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DC357">
      <w:pPr>
        <w:spacing w:before="0" w:beforeLines="0" w:after="0" w:afterLines="0" w:line="240" w:lineRule="auto"/>
        <w:ind w:left="0" w:leftChars="0" w:right="0" w:rightChars="0" w:firstLine="0" w:firstLineChars="0"/>
        <w:jc w:val="center"/>
      </w:pPr>
      <w:bookmarkStart w:id="0" w:name="_Toc21025_WPSOffice_Level1"/>
      <w:bookmarkStart w:id="1" w:name="_Toc1970"/>
      <w:bookmarkStart w:id="2" w:name="_Toc30466"/>
      <w:bookmarkStart w:id="3" w:name="_Toc13296"/>
      <w:bookmarkStart w:id="4" w:name="_Toc10359"/>
      <w:bookmarkStart w:id="5" w:name="_Toc11942"/>
      <w:bookmarkStart w:id="6" w:name="_Toc17780"/>
      <w:bookmarkStart w:id="7" w:name="_Toc27358"/>
      <w:bookmarkStart w:id="8" w:name="_Toc4770"/>
      <w:bookmarkStart w:id="9" w:name="_Toc27427"/>
      <w:bookmarkStart w:id="10" w:name="_Toc12013"/>
      <w:bookmarkStart w:id="11" w:name="_Toc27271"/>
      <w:bookmarkStart w:id="12" w:name="_Toc27898"/>
      <w:bookmarkStart w:id="13" w:name="_Toc32492"/>
      <w:r>
        <w:rPr>
          <w:rFonts w:ascii="宋体" w:hAnsi="宋体" w:eastAsia="宋体"/>
          <w:sz w:val="21"/>
        </w:rPr>
        <w:t>目录</w:t>
      </w:r>
    </w:p>
    <w:p w14:paraId="4EDA8BEE">
      <w:pPr>
        <w:pStyle w:val="48"/>
        <w:tabs>
          <w:tab w:val="right" w:leader="dot" w:pos="8640"/>
        </w:tabs>
        <w:spacing w:line="360" w:lineRule="auto"/>
        <w:rPr>
          <w:rFonts w:hint="eastAsia" w:ascii="仿宋" w:hAnsi="仿宋" w:eastAsia="仿宋" w:cs="仿宋"/>
          <w:b/>
          <w:sz w:val="28"/>
          <w:szCs w:val="28"/>
        </w:rPr>
      </w:pPr>
      <w:r>
        <w:rPr>
          <w:b/>
        </w:rPr>
        <w:fldChar w:fldCharType="begin"/>
      </w:r>
      <w:r>
        <w:rPr>
          <w:b/>
        </w:rPr>
        <w:instrText xml:space="preserve">TOC \o "1-2" \h \u </w:instrText>
      </w:r>
      <w:r>
        <w:rPr>
          <w:b/>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_Toc19459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1.总则</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_Toc19459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72F476D">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_Toc1935 </w:instrText>
      </w:r>
      <w:r>
        <w:rPr>
          <w:rFonts w:hint="eastAsia" w:ascii="仿宋" w:hAnsi="仿宋" w:eastAsia="仿宋" w:cs="仿宋"/>
          <w:sz w:val="28"/>
          <w:szCs w:val="28"/>
        </w:rPr>
        <w:fldChar w:fldCharType="separate"/>
      </w:r>
      <w:r>
        <w:rPr>
          <w:rFonts w:hint="eastAsia" w:ascii="仿宋" w:hAnsi="仿宋" w:eastAsia="仿宋" w:cs="仿宋"/>
          <w:bCs/>
          <w:sz w:val="28"/>
          <w:szCs w:val="28"/>
        </w:rPr>
        <w:t>1.1编制目的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440A99">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_Toc18856 </w:instrText>
      </w:r>
      <w:r>
        <w:rPr>
          <w:rFonts w:hint="eastAsia" w:ascii="仿宋" w:hAnsi="仿宋" w:eastAsia="仿宋" w:cs="仿宋"/>
          <w:sz w:val="28"/>
          <w:szCs w:val="28"/>
        </w:rPr>
        <w:fldChar w:fldCharType="separate"/>
      </w:r>
      <w:r>
        <w:rPr>
          <w:rFonts w:hint="eastAsia" w:ascii="仿宋" w:hAnsi="仿宋" w:eastAsia="仿宋" w:cs="仿宋"/>
          <w:bCs/>
          <w:sz w:val="28"/>
          <w:szCs w:val="28"/>
        </w:rPr>
        <w:t>1.2编制依据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_Toc18856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68DA69">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_Toc16148 </w:instrText>
      </w:r>
      <w:r>
        <w:rPr>
          <w:rFonts w:hint="eastAsia" w:ascii="仿宋" w:hAnsi="仿宋" w:eastAsia="仿宋" w:cs="仿宋"/>
          <w:sz w:val="28"/>
          <w:szCs w:val="28"/>
        </w:rPr>
        <w:fldChar w:fldCharType="separate"/>
      </w:r>
      <w:r>
        <w:rPr>
          <w:rFonts w:hint="eastAsia" w:ascii="仿宋" w:hAnsi="仿宋" w:eastAsia="仿宋" w:cs="仿宋"/>
          <w:bCs/>
          <w:sz w:val="28"/>
          <w:szCs w:val="28"/>
        </w:rPr>
        <w:t>1.3适用范围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923ED4">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_Toc7644 </w:instrText>
      </w:r>
      <w:r>
        <w:rPr>
          <w:rFonts w:hint="eastAsia" w:ascii="仿宋" w:hAnsi="仿宋" w:eastAsia="仿宋" w:cs="仿宋"/>
          <w:sz w:val="28"/>
          <w:szCs w:val="28"/>
        </w:rPr>
        <w:fldChar w:fldCharType="separate"/>
      </w:r>
      <w:r>
        <w:rPr>
          <w:rFonts w:hint="eastAsia" w:ascii="仿宋" w:hAnsi="仿宋" w:eastAsia="仿宋" w:cs="仿宋"/>
          <w:bCs/>
          <w:sz w:val="28"/>
          <w:szCs w:val="28"/>
        </w:rPr>
        <w:t>1.4工作原则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_Toc7644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893D92">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_Toc11728 </w:instrText>
      </w:r>
      <w:r>
        <w:rPr>
          <w:rFonts w:hint="eastAsia" w:ascii="仿宋" w:hAnsi="仿宋" w:eastAsia="仿宋" w:cs="仿宋"/>
          <w:sz w:val="28"/>
          <w:szCs w:val="28"/>
        </w:rPr>
        <w:fldChar w:fldCharType="separate"/>
      </w:r>
      <w:r>
        <w:rPr>
          <w:rFonts w:hint="eastAsia" w:ascii="仿宋" w:hAnsi="仿宋" w:eastAsia="仿宋" w:cs="仿宋"/>
          <w:bCs/>
          <w:sz w:val="28"/>
          <w:szCs w:val="28"/>
        </w:rPr>
        <w:t>1.5应急预案体系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_Toc11728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3D9AF6">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_Toc31933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2.企业基本情况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_Toc31933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BEE9AD6">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_Toc18572 </w:instrText>
      </w:r>
      <w:r>
        <w:rPr>
          <w:rFonts w:hint="eastAsia" w:ascii="仿宋" w:hAnsi="仿宋" w:eastAsia="仿宋" w:cs="仿宋"/>
          <w:sz w:val="28"/>
          <w:szCs w:val="28"/>
        </w:rPr>
        <w:fldChar w:fldCharType="separate"/>
      </w:r>
      <w:r>
        <w:rPr>
          <w:rFonts w:hint="eastAsia" w:ascii="仿宋" w:hAnsi="仿宋" w:eastAsia="仿宋" w:cs="仿宋"/>
          <w:bCs/>
          <w:sz w:val="28"/>
          <w:szCs w:val="28"/>
        </w:rPr>
        <w:t>2.1基本信息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AEF433">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_Toc23692 </w:instrText>
      </w:r>
      <w:r>
        <w:rPr>
          <w:rFonts w:hint="eastAsia" w:ascii="仿宋" w:hAnsi="仿宋" w:eastAsia="仿宋" w:cs="仿宋"/>
          <w:sz w:val="28"/>
          <w:szCs w:val="28"/>
        </w:rPr>
        <w:fldChar w:fldCharType="separate"/>
      </w:r>
      <w:r>
        <w:rPr>
          <w:rFonts w:hint="eastAsia" w:ascii="仿宋" w:hAnsi="仿宋" w:eastAsia="仿宋" w:cs="仿宋"/>
          <w:bCs/>
          <w:sz w:val="28"/>
          <w:szCs w:val="28"/>
        </w:rPr>
        <w:t>2.2平面布局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_Toc23692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FFCD71A">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_Toc5815 </w:instrText>
      </w:r>
      <w:r>
        <w:rPr>
          <w:rFonts w:hint="eastAsia" w:ascii="仿宋" w:hAnsi="仿宋" w:eastAsia="仿宋" w:cs="仿宋"/>
          <w:sz w:val="28"/>
          <w:szCs w:val="28"/>
        </w:rPr>
        <w:fldChar w:fldCharType="separate"/>
      </w:r>
      <w:r>
        <w:rPr>
          <w:rFonts w:hint="eastAsia" w:ascii="仿宋" w:hAnsi="仿宋" w:eastAsia="仿宋" w:cs="仿宋"/>
          <w:bCs/>
          <w:sz w:val="28"/>
          <w:szCs w:val="28"/>
        </w:rPr>
        <w:t>2.3周边环境受体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_Toc5815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A01EBD">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_Toc12388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3.环境风险源辨识与风险评估</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_Toc12388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B7573D6">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_Toc19135 </w:instrText>
      </w:r>
      <w:r>
        <w:rPr>
          <w:rFonts w:hint="eastAsia" w:ascii="仿宋" w:hAnsi="仿宋" w:eastAsia="仿宋" w:cs="仿宋"/>
          <w:sz w:val="28"/>
          <w:szCs w:val="28"/>
        </w:rPr>
        <w:fldChar w:fldCharType="separate"/>
      </w:r>
      <w:r>
        <w:rPr>
          <w:rFonts w:hint="eastAsia" w:ascii="仿宋" w:hAnsi="仿宋" w:eastAsia="仿宋" w:cs="仿宋"/>
          <w:bCs/>
          <w:sz w:val="28"/>
          <w:szCs w:val="28"/>
        </w:rPr>
        <w:t>3.1环境风险源辨识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_Toc19135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A3167B">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_Toc17846 </w:instrText>
      </w:r>
      <w:r>
        <w:rPr>
          <w:rFonts w:hint="eastAsia" w:ascii="仿宋" w:hAnsi="仿宋" w:eastAsia="仿宋" w:cs="仿宋"/>
          <w:sz w:val="28"/>
          <w:szCs w:val="28"/>
        </w:rPr>
        <w:fldChar w:fldCharType="separate"/>
      </w:r>
      <w:r>
        <w:rPr>
          <w:rFonts w:hint="eastAsia" w:ascii="仿宋" w:hAnsi="仿宋" w:eastAsia="仿宋" w:cs="仿宋"/>
          <w:bCs/>
          <w:sz w:val="28"/>
          <w:szCs w:val="28"/>
        </w:rPr>
        <w:t>3.2环境风险评估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_Toc17846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E7AAB6">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_Toc13862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4.组织指挥机制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_Toc13862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AB36AD6">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_Toc17034 </w:instrText>
      </w:r>
      <w:r>
        <w:rPr>
          <w:rFonts w:hint="eastAsia" w:ascii="仿宋" w:hAnsi="仿宋" w:eastAsia="仿宋" w:cs="仿宋"/>
          <w:sz w:val="28"/>
          <w:szCs w:val="28"/>
        </w:rPr>
        <w:fldChar w:fldCharType="separate"/>
      </w:r>
      <w:r>
        <w:rPr>
          <w:rFonts w:hint="eastAsia" w:ascii="仿宋" w:hAnsi="仿宋" w:eastAsia="仿宋" w:cs="仿宋"/>
          <w:bCs/>
          <w:sz w:val="28"/>
          <w:szCs w:val="28"/>
        </w:rPr>
        <w:t>4.1指挥机构组成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_Toc17034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3EC41B">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_Toc16185 </w:instrText>
      </w:r>
      <w:r>
        <w:rPr>
          <w:rFonts w:hint="eastAsia" w:ascii="仿宋" w:hAnsi="仿宋" w:eastAsia="仿宋" w:cs="仿宋"/>
          <w:sz w:val="28"/>
          <w:szCs w:val="28"/>
        </w:rPr>
        <w:fldChar w:fldCharType="separate"/>
      </w:r>
      <w:r>
        <w:rPr>
          <w:rFonts w:hint="eastAsia" w:ascii="仿宋" w:hAnsi="仿宋" w:eastAsia="仿宋" w:cs="仿宋"/>
          <w:bCs/>
          <w:sz w:val="28"/>
          <w:szCs w:val="28"/>
        </w:rPr>
        <w:t>4.2应急成员名单及联系方式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_Toc16185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B90D11">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_Toc29390 </w:instrText>
      </w:r>
      <w:r>
        <w:rPr>
          <w:rFonts w:hint="eastAsia" w:ascii="仿宋" w:hAnsi="仿宋" w:eastAsia="仿宋" w:cs="仿宋"/>
          <w:sz w:val="28"/>
          <w:szCs w:val="28"/>
        </w:rPr>
        <w:fldChar w:fldCharType="separate"/>
      </w:r>
      <w:r>
        <w:rPr>
          <w:rFonts w:hint="eastAsia" w:ascii="仿宋" w:hAnsi="仿宋" w:eastAsia="仿宋" w:cs="仿宋"/>
          <w:bCs/>
          <w:sz w:val="28"/>
          <w:szCs w:val="28"/>
        </w:rPr>
        <w:t>4.3分级响应机制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_Toc29390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1092D2">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_Toc28057 </w:instrText>
      </w:r>
      <w:r>
        <w:rPr>
          <w:rFonts w:hint="eastAsia" w:ascii="仿宋" w:hAnsi="仿宋" w:eastAsia="仿宋" w:cs="仿宋"/>
          <w:sz w:val="28"/>
          <w:szCs w:val="28"/>
        </w:rPr>
        <w:fldChar w:fldCharType="separate"/>
      </w:r>
      <w:r>
        <w:rPr>
          <w:rFonts w:hint="eastAsia" w:ascii="仿宋" w:hAnsi="仿宋" w:eastAsia="仿宋" w:cs="仿宋"/>
          <w:bCs/>
          <w:sz w:val="28"/>
          <w:szCs w:val="28"/>
        </w:rPr>
        <w:t>4.4应急响应流程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_Toc28057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12AFFE">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_Toc17736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5.监测预警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_Toc17736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29B198B">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_Toc3063 </w:instrText>
      </w:r>
      <w:r>
        <w:rPr>
          <w:rFonts w:hint="eastAsia" w:ascii="仿宋" w:hAnsi="仿宋" w:eastAsia="仿宋" w:cs="仿宋"/>
          <w:sz w:val="28"/>
          <w:szCs w:val="28"/>
        </w:rPr>
        <w:fldChar w:fldCharType="separate"/>
      </w:r>
      <w:r>
        <w:rPr>
          <w:rFonts w:hint="eastAsia" w:ascii="仿宋" w:hAnsi="仿宋" w:eastAsia="仿宋" w:cs="仿宋"/>
          <w:bCs/>
          <w:sz w:val="28"/>
          <w:szCs w:val="28"/>
        </w:rPr>
        <w:t>5.1预警条件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_Toc3063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A9C3AF">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_Toc7395 </w:instrText>
      </w:r>
      <w:r>
        <w:rPr>
          <w:rFonts w:hint="eastAsia" w:ascii="仿宋" w:hAnsi="仿宋" w:eastAsia="仿宋" w:cs="仿宋"/>
          <w:sz w:val="28"/>
          <w:szCs w:val="28"/>
        </w:rPr>
        <w:fldChar w:fldCharType="separate"/>
      </w:r>
      <w:r>
        <w:rPr>
          <w:rFonts w:hint="eastAsia" w:ascii="仿宋" w:hAnsi="仿宋" w:eastAsia="仿宋" w:cs="仿宋"/>
          <w:bCs/>
          <w:sz w:val="28"/>
          <w:szCs w:val="28"/>
        </w:rPr>
        <w:t>5.2预警流程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_Toc7395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269B21">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_Toc350 </w:instrText>
      </w:r>
      <w:r>
        <w:rPr>
          <w:rFonts w:hint="eastAsia" w:ascii="仿宋" w:hAnsi="仿宋" w:eastAsia="仿宋" w:cs="仿宋"/>
          <w:sz w:val="28"/>
          <w:szCs w:val="28"/>
        </w:rPr>
        <w:fldChar w:fldCharType="separate"/>
      </w:r>
      <w:r>
        <w:rPr>
          <w:rFonts w:hint="eastAsia" w:ascii="仿宋" w:hAnsi="仿宋" w:eastAsia="仿宋" w:cs="仿宋"/>
          <w:bCs/>
          <w:sz w:val="28"/>
          <w:szCs w:val="28"/>
        </w:rPr>
        <w:t>5.3预警方案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_Toc350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817490">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_Toc19475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6.信息报告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_Toc19475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DF484E9">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_Toc21179 </w:instrText>
      </w:r>
      <w:r>
        <w:rPr>
          <w:rFonts w:hint="eastAsia" w:ascii="仿宋" w:hAnsi="仿宋" w:eastAsia="仿宋" w:cs="仿宋"/>
          <w:sz w:val="28"/>
          <w:szCs w:val="28"/>
        </w:rPr>
        <w:fldChar w:fldCharType="separate"/>
      </w:r>
      <w:r>
        <w:rPr>
          <w:rFonts w:hint="eastAsia" w:ascii="仿宋" w:hAnsi="仿宋" w:eastAsia="仿宋" w:cs="仿宋"/>
          <w:bCs/>
          <w:sz w:val="28"/>
          <w:szCs w:val="28"/>
        </w:rPr>
        <w:t>6.1报警方式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_Toc21179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002BD8">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_Toc4828 </w:instrText>
      </w:r>
      <w:r>
        <w:rPr>
          <w:rFonts w:hint="eastAsia" w:ascii="仿宋" w:hAnsi="仿宋" w:eastAsia="仿宋" w:cs="仿宋"/>
          <w:sz w:val="28"/>
          <w:szCs w:val="28"/>
        </w:rPr>
        <w:fldChar w:fldCharType="separate"/>
      </w:r>
      <w:r>
        <w:rPr>
          <w:rFonts w:hint="eastAsia" w:ascii="仿宋" w:hAnsi="仿宋" w:eastAsia="仿宋" w:cs="仿宋"/>
          <w:bCs/>
          <w:sz w:val="28"/>
          <w:szCs w:val="28"/>
        </w:rPr>
        <w:t>6.2信息报告与处置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_Toc4828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AD3DF3">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_Toc31965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.应对流程和措施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_Toc31965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7E880ED">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_Toc2979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.1应急处置流程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_Toc2979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8EBCCB">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_Toc21797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.2关键岗位应急处置卡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_Toc21797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E3AEF3C">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_Toc17041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.3应急设施（备）及应急物资的启用程序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_Toc17041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C214E1">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_Toc23075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7</w:t>
      </w:r>
      <w:r>
        <w:rPr>
          <w:rFonts w:hint="eastAsia" w:ascii="仿宋" w:hAnsi="仿宋" w:eastAsia="仿宋" w:cs="仿宋"/>
          <w:bCs/>
          <w:sz w:val="28"/>
          <w:szCs w:val="28"/>
        </w:rPr>
        <w:t>.4人员紧急撤离和疏散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_Toc23075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C0B35A">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_Toc31454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.应急监测</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_Toc31454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7C9025FA">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_Toc3467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8</w:t>
      </w:r>
      <w:r>
        <w:rPr>
          <w:rFonts w:hint="eastAsia" w:ascii="仿宋" w:hAnsi="仿宋" w:eastAsia="仿宋" w:cs="仿宋"/>
          <w:bCs/>
          <w:sz w:val="28"/>
          <w:szCs w:val="28"/>
        </w:rPr>
        <w:t>.1</w:t>
      </w:r>
      <w:r>
        <w:rPr>
          <w:rFonts w:hint="eastAsia" w:ascii="仿宋" w:hAnsi="仿宋" w:eastAsia="仿宋" w:cs="仿宋"/>
          <w:bCs/>
          <w:sz w:val="28"/>
          <w:szCs w:val="28"/>
          <w:lang w:val="en-US" w:eastAsia="zh-CN"/>
        </w:rPr>
        <w:t>应急</w:t>
      </w:r>
      <w:r>
        <w:rPr>
          <w:rFonts w:hint="eastAsia" w:ascii="仿宋" w:hAnsi="仿宋" w:eastAsia="仿宋" w:cs="仿宋"/>
          <w:bCs/>
          <w:sz w:val="28"/>
          <w:szCs w:val="28"/>
        </w:rPr>
        <w:t>监测方案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_Toc3467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EB7C07">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_Toc8972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9.应急终止</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_Toc8972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4066BBF">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_Toc23680 </w:instrText>
      </w:r>
      <w:r>
        <w:rPr>
          <w:rFonts w:hint="eastAsia" w:ascii="仿宋" w:hAnsi="仿宋" w:eastAsia="仿宋" w:cs="仿宋"/>
          <w:sz w:val="28"/>
          <w:szCs w:val="28"/>
        </w:rPr>
        <w:fldChar w:fldCharType="separate"/>
      </w:r>
      <w:r>
        <w:rPr>
          <w:rFonts w:hint="eastAsia" w:ascii="仿宋" w:hAnsi="仿宋" w:eastAsia="仿宋" w:cs="仿宋"/>
          <w:bCs/>
          <w:sz w:val="28"/>
          <w:szCs w:val="28"/>
        </w:rPr>
        <w:t>9.1应急终止的条件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_Toc23680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906ED1">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_Toc21191 </w:instrText>
      </w:r>
      <w:r>
        <w:rPr>
          <w:rFonts w:hint="eastAsia" w:ascii="仿宋" w:hAnsi="仿宋" w:eastAsia="仿宋" w:cs="仿宋"/>
          <w:sz w:val="28"/>
          <w:szCs w:val="28"/>
        </w:rPr>
        <w:fldChar w:fldCharType="separate"/>
      </w:r>
      <w:r>
        <w:rPr>
          <w:rFonts w:hint="eastAsia" w:ascii="仿宋" w:hAnsi="仿宋" w:eastAsia="仿宋" w:cs="仿宋"/>
          <w:bCs/>
          <w:sz w:val="28"/>
          <w:szCs w:val="28"/>
        </w:rPr>
        <w:t>9.2应急终止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_Toc21191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F4E8F9">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_Toc18814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10.后期处置</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_Toc18814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916B52C">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_Toc21607 </w:instrText>
      </w:r>
      <w:r>
        <w:rPr>
          <w:rFonts w:hint="eastAsia" w:ascii="仿宋" w:hAnsi="仿宋" w:eastAsia="仿宋" w:cs="仿宋"/>
          <w:sz w:val="28"/>
          <w:szCs w:val="28"/>
        </w:rPr>
        <w:fldChar w:fldCharType="separate"/>
      </w:r>
      <w:r>
        <w:rPr>
          <w:rFonts w:hint="eastAsia" w:ascii="仿宋" w:hAnsi="仿宋" w:eastAsia="仿宋" w:cs="仿宋"/>
          <w:bCs/>
          <w:sz w:val="28"/>
          <w:szCs w:val="28"/>
        </w:rPr>
        <w:t>10.1现场恢复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_Toc21607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349696">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_Toc13168 </w:instrText>
      </w:r>
      <w:r>
        <w:rPr>
          <w:rFonts w:hint="eastAsia" w:ascii="仿宋" w:hAnsi="仿宋" w:eastAsia="仿宋" w:cs="仿宋"/>
          <w:sz w:val="28"/>
          <w:szCs w:val="28"/>
        </w:rPr>
        <w:fldChar w:fldCharType="separate"/>
      </w:r>
      <w:r>
        <w:rPr>
          <w:rFonts w:hint="eastAsia" w:ascii="仿宋" w:hAnsi="仿宋" w:eastAsia="仿宋" w:cs="仿宋"/>
          <w:bCs/>
          <w:sz w:val="28"/>
          <w:szCs w:val="28"/>
        </w:rPr>
        <w:t>10.2环境恢复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_Toc13168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CDF806">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_Toc28727 </w:instrText>
      </w:r>
      <w:r>
        <w:rPr>
          <w:rFonts w:hint="eastAsia" w:ascii="仿宋" w:hAnsi="仿宋" w:eastAsia="仿宋" w:cs="仿宋"/>
          <w:sz w:val="28"/>
          <w:szCs w:val="28"/>
        </w:rPr>
        <w:fldChar w:fldCharType="separate"/>
      </w:r>
      <w:r>
        <w:rPr>
          <w:rFonts w:hint="eastAsia" w:ascii="仿宋" w:hAnsi="仿宋" w:eastAsia="仿宋" w:cs="仿宋"/>
          <w:bCs/>
          <w:sz w:val="28"/>
          <w:szCs w:val="28"/>
        </w:rPr>
        <w:t>10.3善后赔偿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_Toc28727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9F899E">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_Toc24746 </w:instrText>
      </w:r>
      <w:r>
        <w:rPr>
          <w:rFonts w:hint="eastAsia" w:ascii="仿宋" w:hAnsi="仿宋" w:eastAsia="仿宋" w:cs="仿宋"/>
          <w:sz w:val="28"/>
          <w:szCs w:val="28"/>
        </w:rPr>
        <w:fldChar w:fldCharType="separate"/>
      </w:r>
      <w:r>
        <w:rPr>
          <w:rFonts w:hint="eastAsia" w:ascii="仿宋" w:hAnsi="仿宋" w:eastAsia="仿宋" w:cs="仿宋"/>
          <w:bCs/>
          <w:sz w:val="28"/>
          <w:szCs w:val="28"/>
        </w:rPr>
        <w:t>10.4调查与评估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_Toc24746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CABF08">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_Toc15783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11.保障措施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_Toc15783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291DAD4">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_Toc29600 </w:instrText>
      </w:r>
      <w:r>
        <w:rPr>
          <w:rFonts w:hint="eastAsia" w:ascii="仿宋" w:hAnsi="仿宋" w:eastAsia="仿宋" w:cs="仿宋"/>
          <w:sz w:val="28"/>
          <w:szCs w:val="28"/>
        </w:rPr>
        <w:fldChar w:fldCharType="separate"/>
      </w:r>
      <w:r>
        <w:rPr>
          <w:rFonts w:hint="eastAsia" w:ascii="仿宋" w:hAnsi="仿宋" w:eastAsia="仿宋" w:cs="仿宋"/>
          <w:bCs/>
          <w:sz w:val="28"/>
          <w:szCs w:val="28"/>
        </w:rPr>
        <w:t>11.1通信与信息保障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_Toc29600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43F0C95">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_Toc8980 </w:instrText>
      </w:r>
      <w:r>
        <w:rPr>
          <w:rFonts w:hint="eastAsia" w:ascii="仿宋" w:hAnsi="仿宋" w:eastAsia="仿宋" w:cs="仿宋"/>
          <w:sz w:val="28"/>
          <w:szCs w:val="28"/>
        </w:rPr>
        <w:fldChar w:fldCharType="separate"/>
      </w:r>
      <w:r>
        <w:rPr>
          <w:rFonts w:hint="eastAsia" w:ascii="仿宋" w:hAnsi="仿宋" w:eastAsia="仿宋" w:cs="仿宋"/>
          <w:bCs/>
          <w:sz w:val="28"/>
          <w:szCs w:val="28"/>
        </w:rPr>
        <w:t>11.2应急队伍保障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_Toc8980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EE9E5A8">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_Toc14348 </w:instrText>
      </w:r>
      <w:r>
        <w:rPr>
          <w:rFonts w:hint="eastAsia" w:ascii="仿宋" w:hAnsi="仿宋" w:eastAsia="仿宋" w:cs="仿宋"/>
          <w:sz w:val="28"/>
          <w:szCs w:val="28"/>
        </w:rPr>
        <w:fldChar w:fldCharType="separate"/>
      </w:r>
      <w:r>
        <w:rPr>
          <w:rFonts w:hint="eastAsia" w:ascii="仿宋" w:hAnsi="仿宋" w:eastAsia="仿宋" w:cs="仿宋"/>
          <w:bCs/>
          <w:sz w:val="28"/>
          <w:szCs w:val="28"/>
        </w:rPr>
        <w:t>11.3应急物资装备保障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_Toc14348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770699">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_Toc2267 </w:instrText>
      </w:r>
      <w:r>
        <w:rPr>
          <w:rFonts w:hint="eastAsia" w:ascii="仿宋" w:hAnsi="仿宋" w:eastAsia="仿宋" w:cs="仿宋"/>
          <w:sz w:val="28"/>
          <w:szCs w:val="28"/>
        </w:rPr>
        <w:fldChar w:fldCharType="separate"/>
      </w:r>
      <w:r>
        <w:rPr>
          <w:rFonts w:hint="eastAsia" w:ascii="仿宋" w:hAnsi="仿宋" w:eastAsia="仿宋" w:cs="仿宋"/>
          <w:bCs/>
          <w:sz w:val="28"/>
          <w:szCs w:val="28"/>
        </w:rPr>
        <w:t>11.4经费保障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_Toc2267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580AA1B">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_Toc14901 </w:instrText>
      </w:r>
      <w:r>
        <w:rPr>
          <w:rFonts w:hint="eastAsia" w:ascii="仿宋" w:hAnsi="仿宋" w:eastAsia="仿宋" w:cs="仿宋"/>
          <w:sz w:val="28"/>
          <w:szCs w:val="28"/>
        </w:rPr>
        <w:fldChar w:fldCharType="separate"/>
      </w:r>
      <w:r>
        <w:rPr>
          <w:rFonts w:hint="eastAsia" w:ascii="仿宋" w:hAnsi="仿宋" w:eastAsia="仿宋" w:cs="仿宋"/>
          <w:bCs/>
          <w:sz w:val="28"/>
          <w:szCs w:val="28"/>
        </w:rPr>
        <w:t>11.5其他保障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_Toc14901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F8E634">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_Toc511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12.培训与演练</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_Toc511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2F2D7851">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_Toc394 </w:instrText>
      </w:r>
      <w:r>
        <w:rPr>
          <w:rFonts w:hint="eastAsia" w:ascii="仿宋" w:hAnsi="仿宋" w:eastAsia="仿宋" w:cs="仿宋"/>
          <w:sz w:val="28"/>
          <w:szCs w:val="28"/>
        </w:rPr>
        <w:fldChar w:fldCharType="separate"/>
      </w:r>
      <w:r>
        <w:rPr>
          <w:rFonts w:hint="eastAsia" w:ascii="仿宋" w:hAnsi="仿宋" w:eastAsia="仿宋" w:cs="仿宋"/>
          <w:bCs/>
          <w:sz w:val="28"/>
          <w:szCs w:val="28"/>
        </w:rPr>
        <w:t>12.1培训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_Toc394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F262B8">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_Toc32481 </w:instrText>
      </w:r>
      <w:r>
        <w:rPr>
          <w:rFonts w:hint="eastAsia" w:ascii="仿宋" w:hAnsi="仿宋" w:eastAsia="仿宋" w:cs="仿宋"/>
          <w:sz w:val="28"/>
          <w:szCs w:val="28"/>
        </w:rPr>
        <w:fldChar w:fldCharType="separate"/>
      </w:r>
      <w:r>
        <w:rPr>
          <w:rFonts w:hint="eastAsia" w:ascii="仿宋" w:hAnsi="仿宋" w:eastAsia="仿宋" w:cs="仿宋"/>
          <w:bCs/>
          <w:sz w:val="28"/>
          <w:szCs w:val="28"/>
        </w:rPr>
        <w:t>12.2演练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_Toc32481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0EE9D6">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_Toc20713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13.奖惩</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_Toc20713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7D202A7">
      <w:pPr>
        <w:pStyle w:val="48"/>
        <w:tabs>
          <w:tab w:val="right" w:leader="dot" w:pos="8640"/>
        </w:tabs>
        <w:spacing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_Toc733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14.预案的评审、发布和更新</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_Toc733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0AE064C">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_Toc8778 </w:instrText>
      </w:r>
      <w:r>
        <w:rPr>
          <w:rFonts w:hint="eastAsia" w:ascii="仿宋" w:hAnsi="仿宋" w:eastAsia="仿宋" w:cs="仿宋"/>
          <w:sz w:val="28"/>
          <w:szCs w:val="28"/>
        </w:rPr>
        <w:fldChar w:fldCharType="separate"/>
      </w:r>
      <w:r>
        <w:rPr>
          <w:rFonts w:hint="eastAsia" w:ascii="仿宋" w:hAnsi="仿宋" w:eastAsia="仿宋" w:cs="仿宋"/>
          <w:bCs/>
          <w:sz w:val="28"/>
          <w:szCs w:val="28"/>
        </w:rPr>
        <w:t>14.1预案评审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_Toc8778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1B68B8">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_Toc23510 </w:instrText>
      </w:r>
      <w:r>
        <w:rPr>
          <w:rFonts w:hint="eastAsia" w:ascii="仿宋" w:hAnsi="仿宋" w:eastAsia="仿宋" w:cs="仿宋"/>
          <w:sz w:val="28"/>
          <w:szCs w:val="28"/>
        </w:rPr>
        <w:fldChar w:fldCharType="separate"/>
      </w:r>
      <w:r>
        <w:rPr>
          <w:rFonts w:hint="eastAsia" w:ascii="仿宋" w:hAnsi="仿宋" w:eastAsia="仿宋" w:cs="仿宋"/>
          <w:bCs/>
          <w:sz w:val="28"/>
          <w:szCs w:val="28"/>
        </w:rPr>
        <w:t>14.2预案更新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_Toc23510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A8DE29">
      <w:pPr>
        <w:pStyle w:val="162"/>
        <w:tabs>
          <w:tab w:val="right" w:leader="dot" w:pos="86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 </w:instrText>
      </w:r>
      <w:r>
        <w:rPr>
          <w:rFonts w:hint="eastAsia" w:ascii="仿宋" w:hAnsi="仿宋" w:eastAsia="仿宋" w:cs="仿宋"/>
          <w:sz w:val="28"/>
          <w:szCs w:val="28"/>
        </w:rPr>
        <w:fldChar w:fldCharType="separate"/>
      </w:r>
      <w:r>
        <w:rPr>
          <w:rFonts w:hint="eastAsia" w:ascii="仿宋" w:hAnsi="仿宋" w:eastAsia="仿宋" w:cs="仿宋"/>
          <w:bCs/>
          <w:sz w:val="28"/>
          <w:szCs w:val="28"/>
        </w:rPr>
        <w:t>14.3预案发布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6F71BC">
      <w:pPr>
        <w:pStyle w:val="48"/>
        <w:tabs>
          <w:tab w:val="right" w:leader="dot" w:pos="8640"/>
        </w:tabs>
        <w:spacing w:line="360" w:lineRule="auto"/>
        <w:rPr>
          <w:b/>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_Toc4837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15.附图、附件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_Toc4837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70BD0834">
      <w:pPr>
        <w:pStyle w:val="48"/>
        <w:tabs>
          <w:tab w:val="right" w:leader="dot" w:pos="8640"/>
        </w:tabs>
        <w:rPr>
          <w:rFonts w:hint="eastAsia" w:ascii="仿宋" w:hAnsi="仿宋" w:eastAsia="仿宋" w:cs="仿宋"/>
          <w:b/>
          <w:sz w:val="28"/>
          <w:szCs w:val="28"/>
        </w:rPr>
      </w:pPr>
    </w:p>
    <w:p w14:paraId="123E076D">
      <w:pPr>
        <w:outlineLvl w:val="9"/>
        <w:sectPr>
          <w:headerReference r:id="rId5" w:type="default"/>
          <w:footerReference r:id="rId6" w:type="default"/>
          <w:pgSz w:w="12240" w:h="15840"/>
          <w:pgMar w:top="1440" w:right="1800" w:bottom="1440" w:left="1800" w:header="720" w:footer="720" w:gutter="0"/>
          <w:pgNumType w:fmt="decimal" w:start="1"/>
          <w:cols w:space="720" w:num="1"/>
        </w:sectPr>
      </w:pPr>
      <w:r>
        <w:rPr>
          <w:b/>
        </w:rPr>
        <w:fldChar w:fldCharType="end"/>
      </w:r>
    </w:p>
    <w:p w14:paraId="6A851854"/>
    <w:p w14:paraId="15D30DD2">
      <w:pPr>
        <w:outlineLvl w:val="0"/>
        <w:rPr>
          <w:rFonts w:ascii="Times New Roman" w:hAnsi="Times New Roman"/>
          <w:b/>
          <w:bCs/>
          <w:szCs w:val="28"/>
        </w:rPr>
      </w:pPr>
      <w:bookmarkStart w:id="14" w:name="_Toc31706"/>
      <w:bookmarkStart w:id="15" w:name="_Toc14380"/>
      <w:bookmarkStart w:id="16" w:name="_Toc19459"/>
      <w:bookmarkStart w:id="17" w:name="_Toc27962"/>
      <w:r>
        <w:rPr>
          <w:rFonts w:ascii="Times New Roman" w:hAnsi="Times New Roman"/>
          <w:b/>
          <w:bCs/>
          <w:szCs w:val="28"/>
        </w:rPr>
        <w:t>1.总则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8C16FFF">
      <w:pPr>
        <w:outlineLvl w:val="1"/>
        <w:rPr>
          <w:rFonts w:ascii="Times New Roman" w:hAnsi="Times New Roman"/>
          <w:szCs w:val="28"/>
        </w:rPr>
      </w:pPr>
      <w:bookmarkStart w:id="18" w:name="_Toc24127"/>
      <w:bookmarkStart w:id="19" w:name="_Toc5042"/>
      <w:bookmarkStart w:id="20" w:name="_Toc1294"/>
      <w:bookmarkStart w:id="21" w:name="_Toc1976"/>
      <w:bookmarkStart w:id="22" w:name="_Toc22415_WPSOffice_Level2"/>
      <w:bookmarkStart w:id="23" w:name="_Toc9761"/>
      <w:bookmarkStart w:id="24" w:name="_Toc1924"/>
      <w:bookmarkStart w:id="25" w:name="_Toc13364"/>
      <w:bookmarkStart w:id="26" w:name="_Toc14813"/>
      <w:bookmarkStart w:id="27" w:name="_Toc15723"/>
      <w:bookmarkStart w:id="28" w:name="_Toc15320"/>
      <w:bookmarkStart w:id="29" w:name="_Toc19736"/>
      <w:bookmarkStart w:id="30" w:name="_Toc1935"/>
      <w:bookmarkStart w:id="31" w:name="_Toc28024"/>
      <w:bookmarkStart w:id="32" w:name="_Toc3334"/>
      <w:bookmarkStart w:id="33" w:name="_Toc31068"/>
      <w:bookmarkStart w:id="34" w:name="_Toc25048"/>
      <w:bookmarkStart w:id="35" w:name="_Toc16821"/>
      <w:r>
        <w:rPr>
          <w:rFonts w:ascii="Times New Roman" w:hAnsi="Times New Roman"/>
          <w:b/>
          <w:bCs/>
          <w:szCs w:val="28"/>
        </w:rPr>
        <w:t>1.1编制目的</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EFD5E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rPr>
      </w:pPr>
      <w:bookmarkStart w:id="36" w:name="_Toc9681"/>
      <w:bookmarkStart w:id="37" w:name="_Toc7523_WPSOffice_Level2"/>
      <w:r>
        <w:rPr>
          <w:rFonts w:hint="default" w:ascii="Times New Roman" w:hAnsi="Times New Roman" w:eastAsia="仿宋" w:cs="Times New Roman"/>
          <w:sz w:val="28"/>
          <w:szCs w:val="28"/>
        </w:rPr>
        <w:t>为有效应对突发环境事件，建立健全本</w:t>
      </w:r>
      <w:r>
        <w:rPr>
          <w:rFonts w:hint="eastAsia" w:ascii="Times New Roman" w:hAnsi="Times New Roman" w:cs="Times New Roman"/>
          <w:sz w:val="28"/>
          <w:szCs w:val="28"/>
          <w:lang w:val="en-US" w:eastAsia="zh-CN"/>
        </w:rPr>
        <w:t>单位</w:t>
      </w:r>
      <w:r>
        <w:rPr>
          <w:rFonts w:hint="default" w:ascii="Times New Roman" w:hAnsi="Times New Roman" w:eastAsia="仿宋" w:cs="Times New Roman"/>
          <w:sz w:val="28"/>
          <w:szCs w:val="28"/>
        </w:rPr>
        <w:t>环境污染事件应急机制，提高</w:t>
      </w:r>
      <w:r>
        <w:rPr>
          <w:rFonts w:hint="eastAsia" w:ascii="Times New Roman" w:hAnsi="Times New Roman" w:cs="Times New Roman"/>
          <w:sz w:val="28"/>
          <w:szCs w:val="28"/>
          <w:lang w:val="en-US" w:eastAsia="zh-CN"/>
        </w:rPr>
        <w:t>加油站</w:t>
      </w:r>
      <w:r>
        <w:rPr>
          <w:rFonts w:hint="default" w:ascii="Times New Roman" w:hAnsi="Times New Roman" w:eastAsia="仿宋" w:cs="Times New Roman"/>
          <w:sz w:val="28"/>
          <w:szCs w:val="28"/>
        </w:rPr>
        <w:t>员工应对突发环境事件的能力，通过本预案的实施，对可能发生的隐患进行有效管理和控制，有效地防止突发性环境事件的发生，并能在发生事故后迅速、准确、有条不紊的开展应急处置，规范事发后的应对工作，提高事件应对能力，避免或减轻事件影响，加强</w:t>
      </w:r>
      <w:r>
        <w:rPr>
          <w:rFonts w:hint="eastAsia" w:ascii="Times New Roman" w:hAnsi="Times New Roman" w:cs="Times New Roman"/>
          <w:sz w:val="28"/>
          <w:szCs w:val="28"/>
          <w:lang w:val="en-US" w:eastAsia="zh-CN"/>
        </w:rPr>
        <w:t>单位</w:t>
      </w:r>
      <w:r>
        <w:rPr>
          <w:rFonts w:hint="default" w:ascii="Times New Roman" w:hAnsi="Times New Roman" w:eastAsia="仿宋" w:cs="Times New Roman"/>
          <w:sz w:val="28"/>
          <w:szCs w:val="28"/>
        </w:rPr>
        <w:t>与政府应对工作衔接，把损失和危害减少到最低程度。</w:t>
      </w:r>
    </w:p>
    <w:p w14:paraId="3E21F0EF">
      <w:pPr>
        <w:spacing w:line="360" w:lineRule="auto"/>
        <w:ind w:firstLine="560" w:firstLineChars="200"/>
        <w:rPr>
          <w:rFonts w:hint="eastAsia" w:ascii="仿宋" w:hAnsi="仿宋" w:eastAsia="仿宋" w:cs="仿宋"/>
          <w:sz w:val="28"/>
          <w:szCs w:val="28"/>
          <w:lang w:val="en-US" w:eastAsia="zh-CN"/>
        </w:rPr>
      </w:pPr>
      <w:r>
        <w:rPr>
          <w:rFonts w:hint="eastAsia" w:ascii="Times New Roman" w:hAnsi="Times New Roman" w:cs="Times New Roman"/>
          <w:sz w:val="28"/>
          <w:szCs w:val="28"/>
          <w:lang w:val="en-US" w:eastAsia="zh-CN"/>
        </w:rPr>
        <w:t>本加油站</w:t>
      </w:r>
      <w:r>
        <w:rPr>
          <w:rFonts w:hint="eastAsia" w:ascii="Times New Roman" w:hAnsi="Times New Roman" w:eastAsia="仿宋" w:cs="Times New Roman"/>
          <w:sz w:val="28"/>
          <w:szCs w:val="28"/>
          <w:lang w:val="en-US" w:eastAsia="zh-CN"/>
        </w:rPr>
        <w:t>于</w:t>
      </w:r>
      <w:r>
        <w:rPr>
          <w:rFonts w:hint="eastAsia" w:ascii="Times New Roman" w:hAnsi="Times New Roman" w:cs="Times New Roman"/>
          <w:sz w:val="28"/>
          <w:szCs w:val="28"/>
          <w:highlight w:val="none"/>
          <w:lang w:val="en-US" w:eastAsia="zh-CN"/>
        </w:rPr>
        <w:t>2021</w:t>
      </w:r>
      <w:r>
        <w:rPr>
          <w:rFonts w:hint="eastAsia" w:ascii="Times New Roman" w:hAnsi="Times New Roman" w:eastAsia="仿宋" w:cs="Times New Roman"/>
          <w:sz w:val="28"/>
          <w:szCs w:val="28"/>
          <w:highlight w:val="none"/>
          <w:lang w:val="en-US" w:eastAsia="zh-CN"/>
        </w:rPr>
        <w:t>年</w:t>
      </w:r>
      <w:r>
        <w:rPr>
          <w:rFonts w:hint="default" w:ascii="Times New Roman" w:hAnsi="Times New Roman" w:eastAsia="仿宋" w:cs="Times New Roman"/>
          <w:sz w:val="28"/>
          <w:szCs w:val="28"/>
          <w:highlight w:val="none"/>
        </w:rPr>
        <w:t>针对</w:t>
      </w:r>
      <w:r>
        <w:rPr>
          <w:rFonts w:hint="eastAsia" w:ascii="Times New Roman" w:hAnsi="Times New Roman" w:cs="Times New Roman"/>
          <w:sz w:val="28"/>
          <w:szCs w:val="28"/>
          <w:highlight w:val="none"/>
          <w:lang w:val="en-US" w:eastAsia="zh-CN"/>
        </w:rPr>
        <w:t>加油站</w:t>
      </w:r>
      <w:r>
        <w:rPr>
          <w:rFonts w:hint="eastAsia" w:ascii="Times New Roman" w:hAnsi="Times New Roman" w:eastAsia="仿宋" w:cs="Times New Roman"/>
          <w:sz w:val="28"/>
          <w:szCs w:val="28"/>
          <w:highlight w:val="none"/>
          <w:lang w:val="en-US" w:eastAsia="zh-CN"/>
        </w:rPr>
        <w:t>实际生产情况</w:t>
      </w:r>
      <w:r>
        <w:rPr>
          <w:rFonts w:hint="default" w:ascii="Times New Roman" w:hAnsi="Times New Roman" w:eastAsia="仿宋" w:cs="Times New Roman"/>
          <w:sz w:val="28"/>
          <w:szCs w:val="28"/>
          <w:highlight w:val="none"/>
        </w:rPr>
        <w:t>编制了</w:t>
      </w:r>
      <w:r>
        <w:rPr>
          <w:rFonts w:hint="eastAsia"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中国石化销售股份有限公司天津石油分公司西青津汕高速服务区加油站突发环境事件应急预案</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并</w:t>
      </w:r>
      <w:r>
        <w:rPr>
          <w:rFonts w:hint="eastAsia" w:ascii="Times New Roman" w:hAnsi="Times New Roman" w:eastAsia="仿宋" w:cs="Times New Roman"/>
          <w:sz w:val="28"/>
          <w:szCs w:val="28"/>
          <w:highlight w:val="none"/>
        </w:rPr>
        <w:t>于</w:t>
      </w:r>
      <w:r>
        <w:rPr>
          <w:rFonts w:hint="default" w:ascii="Times New Roman" w:hAnsi="Times New Roman" w:eastAsia="仿宋" w:cs="Times New Roman"/>
          <w:sz w:val="28"/>
          <w:szCs w:val="28"/>
          <w:highlight w:val="none"/>
        </w:rPr>
        <w:t>20</w:t>
      </w:r>
      <w:r>
        <w:rPr>
          <w:rFonts w:hint="eastAsia" w:ascii="Times New Roman" w:hAnsi="Times New Roman" w:cs="Times New Roman"/>
          <w:sz w:val="28"/>
          <w:szCs w:val="28"/>
          <w:highlight w:val="none"/>
          <w:lang w:val="en-US" w:eastAsia="zh-CN"/>
        </w:rPr>
        <w:t>21</w:t>
      </w:r>
      <w:r>
        <w:rPr>
          <w:rFonts w:hint="eastAsia" w:ascii="Times New Roman" w:hAnsi="Times New Roman" w:eastAsia="仿宋" w:cs="Times New Roman"/>
          <w:sz w:val="28"/>
          <w:szCs w:val="28"/>
          <w:highlight w:val="none"/>
        </w:rPr>
        <w:t>年</w:t>
      </w:r>
      <w:r>
        <w:rPr>
          <w:rFonts w:hint="eastAsia" w:ascii="Times New Roman" w:hAnsi="Times New Roman" w:cs="Times New Roman"/>
          <w:sz w:val="28"/>
          <w:szCs w:val="28"/>
          <w:highlight w:val="none"/>
          <w:lang w:val="en-US" w:eastAsia="zh-CN"/>
        </w:rPr>
        <w:t>12</w:t>
      </w:r>
      <w:r>
        <w:rPr>
          <w:rFonts w:hint="eastAsia" w:ascii="Times New Roman" w:hAnsi="Times New Roman" w:eastAsia="仿宋" w:cs="Times New Roman"/>
          <w:sz w:val="28"/>
          <w:szCs w:val="28"/>
          <w:highlight w:val="none"/>
        </w:rPr>
        <w:t>月</w:t>
      </w:r>
      <w:r>
        <w:rPr>
          <w:rFonts w:hint="eastAsia" w:ascii="Times New Roman" w:hAnsi="Times New Roman" w:cs="Times New Roman"/>
          <w:sz w:val="28"/>
          <w:szCs w:val="28"/>
          <w:highlight w:val="none"/>
          <w:lang w:val="en-US" w:eastAsia="zh-CN"/>
        </w:rPr>
        <w:t>20</w:t>
      </w:r>
      <w:r>
        <w:rPr>
          <w:rFonts w:hint="eastAsia" w:ascii="Times New Roman" w:hAnsi="Times New Roman" w:eastAsia="仿宋" w:cs="Times New Roman"/>
          <w:sz w:val="28"/>
          <w:szCs w:val="28"/>
          <w:highlight w:val="none"/>
        </w:rPr>
        <w:t>日经</w:t>
      </w:r>
      <w:r>
        <w:rPr>
          <w:rFonts w:hint="eastAsia" w:ascii="仿宋" w:hAnsi="仿宋" w:eastAsia="仿宋" w:cs="仿宋"/>
          <w:sz w:val="28"/>
          <w:szCs w:val="28"/>
          <w:highlight w:val="none"/>
          <w:lang w:val="en-US" w:eastAsia="zh-CN"/>
        </w:rPr>
        <w:t>天津经济技术</w:t>
      </w:r>
      <w:r>
        <w:rPr>
          <w:rFonts w:hint="eastAsia" w:ascii="仿宋" w:hAnsi="仿宋" w:cs="仿宋"/>
          <w:sz w:val="28"/>
          <w:szCs w:val="28"/>
          <w:highlight w:val="none"/>
          <w:lang w:val="en-US" w:eastAsia="zh-CN"/>
        </w:rPr>
        <w:t>西青</w:t>
      </w:r>
      <w:r>
        <w:rPr>
          <w:rFonts w:hint="eastAsia" w:ascii="仿宋" w:hAnsi="仿宋" w:eastAsia="仿宋" w:cs="仿宋"/>
          <w:sz w:val="28"/>
          <w:szCs w:val="28"/>
          <w:highlight w:val="none"/>
          <w:lang w:val="en-US" w:eastAsia="zh-CN"/>
        </w:rPr>
        <w:t>区环境保护局备案</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备案编号为</w:t>
      </w:r>
      <w:r>
        <w:rPr>
          <w:rFonts w:hint="eastAsia" w:ascii="Times New Roman" w:hAnsi="Times New Roman" w:eastAsia="仿宋" w:cs="Times New Roman"/>
          <w:sz w:val="28"/>
          <w:szCs w:val="28"/>
          <w:highlight w:val="none"/>
        </w:rPr>
        <w:t>12011</w:t>
      </w:r>
      <w:r>
        <w:rPr>
          <w:rFonts w:hint="eastAsia" w:ascii="Times New Roman" w:hAnsi="Times New Roman" w:cs="Times New Roman"/>
          <w:sz w:val="28"/>
          <w:szCs w:val="28"/>
          <w:highlight w:val="none"/>
          <w:lang w:val="en-US" w:eastAsia="zh-CN"/>
        </w:rPr>
        <w:t>1-</w:t>
      </w:r>
      <w:r>
        <w:rPr>
          <w:rFonts w:hint="eastAsia" w:ascii="Times New Roman" w:hAnsi="Times New Roman" w:eastAsia="仿宋" w:cs="Times New Roman"/>
          <w:sz w:val="28"/>
          <w:szCs w:val="28"/>
          <w:highlight w:val="none"/>
        </w:rPr>
        <w:t>20</w:t>
      </w:r>
      <w:r>
        <w:rPr>
          <w:rFonts w:hint="eastAsia" w:ascii="Times New Roman" w:hAnsi="Times New Roman" w:cs="Times New Roman"/>
          <w:sz w:val="28"/>
          <w:szCs w:val="28"/>
          <w:highlight w:val="none"/>
          <w:lang w:val="en-US" w:eastAsia="zh-CN"/>
        </w:rPr>
        <w:t>21</w:t>
      </w:r>
      <w:r>
        <w:rPr>
          <w:rFonts w:hint="eastAsia" w:ascii="Times New Roman" w:hAnsi="Times New Roman" w:eastAsia="仿宋" w:cs="Times New Roman"/>
          <w:sz w:val="28"/>
          <w:szCs w:val="28"/>
          <w:highlight w:val="none"/>
        </w:rPr>
        <w:t>-</w:t>
      </w:r>
      <w:r>
        <w:rPr>
          <w:rFonts w:hint="eastAsia" w:ascii="Times New Roman" w:hAnsi="Times New Roman" w:cs="Times New Roman"/>
          <w:sz w:val="28"/>
          <w:szCs w:val="28"/>
          <w:highlight w:val="none"/>
          <w:lang w:val="en-US" w:eastAsia="zh-CN"/>
        </w:rPr>
        <w:t>197</w:t>
      </w:r>
      <w:r>
        <w:rPr>
          <w:rFonts w:hint="eastAsia"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L。</w:t>
      </w:r>
      <w:r>
        <w:rPr>
          <w:rFonts w:hint="eastAsia" w:ascii="仿宋" w:hAnsi="仿宋" w:eastAsia="仿宋" w:cs="仿宋"/>
          <w:sz w:val="28"/>
          <w:szCs w:val="28"/>
          <w:lang w:val="en-US" w:eastAsia="zh-CN"/>
        </w:rPr>
        <w:t>根据企业事业单位突发环境事件应急预案</w:t>
      </w:r>
      <w:r>
        <w:rPr>
          <w:rFonts w:hint="default" w:ascii="仿宋" w:hAnsi="仿宋" w:eastAsia="仿宋" w:cs="仿宋"/>
          <w:sz w:val="28"/>
          <w:szCs w:val="28"/>
          <w:lang w:val="en-US" w:eastAsia="zh-CN"/>
        </w:rPr>
        <w:t>备案管理办法（试行）</w:t>
      </w:r>
      <w:r>
        <w:rPr>
          <w:rFonts w:hint="eastAsia" w:ascii="仿宋" w:hAnsi="仿宋" w:eastAsia="仿宋" w:cs="仿宋"/>
          <w:sz w:val="28"/>
          <w:szCs w:val="28"/>
          <w:lang w:val="en-US" w:eastAsia="zh-CN"/>
        </w:rPr>
        <w:t>企业结合环境应急预案实施情况，至少每三年对环境应急预案进行一次回顾性评估。</w:t>
      </w:r>
    </w:p>
    <w:p w14:paraId="4EDBFA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val="en-US" w:eastAsia="zh-CN"/>
        </w:rPr>
      </w:pPr>
      <w:r>
        <w:rPr>
          <w:rFonts w:hint="eastAsia" w:ascii="仿宋" w:hAnsi="仿宋" w:eastAsia="仿宋" w:cs="仿宋"/>
          <w:sz w:val="28"/>
          <w:szCs w:val="28"/>
          <w:lang w:val="en-US" w:eastAsia="zh-CN"/>
        </w:rPr>
        <w:t>三年来，</w:t>
      </w:r>
      <w:r>
        <w:rPr>
          <w:rFonts w:hint="eastAsia" w:ascii="仿宋" w:hAnsi="仿宋" w:cs="仿宋"/>
          <w:sz w:val="28"/>
          <w:szCs w:val="28"/>
          <w:lang w:val="en-US" w:eastAsia="zh-CN"/>
        </w:rPr>
        <w:t>加油站</w:t>
      </w:r>
      <w:r>
        <w:rPr>
          <w:rFonts w:hint="eastAsia" w:ascii="仿宋" w:hAnsi="仿宋" w:eastAsia="仿宋" w:cs="仿宋"/>
          <w:sz w:val="28"/>
          <w:szCs w:val="28"/>
          <w:lang w:val="en-US" w:eastAsia="zh-CN"/>
        </w:rPr>
        <w:t>环境风险物质的种类和数量、生产工艺过程与环境风险防范措施及周边可能受影响的环境风险受体未发生变化，</w:t>
      </w:r>
      <w:r>
        <w:rPr>
          <w:rFonts w:hint="eastAsia" w:ascii="仿宋" w:hAnsi="仿宋" w:cs="仿宋"/>
          <w:sz w:val="28"/>
          <w:szCs w:val="28"/>
          <w:lang w:val="en-US" w:eastAsia="zh-CN"/>
        </w:rPr>
        <w:t>加油站</w:t>
      </w:r>
      <w:r>
        <w:rPr>
          <w:rFonts w:hint="eastAsia" w:ascii="仿宋" w:hAnsi="仿宋" w:eastAsia="仿宋" w:cs="仿宋"/>
          <w:sz w:val="28"/>
          <w:szCs w:val="28"/>
          <w:lang w:val="en-US" w:eastAsia="zh-CN"/>
        </w:rPr>
        <w:t>风险等级未发生变化；</w:t>
      </w:r>
      <w:r>
        <w:rPr>
          <w:rFonts w:hint="eastAsia" w:ascii="仿宋" w:hAnsi="仿宋" w:eastAsia="仿宋" w:cs="仿宋"/>
          <w:sz w:val="28"/>
          <w:szCs w:val="28"/>
        </w:rPr>
        <w:t>依照《突发环境事件应急管理办法》（环发[2015]34号，2015年4月16日）、《企业事业单位突发环境事件应急预案备案管理办法（试行）》（环发[2015]4号，2015年1月8日）、《企业突发环境事件风险分级方法》（HJ 941-2018）、《企业突发环境事件风险评估指南（试行）》（环办[2014]34号，2014年4月3日）等文件要求</w:t>
      </w:r>
      <w:r>
        <w:rPr>
          <w:rFonts w:hint="eastAsia" w:ascii="仿宋" w:hAnsi="仿宋" w:cs="仿宋"/>
          <w:sz w:val="28"/>
          <w:szCs w:val="28"/>
          <w:lang w:eastAsia="zh-CN"/>
        </w:rPr>
        <w:t>，</w:t>
      </w:r>
      <w:r>
        <w:rPr>
          <w:rFonts w:hint="eastAsia" w:ascii="仿宋" w:hAnsi="仿宋" w:cs="仿宋"/>
          <w:sz w:val="28"/>
          <w:szCs w:val="28"/>
          <w:lang w:val="en-US" w:eastAsia="zh-CN"/>
        </w:rPr>
        <w:t>本</w:t>
      </w:r>
      <w:r>
        <w:rPr>
          <w:rFonts w:hint="eastAsia" w:ascii="Times New Roman" w:hAnsi="Times New Roman" w:cs="Times New Roman"/>
          <w:sz w:val="28"/>
          <w:szCs w:val="28"/>
          <w:lang w:val="en-US" w:eastAsia="zh-CN"/>
        </w:rPr>
        <w:t>加油站重新修订突发环境事件应急预案。</w:t>
      </w:r>
    </w:p>
    <w:p w14:paraId="1D1590FC">
      <w:pPr>
        <w:pStyle w:val="38"/>
        <w:rPr>
          <w:rFonts w:hint="eastAsia" w:ascii="Times New Roman" w:hAnsi="Times New Roman" w:cs="Times New Roman"/>
          <w:sz w:val="28"/>
          <w:szCs w:val="28"/>
          <w:lang w:val="en-US" w:eastAsia="zh-CN"/>
        </w:rPr>
      </w:pPr>
    </w:p>
    <w:p w14:paraId="553B0D77">
      <w:pPr>
        <w:rPr>
          <w:rFonts w:hint="default"/>
          <w:lang w:val="en-US" w:eastAsia="zh-CN"/>
        </w:rPr>
      </w:pPr>
    </w:p>
    <w:p w14:paraId="7BF9C672">
      <w:pPr>
        <w:outlineLvl w:val="1"/>
        <w:rPr>
          <w:rFonts w:hint="eastAsia" w:ascii="仿宋" w:hAnsi="仿宋" w:eastAsia="仿宋" w:cs="仿宋"/>
          <w:b/>
          <w:bCs/>
          <w:szCs w:val="28"/>
        </w:rPr>
      </w:pPr>
      <w:bookmarkStart w:id="38" w:name="_Toc17389"/>
      <w:bookmarkStart w:id="39" w:name="_Toc21514"/>
      <w:bookmarkStart w:id="40" w:name="_Toc26261"/>
      <w:bookmarkStart w:id="41" w:name="_Toc28845"/>
      <w:bookmarkStart w:id="42" w:name="_Toc30724"/>
      <w:bookmarkStart w:id="43" w:name="_Toc148"/>
      <w:bookmarkStart w:id="44" w:name="_Toc27198"/>
      <w:bookmarkStart w:id="45" w:name="_Toc30536"/>
      <w:bookmarkStart w:id="46" w:name="_Toc10520"/>
      <w:bookmarkStart w:id="47" w:name="_Toc11949"/>
      <w:bookmarkStart w:id="48" w:name="_Toc19980"/>
      <w:bookmarkStart w:id="49" w:name="_Toc6771"/>
      <w:bookmarkStart w:id="50" w:name="_Toc24970"/>
      <w:bookmarkStart w:id="51" w:name="_Toc3631"/>
      <w:bookmarkStart w:id="52" w:name="_Toc23249"/>
      <w:bookmarkStart w:id="53" w:name="_Toc18856"/>
      <w:r>
        <w:rPr>
          <w:rFonts w:hint="eastAsia" w:ascii="仿宋" w:hAnsi="仿宋" w:eastAsia="仿宋" w:cs="仿宋"/>
          <w:b/>
          <w:bCs/>
          <w:szCs w:val="28"/>
        </w:rPr>
        <w:t>1.2编制依据</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7C1510C">
      <w:pPr>
        <w:outlineLvl w:val="2"/>
        <w:rPr>
          <w:rFonts w:hint="eastAsia" w:ascii="仿宋" w:hAnsi="仿宋" w:eastAsia="仿宋" w:cs="仿宋"/>
          <w:b/>
          <w:bCs w:val="0"/>
          <w:sz w:val="28"/>
          <w:szCs w:val="28"/>
          <w:lang w:val="en-US" w:eastAsia="zh-CN"/>
        </w:rPr>
      </w:pPr>
      <w:bookmarkStart w:id="54" w:name="_Toc32722"/>
      <w:bookmarkStart w:id="55" w:name="_Toc30786_WPSOffice_Level2"/>
      <w:r>
        <w:rPr>
          <w:rFonts w:hint="eastAsia" w:ascii="仿宋" w:hAnsi="仿宋" w:cs="仿宋"/>
          <w:b/>
          <w:bCs w:val="0"/>
          <w:sz w:val="28"/>
          <w:szCs w:val="28"/>
          <w:lang w:val="en-US" w:eastAsia="zh-CN"/>
        </w:rPr>
        <w:t>1</w:t>
      </w:r>
      <w:r>
        <w:rPr>
          <w:rFonts w:hint="eastAsia" w:ascii="仿宋" w:hAnsi="仿宋" w:eastAsia="仿宋" w:cs="仿宋"/>
          <w:b/>
          <w:bCs w:val="0"/>
          <w:sz w:val="28"/>
          <w:szCs w:val="28"/>
          <w:lang w:val="en-US" w:eastAsia="zh-CN"/>
        </w:rPr>
        <w:t>.2.1法律法规、规章、指导性文件</w:t>
      </w:r>
    </w:p>
    <w:p w14:paraId="25BB6328">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（1）《中华人民共和国环境保护法》（2015年1月1日实施）；</w:t>
      </w:r>
    </w:p>
    <w:p w14:paraId="5B632C39">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（2）《中华人民共和国突发事件应对法》（20</w:t>
      </w:r>
      <w:r>
        <w:rPr>
          <w:rFonts w:hint="eastAsia" w:ascii="仿宋" w:hAnsi="仿宋" w:cs="仿宋"/>
          <w:sz w:val="28"/>
          <w:szCs w:val="28"/>
          <w:lang w:val="en-US" w:eastAsia="zh-CN"/>
        </w:rPr>
        <w:t>24</w:t>
      </w:r>
      <w:r>
        <w:rPr>
          <w:rFonts w:hint="eastAsia" w:ascii="仿宋" w:hAnsi="仿宋" w:eastAsia="仿宋" w:cs="仿宋"/>
          <w:sz w:val="28"/>
          <w:szCs w:val="28"/>
          <w:lang w:val="en-US" w:eastAsia="zh-CN"/>
        </w:rPr>
        <w:t>年</w:t>
      </w:r>
      <w:r>
        <w:rPr>
          <w:rFonts w:hint="eastAsia" w:ascii="仿宋" w:hAnsi="仿宋" w:cs="仿宋"/>
          <w:sz w:val="28"/>
          <w:szCs w:val="28"/>
          <w:lang w:val="en-US" w:eastAsia="zh-CN"/>
        </w:rPr>
        <w:t>6</w:t>
      </w:r>
      <w:r>
        <w:rPr>
          <w:rFonts w:hint="eastAsia" w:ascii="仿宋" w:hAnsi="仿宋" w:eastAsia="仿宋" w:cs="仿宋"/>
          <w:sz w:val="28"/>
          <w:szCs w:val="28"/>
          <w:lang w:val="en-US" w:eastAsia="zh-CN"/>
        </w:rPr>
        <w:t>月</w:t>
      </w:r>
      <w:r>
        <w:rPr>
          <w:rFonts w:hint="eastAsia" w:ascii="仿宋" w:hAnsi="仿宋" w:cs="仿宋"/>
          <w:sz w:val="28"/>
          <w:szCs w:val="28"/>
          <w:lang w:val="en-US" w:eastAsia="zh-CN"/>
        </w:rPr>
        <w:t>28</w:t>
      </w:r>
      <w:r>
        <w:rPr>
          <w:rFonts w:hint="eastAsia" w:ascii="仿宋" w:hAnsi="仿宋" w:eastAsia="仿宋" w:cs="仿宋"/>
          <w:sz w:val="28"/>
          <w:szCs w:val="28"/>
          <w:lang w:val="en-US" w:eastAsia="zh-CN"/>
        </w:rPr>
        <w:t>日起实施）；</w:t>
      </w:r>
    </w:p>
    <w:p w14:paraId="4B9F3648">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（3）《中华人民共和国安全生产法》（2021年9月1日实施）；</w:t>
      </w:r>
    </w:p>
    <w:p w14:paraId="0F31D92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（4）《中华人民共和国水污染防治法》（2017修正）；</w:t>
      </w:r>
    </w:p>
    <w:p w14:paraId="25B93D90">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（5）《中华人民共和国大气污染防治法》（2018修正）；</w:t>
      </w:r>
    </w:p>
    <w:p w14:paraId="52BFB370">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（6）《中华人民共和国固体废物污染环境防治法》（2020年9月1日施行）；</w:t>
      </w:r>
    </w:p>
    <w:p w14:paraId="3505B89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（7）《中华人民共和国土壤污染防治法》（2019年1月1日施行）</w:t>
      </w:r>
    </w:p>
    <w:p w14:paraId="350F6DC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（8）《突发事件应急预案管理办法》（国办发〔20</w:t>
      </w:r>
      <w:r>
        <w:rPr>
          <w:rFonts w:hint="eastAsia" w:ascii="仿宋" w:hAnsi="仿宋" w:cs="仿宋"/>
          <w:sz w:val="28"/>
          <w:szCs w:val="28"/>
          <w:lang w:val="en-US" w:eastAsia="zh-CN"/>
        </w:rPr>
        <w:t>24</w:t>
      </w:r>
      <w:r>
        <w:rPr>
          <w:rFonts w:hint="eastAsia" w:ascii="仿宋" w:hAnsi="仿宋" w:eastAsia="仿宋" w:cs="仿宋"/>
          <w:sz w:val="28"/>
          <w:szCs w:val="28"/>
          <w:lang w:val="en-US" w:eastAsia="zh-CN"/>
        </w:rPr>
        <w:t>〕</w:t>
      </w:r>
      <w:r>
        <w:rPr>
          <w:rFonts w:hint="eastAsia" w:ascii="仿宋" w:hAnsi="仿宋" w:cs="仿宋"/>
          <w:sz w:val="28"/>
          <w:szCs w:val="28"/>
          <w:lang w:val="en-US" w:eastAsia="zh-CN"/>
        </w:rPr>
        <w:t>5</w:t>
      </w:r>
      <w:r>
        <w:rPr>
          <w:rFonts w:hint="eastAsia" w:ascii="仿宋" w:hAnsi="仿宋" w:eastAsia="仿宋" w:cs="仿宋"/>
          <w:sz w:val="28"/>
          <w:szCs w:val="28"/>
          <w:lang w:val="en-US" w:eastAsia="zh-CN"/>
        </w:rPr>
        <w:t>号）；</w:t>
      </w:r>
    </w:p>
    <w:p w14:paraId="4D87F2E8">
      <w:pPr>
        <w:spacing w:line="360" w:lineRule="auto"/>
        <w:ind w:firstLine="560" w:firstLineChars="200"/>
        <w:outlineLvl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（9）《突发环境事件应急管理办法》(环境保护部令34号)；</w:t>
      </w:r>
    </w:p>
    <w:p w14:paraId="69C7A0E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（10）《突发环境事件信息报告办法》(环境保护部令[2011]17号)；</w:t>
      </w:r>
    </w:p>
    <w:p w14:paraId="3EA1E362">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（11）《突发环境事件调查处理办法》（2015年3月1日起实施）(环境保护部令第32号)；</w:t>
      </w:r>
    </w:p>
    <w:p w14:paraId="0F646C1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（12）《企业突发环境事件风险评估指南（试行）》（2014年4月生效）（环办[2014]34号）；</w:t>
      </w:r>
    </w:p>
    <w:p w14:paraId="17529830">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（13）《企业事业单位突发环境事件应急预案备案管理办法（试行）》（环发[2015]4号）；</w:t>
      </w:r>
    </w:p>
    <w:p w14:paraId="6EC38E1A">
      <w:pPr>
        <w:pStyle w:val="32"/>
        <w:ind w:left="0" w:leftChars="0" w:firstLine="0" w:firstLineChars="0"/>
        <w:outlineLvl w:val="2"/>
        <w:rPr>
          <w:rFonts w:hint="default" w:ascii="仿宋" w:hAnsi="仿宋" w:eastAsia="仿宋" w:cs="仿宋"/>
          <w:b/>
          <w:bCs w:val="0"/>
          <w:smallCaps w:val="0"/>
          <w:kern w:val="2"/>
          <w:sz w:val="28"/>
          <w:szCs w:val="28"/>
          <w:lang w:val="en-US" w:eastAsia="zh-CN" w:bidi="ar-SA"/>
        </w:rPr>
      </w:pPr>
      <w:r>
        <w:rPr>
          <w:rFonts w:hint="eastAsia" w:ascii="仿宋" w:hAnsi="仿宋" w:eastAsia="仿宋" w:cs="仿宋"/>
          <w:b/>
          <w:bCs w:val="0"/>
          <w:smallCaps w:val="0"/>
          <w:kern w:val="2"/>
          <w:sz w:val="28"/>
          <w:szCs w:val="28"/>
          <w:lang w:val="en-US" w:eastAsia="zh-CN" w:bidi="ar-SA"/>
        </w:rPr>
        <w:t>1.2.2标准、技术规范</w:t>
      </w:r>
    </w:p>
    <w:p w14:paraId="366495EB">
      <w:pPr>
        <w:numPr>
          <w:ilvl w:val="0"/>
          <w:numId w:val="1"/>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《企业事业单位突发环境事件应急预案评审工作指南》（环办应急[2018]8号）</w:t>
      </w:r>
      <w:r>
        <w:rPr>
          <w:rFonts w:hint="eastAsia" w:ascii="仿宋" w:hAnsi="仿宋" w:eastAsia="仿宋" w:cs="仿宋"/>
          <w:sz w:val="28"/>
          <w:szCs w:val="28"/>
          <w:lang w:eastAsia="zh-CN"/>
        </w:rPr>
        <w:t>；</w:t>
      </w:r>
    </w:p>
    <w:p w14:paraId="44831D40">
      <w:pPr>
        <w:numPr>
          <w:ilvl w:val="0"/>
          <w:numId w:val="0"/>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《企业突发环境事件风险评估指南（试行）》（2014年4月生效）（环办[2014]34号）</w:t>
      </w:r>
      <w:r>
        <w:rPr>
          <w:rFonts w:hint="eastAsia" w:ascii="仿宋" w:hAnsi="仿宋" w:eastAsia="仿宋" w:cs="仿宋"/>
          <w:sz w:val="28"/>
          <w:szCs w:val="28"/>
          <w:lang w:eastAsia="zh-CN"/>
        </w:rPr>
        <w:t>；</w:t>
      </w:r>
    </w:p>
    <w:p w14:paraId="2F8F9C5D">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（3）《环境应急资源调查指南（试行）》（环办应急[2019]17号）；</w:t>
      </w:r>
    </w:p>
    <w:p w14:paraId="468C309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（4）《建设项目环境风险评价技术导则》(HJ169-2018)；</w:t>
      </w:r>
    </w:p>
    <w:p w14:paraId="0631473D">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（5）《企业突发环境事件风险分级方法》（HJ941-2018）；</w:t>
      </w:r>
    </w:p>
    <w:p w14:paraId="63DCF818">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（6）《突发环境事件应急监测技术规范》（HJ589-2021）</w:t>
      </w:r>
      <w:r>
        <w:rPr>
          <w:rFonts w:hint="eastAsia" w:ascii="仿宋" w:hAnsi="仿宋" w:cs="仿宋"/>
          <w:sz w:val="28"/>
          <w:szCs w:val="28"/>
          <w:lang w:val="en-US" w:eastAsia="zh-CN"/>
        </w:rPr>
        <w:t>。</w:t>
      </w:r>
    </w:p>
    <w:p w14:paraId="13247608">
      <w:pPr>
        <w:pStyle w:val="32"/>
        <w:ind w:left="0" w:leftChars="0" w:firstLine="0" w:firstLineChars="0"/>
        <w:outlineLvl w:val="2"/>
        <w:rPr>
          <w:rFonts w:hint="eastAsia" w:ascii="仿宋" w:hAnsi="仿宋" w:eastAsia="仿宋" w:cs="仿宋"/>
          <w:b/>
          <w:bCs w:val="0"/>
          <w:smallCaps w:val="0"/>
          <w:kern w:val="2"/>
          <w:sz w:val="28"/>
          <w:szCs w:val="28"/>
          <w:lang w:val="en-US" w:eastAsia="zh-CN" w:bidi="ar-SA"/>
        </w:rPr>
      </w:pPr>
      <w:bookmarkStart w:id="56" w:name="_Toc534906102"/>
      <w:bookmarkStart w:id="57" w:name="_Toc31557"/>
      <w:bookmarkStart w:id="58" w:name="_Toc1595973"/>
      <w:bookmarkStart w:id="59" w:name="_Toc23484"/>
      <w:bookmarkStart w:id="60" w:name="_Toc1639582"/>
      <w:bookmarkStart w:id="61" w:name="_Toc534906277"/>
      <w:bookmarkStart w:id="62" w:name="_Toc1564200"/>
      <w:r>
        <w:rPr>
          <w:rFonts w:hint="eastAsia" w:ascii="仿宋" w:hAnsi="仿宋" w:eastAsia="仿宋" w:cs="仿宋"/>
          <w:b/>
          <w:bCs w:val="0"/>
          <w:smallCaps w:val="0"/>
          <w:kern w:val="2"/>
          <w:sz w:val="28"/>
          <w:szCs w:val="28"/>
          <w:lang w:val="en-US" w:eastAsia="zh-CN" w:bidi="ar-SA"/>
        </w:rPr>
        <w:t>1.2.3</w:t>
      </w:r>
      <w:bookmarkEnd w:id="56"/>
      <w:bookmarkEnd w:id="57"/>
      <w:bookmarkEnd w:id="58"/>
      <w:bookmarkEnd w:id="59"/>
      <w:bookmarkEnd w:id="60"/>
      <w:bookmarkEnd w:id="61"/>
      <w:bookmarkEnd w:id="62"/>
      <w:bookmarkStart w:id="63" w:name="_Toc15525"/>
      <w:r>
        <w:rPr>
          <w:rFonts w:hint="eastAsia" w:ascii="仿宋" w:hAnsi="仿宋" w:eastAsia="仿宋" w:cs="仿宋"/>
          <w:b/>
          <w:bCs w:val="0"/>
          <w:smallCaps w:val="0"/>
          <w:kern w:val="2"/>
          <w:sz w:val="28"/>
          <w:szCs w:val="28"/>
          <w:lang w:val="en-US" w:eastAsia="zh-CN" w:bidi="ar-SA"/>
        </w:rPr>
        <w:t>地方性法规及文件</w:t>
      </w:r>
      <w:bookmarkEnd w:id="63"/>
    </w:p>
    <w:p w14:paraId="144E9BD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（1）《天津市生态环境保护条例》（2019年3月1日起施行）；</w:t>
      </w:r>
    </w:p>
    <w:p w14:paraId="4577EEE0">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（2）《天津市大气污染防治条例》 (2020年9月25日天津市第十七届人民代表大会常务委员会第二十三次会议《关于修改〈天津市供电用电条例〉等七部地方性法规的决定》)；</w:t>
      </w:r>
    </w:p>
    <w:p w14:paraId="2D15FAA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（3）《天津市水污染防治条例》(2020年9月25日天津市第十七届人民代表大会常务委员会第二十三次会议《关于修改〈天津市供电用电条例〉等七部地方性法规的决定》第三次修正)；</w:t>
      </w:r>
    </w:p>
    <w:p w14:paraId="0FEFB24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（4）《天津市人民政府关于印发&lt;天津市突发事件总体应急预案&gt;的通知》（津政规〔2021〕1号）；</w:t>
      </w:r>
    </w:p>
    <w:p w14:paraId="23EEF60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（5）《天津市人民政府办公厅关于印发&lt;天津市森林火灾应急预案等14个专项应急预案&gt;的通知》（津政办规〔2022〕2号）；</w:t>
      </w:r>
    </w:p>
    <w:p w14:paraId="5AC9D84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（6）《天津市滨海新区人民政府办公室关于印发&lt;天津市滨海新区突发环境事件应急预案&gt;的通知》（津滨政办规〔2022〕8号）。</w:t>
      </w:r>
    </w:p>
    <w:p w14:paraId="2B656BAA">
      <w:pPr>
        <w:spacing w:line="360" w:lineRule="auto"/>
        <w:outlineLvl w:val="2"/>
        <w:rPr>
          <w:rFonts w:hint="eastAsia" w:ascii="仿宋" w:hAnsi="仿宋" w:eastAsia="仿宋" w:cs="仿宋"/>
          <w:b/>
          <w:bCs w:val="0"/>
          <w:smallCaps w:val="0"/>
          <w:kern w:val="2"/>
          <w:sz w:val="28"/>
          <w:szCs w:val="28"/>
          <w:lang w:val="en-US" w:eastAsia="zh-CN" w:bidi="ar-SA"/>
        </w:rPr>
      </w:pPr>
      <w:r>
        <w:rPr>
          <w:rFonts w:hint="eastAsia" w:ascii="仿宋" w:hAnsi="仿宋" w:cs="仿宋"/>
          <w:b/>
          <w:bCs w:val="0"/>
          <w:smallCaps w:val="0"/>
          <w:kern w:val="2"/>
          <w:sz w:val="28"/>
          <w:szCs w:val="28"/>
          <w:lang w:val="en-US" w:eastAsia="zh-CN" w:bidi="ar-SA"/>
        </w:rPr>
        <w:t>1</w:t>
      </w:r>
      <w:r>
        <w:rPr>
          <w:rFonts w:hint="eastAsia" w:ascii="仿宋" w:hAnsi="仿宋" w:eastAsia="仿宋" w:cs="仿宋"/>
          <w:b/>
          <w:bCs w:val="0"/>
          <w:smallCaps w:val="0"/>
          <w:kern w:val="2"/>
          <w:sz w:val="28"/>
          <w:szCs w:val="28"/>
          <w:lang w:val="en-US" w:eastAsia="zh-CN" w:bidi="ar-SA"/>
        </w:rPr>
        <w:t>.2.4其他文件</w:t>
      </w:r>
    </w:p>
    <w:p w14:paraId="21227908">
      <w:pPr>
        <w:spacing w:line="360" w:lineRule="auto"/>
        <w:ind w:firstLine="560" w:firstLineChars="200"/>
        <w:rPr>
          <w:rFonts w:hint="default" w:ascii="仿宋" w:hAnsi="仿宋" w:eastAsia="仿宋" w:cs="仿宋"/>
          <w:sz w:val="28"/>
          <w:szCs w:val="28"/>
          <w:lang w:val="en-US" w:eastAsia="zh-CN"/>
        </w:rPr>
      </w:pPr>
      <w:bookmarkStart w:id="64" w:name="_Toc26113"/>
      <w:r>
        <w:rPr>
          <w:rFonts w:hint="eastAsia" w:ascii="仿宋" w:hAnsi="仿宋" w:eastAsia="仿宋" w:cs="仿宋"/>
          <w:sz w:val="28"/>
          <w:szCs w:val="28"/>
          <w:lang w:val="en-US" w:eastAsia="zh-CN"/>
        </w:rPr>
        <w:t>（1）</w:t>
      </w:r>
      <w:r>
        <w:rPr>
          <w:rFonts w:hint="eastAsia" w:ascii="仿宋" w:hAnsi="仿宋" w:eastAsia="仿宋" w:cs="仿宋"/>
          <w:sz w:val="28"/>
          <w:szCs w:val="28"/>
          <w:highlight w:val="none"/>
          <w:lang w:val="en-US" w:eastAsia="zh-CN"/>
        </w:rPr>
        <w:t>《天津市高速公路经营开发有限公司津汕高速公路西青加油站项目环境影响报告表》及批复（</w:t>
      </w:r>
      <w:r>
        <w:rPr>
          <w:rFonts w:hint="eastAsia" w:ascii="仿宋" w:hAnsi="仿宋" w:cs="仿宋"/>
          <w:sz w:val="28"/>
          <w:szCs w:val="28"/>
          <w:highlight w:val="none"/>
          <w:lang w:val="en-US" w:eastAsia="zh-CN"/>
        </w:rPr>
        <w:t>西青环保许可表</w:t>
      </w:r>
      <w:r>
        <w:rPr>
          <w:rFonts w:hint="eastAsia" w:ascii="仿宋" w:hAnsi="仿宋" w:eastAsia="仿宋" w:cs="仿宋"/>
          <w:sz w:val="28"/>
          <w:szCs w:val="28"/>
          <w:highlight w:val="none"/>
          <w:lang w:val="en-US" w:eastAsia="zh-CN"/>
        </w:rPr>
        <w:t>[201</w:t>
      </w:r>
      <w:r>
        <w:rPr>
          <w:rFonts w:hint="eastAsia" w:ascii="仿宋" w:hAnsi="仿宋" w:cs="仿宋"/>
          <w:sz w:val="28"/>
          <w:szCs w:val="28"/>
          <w:highlight w:val="none"/>
          <w:lang w:val="en-US" w:eastAsia="zh-CN"/>
        </w:rPr>
        <w:t>1</w:t>
      </w:r>
      <w:r>
        <w:rPr>
          <w:rFonts w:hint="eastAsia" w:ascii="仿宋" w:hAnsi="仿宋" w:eastAsia="仿宋" w:cs="仿宋"/>
          <w:sz w:val="28"/>
          <w:szCs w:val="28"/>
          <w:highlight w:val="none"/>
          <w:lang w:val="en-US" w:eastAsia="zh-CN"/>
        </w:rPr>
        <w:t>]</w:t>
      </w:r>
      <w:r>
        <w:rPr>
          <w:rFonts w:hint="eastAsia" w:ascii="仿宋" w:hAnsi="仿宋" w:cs="仿宋"/>
          <w:sz w:val="28"/>
          <w:szCs w:val="28"/>
          <w:highlight w:val="none"/>
          <w:lang w:val="en-US" w:eastAsia="zh-CN"/>
        </w:rPr>
        <w:t>80</w:t>
      </w:r>
      <w:r>
        <w:rPr>
          <w:rFonts w:hint="eastAsia" w:ascii="仿宋" w:hAnsi="仿宋" w:eastAsia="仿宋" w:cs="仿宋"/>
          <w:sz w:val="28"/>
          <w:szCs w:val="28"/>
          <w:highlight w:val="none"/>
          <w:lang w:val="en-US" w:eastAsia="zh-CN"/>
        </w:rPr>
        <w:t>号）；</w:t>
      </w:r>
    </w:p>
    <w:p w14:paraId="3139BBD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cs="仿宋"/>
          <w:sz w:val="28"/>
          <w:szCs w:val="28"/>
          <w:lang w:val="en-US" w:eastAsia="zh-CN"/>
        </w:rPr>
        <w:t>2</w:t>
      </w:r>
      <w:r>
        <w:rPr>
          <w:rFonts w:hint="eastAsia" w:ascii="仿宋" w:hAnsi="仿宋" w:eastAsia="仿宋" w:cs="仿宋"/>
          <w:sz w:val="28"/>
          <w:szCs w:val="28"/>
          <w:lang w:val="en-US" w:eastAsia="zh-CN"/>
        </w:rPr>
        <w:t>）</w:t>
      </w:r>
      <w:r>
        <w:rPr>
          <w:rFonts w:hint="eastAsia" w:ascii="仿宋" w:hAnsi="仿宋" w:eastAsia="仿宋" w:cs="仿宋"/>
          <w:sz w:val="28"/>
          <w:szCs w:val="28"/>
          <w:highlight w:val="none"/>
          <w:lang w:val="en-US" w:eastAsia="zh-CN"/>
        </w:rPr>
        <w:t>《</w:t>
      </w:r>
      <w:r>
        <w:rPr>
          <w:rFonts w:hint="eastAsia" w:ascii="Times New Roman" w:hAnsi="Times New Roman" w:eastAsia="仿宋" w:cs="Times New Roman"/>
          <w:sz w:val="28"/>
          <w:szCs w:val="28"/>
          <w:highlight w:val="none"/>
          <w:lang w:val="en-US" w:eastAsia="zh-CN"/>
        </w:rPr>
        <w:t>中国石化销售股份有限公司天津石油分公司西青津汕高速服务区加油站突发环境事件应急预案</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202</w:t>
      </w:r>
      <w:r>
        <w:rPr>
          <w:rFonts w:hint="eastAsia" w:ascii="仿宋" w:hAnsi="仿宋" w:cs="仿宋"/>
          <w:sz w:val="28"/>
          <w:szCs w:val="28"/>
          <w:lang w:val="en-US" w:eastAsia="zh-CN"/>
        </w:rPr>
        <w:t>1</w:t>
      </w:r>
      <w:r>
        <w:rPr>
          <w:rFonts w:hint="eastAsia" w:ascii="仿宋" w:hAnsi="仿宋" w:eastAsia="仿宋" w:cs="仿宋"/>
          <w:sz w:val="28"/>
          <w:szCs w:val="28"/>
          <w:lang w:val="en-US" w:eastAsia="zh-CN"/>
        </w:rPr>
        <w:t>年</w:t>
      </w:r>
      <w:r>
        <w:rPr>
          <w:rFonts w:hint="eastAsia" w:ascii="仿宋" w:hAnsi="仿宋" w:cs="仿宋"/>
          <w:sz w:val="28"/>
          <w:szCs w:val="28"/>
          <w:lang w:val="en-US" w:eastAsia="zh-CN"/>
        </w:rPr>
        <w:t>12</w:t>
      </w:r>
      <w:r>
        <w:rPr>
          <w:rFonts w:hint="eastAsia" w:ascii="仿宋" w:hAnsi="仿宋" w:eastAsia="仿宋" w:cs="仿宋"/>
          <w:sz w:val="28"/>
          <w:szCs w:val="28"/>
          <w:lang w:val="en-US" w:eastAsia="zh-CN"/>
        </w:rPr>
        <w:t>月</w:t>
      </w:r>
      <w:r>
        <w:rPr>
          <w:rFonts w:hint="eastAsia" w:ascii="仿宋" w:hAnsi="仿宋" w:cs="仿宋"/>
          <w:sz w:val="28"/>
          <w:szCs w:val="28"/>
          <w:lang w:val="en-US" w:eastAsia="zh-CN"/>
        </w:rPr>
        <w:t>13</w:t>
      </w:r>
      <w:r>
        <w:rPr>
          <w:rFonts w:hint="eastAsia" w:ascii="仿宋" w:hAnsi="仿宋" w:eastAsia="仿宋" w:cs="仿宋"/>
          <w:sz w:val="28"/>
          <w:szCs w:val="28"/>
          <w:lang w:val="en-US" w:eastAsia="zh-CN"/>
        </w:rPr>
        <w:t>日经天津</w:t>
      </w:r>
      <w:r>
        <w:rPr>
          <w:rFonts w:hint="eastAsia" w:ascii="仿宋" w:hAnsi="仿宋" w:cs="仿宋"/>
          <w:sz w:val="28"/>
          <w:szCs w:val="28"/>
          <w:lang w:val="en-US" w:eastAsia="zh-CN"/>
        </w:rPr>
        <w:t>西青</w:t>
      </w:r>
      <w:r>
        <w:rPr>
          <w:rFonts w:hint="eastAsia" w:ascii="仿宋" w:hAnsi="仿宋" w:eastAsia="仿宋" w:cs="仿宋"/>
          <w:sz w:val="28"/>
          <w:szCs w:val="28"/>
          <w:lang w:val="en-US" w:eastAsia="zh-CN"/>
        </w:rPr>
        <w:t>区环境保护局备案，备案编号：12011</w:t>
      </w:r>
      <w:r>
        <w:rPr>
          <w:rFonts w:hint="eastAsia" w:ascii="仿宋" w:hAnsi="仿宋" w:cs="仿宋"/>
          <w:sz w:val="28"/>
          <w:szCs w:val="28"/>
          <w:lang w:val="en-US" w:eastAsia="zh-CN"/>
        </w:rPr>
        <w:t>1</w:t>
      </w:r>
      <w:r>
        <w:rPr>
          <w:rFonts w:hint="eastAsia" w:ascii="仿宋" w:hAnsi="仿宋" w:eastAsia="仿宋" w:cs="仿宋"/>
          <w:sz w:val="28"/>
          <w:szCs w:val="28"/>
          <w:lang w:val="en-US" w:eastAsia="zh-CN"/>
        </w:rPr>
        <w:t>-202</w:t>
      </w:r>
      <w:r>
        <w:rPr>
          <w:rFonts w:hint="eastAsia" w:ascii="仿宋" w:hAnsi="仿宋" w:cs="仿宋"/>
          <w:sz w:val="28"/>
          <w:szCs w:val="28"/>
          <w:lang w:val="en-US" w:eastAsia="zh-CN"/>
        </w:rPr>
        <w:t>1</w:t>
      </w:r>
      <w:r>
        <w:rPr>
          <w:rFonts w:hint="eastAsia" w:ascii="仿宋" w:hAnsi="仿宋" w:eastAsia="仿宋" w:cs="仿宋"/>
          <w:sz w:val="28"/>
          <w:szCs w:val="28"/>
          <w:lang w:val="en-US" w:eastAsia="zh-CN"/>
        </w:rPr>
        <w:t>-</w:t>
      </w:r>
      <w:r>
        <w:rPr>
          <w:rFonts w:hint="eastAsia" w:ascii="仿宋" w:hAnsi="仿宋" w:cs="仿宋"/>
          <w:sz w:val="28"/>
          <w:szCs w:val="28"/>
          <w:lang w:val="en-US" w:eastAsia="zh-CN"/>
        </w:rPr>
        <w:t>197</w:t>
      </w:r>
      <w:r>
        <w:rPr>
          <w:rFonts w:hint="eastAsia" w:ascii="仿宋" w:hAnsi="仿宋" w:eastAsia="仿宋" w:cs="仿宋"/>
          <w:sz w:val="28"/>
          <w:szCs w:val="28"/>
          <w:lang w:val="en-US" w:eastAsia="zh-CN"/>
        </w:rPr>
        <w:t>-L。</w:t>
      </w:r>
    </w:p>
    <w:p w14:paraId="0FCAEC6E">
      <w:pPr>
        <w:spacing w:line="360" w:lineRule="auto"/>
        <w:ind w:firstLine="560" w:firstLineChars="200"/>
        <w:outlineLvl w:val="3"/>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（3）企业其他相关技术材料。</w:t>
      </w:r>
    </w:p>
    <w:p w14:paraId="1E187FF8">
      <w:pPr>
        <w:numPr>
          <w:ilvl w:val="0"/>
          <w:numId w:val="0"/>
        </w:numPr>
        <w:outlineLvl w:val="1"/>
        <w:rPr>
          <w:rFonts w:ascii="Times New Roman" w:hAnsi="Times New Roman"/>
          <w:szCs w:val="28"/>
        </w:rPr>
      </w:pPr>
      <w:bookmarkStart w:id="65" w:name="_Toc13519"/>
      <w:bookmarkStart w:id="66" w:name="_Toc29459"/>
      <w:bookmarkStart w:id="67" w:name="_Toc22692"/>
      <w:bookmarkStart w:id="68" w:name="_Toc31477"/>
      <w:bookmarkStart w:id="69" w:name="_Toc13505"/>
      <w:bookmarkStart w:id="70" w:name="_Toc11000"/>
      <w:bookmarkStart w:id="71" w:name="_Toc4279"/>
      <w:bookmarkStart w:id="72" w:name="_Toc27906"/>
      <w:bookmarkStart w:id="73" w:name="_Toc5140"/>
      <w:bookmarkStart w:id="74" w:name="_Toc26488"/>
      <w:bookmarkStart w:id="75" w:name="_Toc19239"/>
      <w:bookmarkStart w:id="76" w:name="_Toc26478"/>
      <w:bookmarkStart w:id="77" w:name="_Toc27472"/>
      <w:bookmarkStart w:id="78" w:name="_Toc16148"/>
      <w:bookmarkStart w:id="79" w:name="_Toc10669"/>
      <w:r>
        <w:rPr>
          <w:rFonts w:ascii="Times New Roman" w:hAnsi="Times New Roman"/>
          <w:b/>
          <w:bCs/>
          <w:szCs w:val="28"/>
        </w:rPr>
        <w:t>1.3适用范围</w:t>
      </w:r>
      <w:bookmarkEnd w:id="54"/>
      <w:bookmarkEnd w:id="5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2D902A1">
      <w:pPr>
        <w:ind w:firstLine="560" w:firstLineChars="200"/>
        <w:rPr>
          <w:rFonts w:ascii="Times New Roman" w:hAnsi="Times New Roman"/>
          <w:szCs w:val="28"/>
        </w:rPr>
      </w:pPr>
      <w:r>
        <w:rPr>
          <w:rFonts w:ascii="Times New Roman" w:hAnsi="Times New Roman"/>
          <w:szCs w:val="28"/>
          <w:lang w:val="en-US" w:eastAsia="zh-CN"/>
        </w:rPr>
        <w:t>本预案适用于我加油站职权范围内发生的各类突发环</w:t>
      </w:r>
      <w:r>
        <w:rPr>
          <w:rFonts w:hint="eastAsia" w:ascii="Times New Roman" w:hAnsi="Times New Roman"/>
          <w:szCs w:val="28"/>
          <w:lang w:val="en-US" w:eastAsia="zh-CN"/>
        </w:rPr>
        <w:t>境事件，或周边区域发生的可能危及本加油站</w:t>
      </w:r>
      <w:r>
        <w:rPr>
          <w:rFonts w:hint="eastAsia" w:ascii="Times New Roman" w:hAnsi="Times New Roman"/>
          <w:szCs w:val="28"/>
        </w:rPr>
        <w:t>以及外部突发事件引发的本</w:t>
      </w:r>
      <w:r>
        <w:rPr>
          <w:rFonts w:hint="eastAsia" w:ascii="Times New Roman" w:hAnsi="Times New Roman"/>
          <w:szCs w:val="28"/>
          <w:lang w:val="en-US" w:eastAsia="zh-CN"/>
        </w:rPr>
        <w:t>加油站</w:t>
      </w:r>
      <w:r>
        <w:rPr>
          <w:rFonts w:hint="eastAsia" w:ascii="Times New Roman" w:hAnsi="Times New Roman"/>
          <w:szCs w:val="28"/>
        </w:rPr>
        <w:t>突发环境事件或次生的环境污染事件。</w:t>
      </w:r>
      <w:r>
        <w:rPr>
          <w:rFonts w:ascii="Times New Roman" w:hAnsi="Times New Roman"/>
          <w:szCs w:val="28"/>
        </w:rPr>
        <w:t>具体内容包括风险物质泄漏以及火灾、爆炸次生的环境事件，明确规定了应急预警、响应、监测、终止、恢复等工作内容。</w:t>
      </w:r>
    </w:p>
    <w:p w14:paraId="0F876F39">
      <w:pPr>
        <w:outlineLvl w:val="1"/>
        <w:rPr>
          <w:rFonts w:ascii="Times New Roman" w:hAnsi="Times New Roman"/>
          <w:szCs w:val="28"/>
        </w:rPr>
      </w:pPr>
      <w:bookmarkStart w:id="80" w:name="_Toc7581"/>
      <w:bookmarkStart w:id="81" w:name="_Toc24098"/>
      <w:bookmarkStart w:id="82" w:name="_Toc14891"/>
      <w:bookmarkStart w:id="83" w:name="_Toc10171"/>
      <w:bookmarkStart w:id="84" w:name="_Toc17821"/>
      <w:bookmarkStart w:id="85" w:name="_Toc7204"/>
      <w:bookmarkStart w:id="86" w:name="_Toc20794"/>
      <w:bookmarkStart w:id="87" w:name="_Toc27474"/>
      <w:bookmarkStart w:id="88" w:name="_Toc8415"/>
      <w:bookmarkStart w:id="89" w:name="_Toc3017"/>
      <w:bookmarkStart w:id="90" w:name="_Toc6807"/>
      <w:bookmarkStart w:id="91" w:name="_Toc19518"/>
      <w:bookmarkStart w:id="92" w:name="_Toc7644"/>
      <w:bookmarkStart w:id="93" w:name="_Toc16813"/>
      <w:bookmarkStart w:id="94" w:name="_Toc5761_WPSOffice_Level2"/>
      <w:bookmarkStart w:id="95" w:name="_Toc8815"/>
      <w:bookmarkStart w:id="96" w:name="_Toc22022"/>
      <w:bookmarkStart w:id="97" w:name="_Toc104"/>
      <w:r>
        <w:rPr>
          <w:rFonts w:ascii="Times New Roman" w:hAnsi="Times New Roman"/>
          <w:b/>
          <w:bCs/>
          <w:szCs w:val="28"/>
        </w:rPr>
        <w:t>1.4工作原则</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8406C13">
      <w:pPr>
        <w:ind w:firstLine="560" w:firstLineChars="200"/>
        <w:rPr>
          <w:rFonts w:ascii="Times New Roman" w:hAnsi="Times New Roman"/>
          <w:szCs w:val="28"/>
        </w:rPr>
      </w:pPr>
      <w:r>
        <w:rPr>
          <w:rFonts w:ascii="Times New Roman" w:hAnsi="Times New Roman"/>
          <w:szCs w:val="28"/>
        </w:rPr>
        <w:t>符合国家有关规定和要求，结合本单位实际；救人第一、环境优先；先期处置、防止危害扩大；快速响应、科学应对；应急工作与岗位职责相结合。</w:t>
      </w:r>
    </w:p>
    <w:p w14:paraId="12DA0021">
      <w:pPr>
        <w:outlineLvl w:val="1"/>
        <w:rPr>
          <w:rFonts w:ascii="Times New Roman" w:hAnsi="Times New Roman"/>
          <w:b/>
          <w:bCs/>
          <w:szCs w:val="28"/>
        </w:rPr>
      </w:pPr>
      <w:bookmarkStart w:id="98" w:name="_Toc11728"/>
      <w:bookmarkStart w:id="99" w:name="_Toc29356"/>
      <w:bookmarkStart w:id="100" w:name="_Toc30093"/>
      <w:bookmarkStart w:id="101" w:name="_Toc2585"/>
      <w:bookmarkStart w:id="102" w:name="_Toc21344_WPSOffice_Level2"/>
      <w:bookmarkStart w:id="103" w:name="_Toc8302"/>
      <w:bookmarkStart w:id="104" w:name="_Toc3042"/>
      <w:bookmarkStart w:id="105" w:name="_Toc17443"/>
      <w:bookmarkStart w:id="106" w:name="_Toc15345"/>
      <w:bookmarkStart w:id="107" w:name="_Toc21228"/>
      <w:bookmarkStart w:id="108" w:name="_Toc7920"/>
      <w:bookmarkStart w:id="109" w:name="_Toc19859"/>
      <w:bookmarkStart w:id="110" w:name="_Toc4531"/>
      <w:bookmarkStart w:id="111" w:name="_Toc18095"/>
      <w:bookmarkStart w:id="112" w:name="_Toc2980"/>
      <w:bookmarkStart w:id="113" w:name="_Toc29925"/>
      <w:bookmarkStart w:id="114" w:name="_Toc20344"/>
      <w:bookmarkStart w:id="115" w:name="_Toc13625"/>
      <w:r>
        <w:rPr>
          <w:rFonts w:ascii="Times New Roman" w:hAnsi="Times New Roman"/>
          <w:b/>
          <w:bCs/>
          <w:szCs w:val="28"/>
        </w:rPr>
        <w:t>1.5应急预案体系</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34B1A3D">
      <w:pPr>
        <w:ind w:firstLine="560"/>
        <w:rPr>
          <w:rFonts w:ascii="Times New Roman" w:hAnsi="Times New Roman"/>
          <w:szCs w:val="28"/>
        </w:rPr>
      </w:pPr>
      <w:r>
        <w:rPr>
          <w:rFonts w:ascii="Times New Roman" w:hAnsi="Times New Roman"/>
          <w:szCs w:val="28"/>
        </w:rPr>
        <w:t>本预案为突发环境事件应急预案，定位于控制并减轻、消除污染，与本</w:t>
      </w:r>
      <w:r>
        <w:rPr>
          <w:rFonts w:hint="eastAsia" w:ascii="Times New Roman" w:hAnsi="Times New Roman"/>
          <w:szCs w:val="28"/>
          <w:lang w:val="en-US" w:eastAsia="zh-CN"/>
        </w:rPr>
        <w:t>加油站</w:t>
      </w:r>
      <w:r>
        <w:rPr>
          <w:rFonts w:ascii="Times New Roman" w:hAnsi="Times New Roman"/>
          <w:szCs w:val="28"/>
        </w:rPr>
        <w:t>生产安全事故应急预案有机衔接、清晰界定、相互支持，与</w:t>
      </w:r>
      <w:r>
        <w:rPr>
          <w:rFonts w:hint="eastAsia" w:ascii="Times New Roman" w:hAnsi="Times New Roman"/>
          <w:szCs w:val="28"/>
          <w:lang w:val="en-US" w:eastAsia="zh-CN"/>
        </w:rPr>
        <w:t>天津市西青区</w:t>
      </w:r>
      <w:r>
        <w:rPr>
          <w:rFonts w:ascii="Times New Roman" w:hAnsi="Times New Roman"/>
          <w:szCs w:val="28"/>
        </w:rPr>
        <w:t>突发环境事件应急预案协调一致、相互配合。</w:t>
      </w:r>
    </w:p>
    <w:p w14:paraId="1647CCB8">
      <w:pPr>
        <w:ind w:firstLine="560"/>
        <w:rPr>
          <w:rFonts w:ascii="Times New Roman" w:hAnsi="Times New Roman"/>
          <w:szCs w:val="28"/>
        </w:rPr>
      </w:pPr>
      <w:r>
        <w:rPr>
          <w:rFonts w:ascii="Times New Roman" w:hAnsi="Times New Roman"/>
          <w:szCs w:val="28"/>
        </w:rPr>
        <w:t>当</w:t>
      </w:r>
      <w:r>
        <w:rPr>
          <w:rFonts w:hint="eastAsia" w:ascii="Times New Roman" w:hAnsi="Times New Roman"/>
          <w:szCs w:val="28"/>
          <w:lang w:val="en-US" w:eastAsia="zh-CN"/>
        </w:rPr>
        <w:t>加油站</w:t>
      </w:r>
      <w:r>
        <w:rPr>
          <w:rFonts w:ascii="Times New Roman" w:hAnsi="Times New Roman"/>
          <w:szCs w:val="28"/>
        </w:rPr>
        <w:t>发生安全事故时，启动生产安全事故综合应急预案，同时做好突发环境事件的预警工作。一旦突发环境事件，立即启动本预案。</w:t>
      </w:r>
    </w:p>
    <w:p w14:paraId="0E06E49C">
      <w:pPr>
        <w:jc w:val="center"/>
        <w:rPr>
          <w:rFonts w:ascii="Times New Roman" w:hAnsi="Times New Roman"/>
          <w:szCs w:val="28"/>
        </w:rPr>
      </w:pPr>
      <w:r>
        <w:rPr>
          <w:rFonts w:ascii="Times New Roman" w:hAnsi="Times New Roman"/>
          <w:szCs w:val="28"/>
        </w:rPr>
        <w:pict>
          <v:shape id="ECB019B1-382A-4266-B25C-5B523AA43C14-1" o:spid="ECB019B1-382A-4266-B25C-5B523AA43C14-1" o:spt="75" alt="wps" type="#_x0000_t75" style="height:452.25pt;width:431.65pt;" filled="f" o:preferrelative="t" stroked="f" coordsize="21600,21600">
            <v:path/>
            <v:fill on="f" focussize="0,0"/>
            <v:stroke on="f"/>
            <v:imagedata r:id="rId13" o:title="wps"/>
            <o:lock v:ext="edit" aspectratio="t"/>
            <w10:wrap type="none"/>
            <w10:anchorlock/>
          </v:shape>
        </w:pict>
      </w:r>
    </w:p>
    <w:p w14:paraId="4C18E678">
      <w:pPr>
        <w:jc w:val="center"/>
        <w:rPr>
          <w:rFonts w:ascii="仿宋" w:hAnsi="仿宋"/>
          <w:highlight w:val="none"/>
        </w:rPr>
      </w:pPr>
      <w:r>
        <w:rPr>
          <w:rFonts w:ascii="仿宋" w:hAnsi="仿宋"/>
          <w:sz w:val="24"/>
          <w:szCs w:val="24"/>
          <w:highlight w:val="none"/>
        </w:rPr>
        <w:t>图</w:t>
      </w:r>
      <w:r>
        <w:rPr>
          <w:rFonts w:hint="eastAsia" w:ascii="仿宋" w:hAnsi="仿宋"/>
          <w:sz w:val="24"/>
          <w:szCs w:val="24"/>
          <w:highlight w:val="none"/>
        </w:rPr>
        <w:t>1</w:t>
      </w:r>
      <w:r>
        <w:rPr>
          <w:rFonts w:hint="eastAsia" w:ascii="仿宋" w:hAnsi="仿宋"/>
          <w:sz w:val="24"/>
          <w:szCs w:val="24"/>
          <w:highlight w:val="none"/>
          <w:lang w:val="en-US" w:eastAsia="zh-CN"/>
        </w:rPr>
        <w:t>.</w:t>
      </w:r>
      <w:r>
        <w:rPr>
          <w:rFonts w:hint="eastAsia" w:ascii="仿宋" w:hAnsi="仿宋"/>
          <w:sz w:val="24"/>
          <w:szCs w:val="24"/>
          <w:highlight w:val="none"/>
        </w:rPr>
        <w:t>5-1</w:t>
      </w:r>
      <w:r>
        <w:rPr>
          <w:rFonts w:ascii="仿宋" w:hAnsi="仿宋"/>
          <w:sz w:val="24"/>
          <w:szCs w:val="24"/>
          <w:highlight w:val="none"/>
        </w:rPr>
        <w:t xml:space="preserve">  应急预案体系关系</w:t>
      </w:r>
      <w:bookmarkStart w:id="116" w:name="_Toc10585_WPSOffice_Level1"/>
    </w:p>
    <w:p w14:paraId="38E89E0F">
      <w:pPr>
        <w:outlineLvl w:val="9"/>
        <w:rPr>
          <w:rFonts w:ascii="Times New Roman" w:hAnsi="Times New Roman"/>
          <w:b/>
          <w:bCs/>
          <w:szCs w:val="28"/>
          <w:highlight w:val="red"/>
        </w:rPr>
        <w:sectPr>
          <w:footerReference r:id="rId7" w:type="default"/>
          <w:pgSz w:w="12240" w:h="15840"/>
          <w:pgMar w:top="1440" w:right="1800" w:bottom="1440" w:left="1800" w:header="720" w:footer="720" w:gutter="0"/>
          <w:pgNumType w:fmt="decimal" w:start="1"/>
          <w:cols w:space="720" w:num="1"/>
        </w:sectPr>
      </w:pPr>
    </w:p>
    <w:p w14:paraId="1F90B07E">
      <w:pPr>
        <w:outlineLvl w:val="0"/>
        <w:rPr>
          <w:rFonts w:ascii="Times New Roman" w:hAnsi="Times New Roman"/>
          <w:b/>
          <w:bCs/>
          <w:szCs w:val="28"/>
        </w:rPr>
      </w:pPr>
      <w:bookmarkStart w:id="117" w:name="_Toc31021"/>
      <w:bookmarkStart w:id="118" w:name="_Toc24598"/>
      <w:bookmarkStart w:id="119" w:name="_Toc10575"/>
      <w:bookmarkStart w:id="120" w:name="_Toc31933"/>
      <w:bookmarkStart w:id="121" w:name="_Toc19444"/>
      <w:bookmarkStart w:id="122" w:name="_Toc21243"/>
      <w:bookmarkStart w:id="123" w:name="_Toc10756"/>
      <w:bookmarkStart w:id="124" w:name="_Toc11031"/>
      <w:bookmarkStart w:id="125" w:name="_Toc28570"/>
      <w:bookmarkStart w:id="126" w:name="_Toc10040"/>
      <w:bookmarkStart w:id="127" w:name="_Toc14386"/>
      <w:bookmarkStart w:id="128" w:name="_Toc25777"/>
      <w:bookmarkStart w:id="129" w:name="_Toc8502"/>
      <w:bookmarkStart w:id="130" w:name="_Toc11418"/>
      <w:bookmarkStart w:id="131" w:name="_Toc29553"/>
      <w:bookmarkStart w:id="132" w:name="_Toc17277"/>
      <w:bookmarkStart w:id="133" w:name="_Toc7301"/>
      <w:r>
        <w:rPr>
          <w:rFonts w:hint="eastAsia" w:ascii="Times New Roman" w:hAnsi="Times New Roman"/>
          <w:b/>
          <w:bCs/>
          <w:szCs w:val="28"/>
        </w:rPr>
        <w:t>2</w:t>
      </w:r>
      <w:r>
        <w:rPr>
          <w:rFonts w:ascii="Times New Roman" w:hAnsi="Times New Roman"/>
          <w:b/>
          <w:bCs/>
          <w:szCs w:val="28"/>
        </w:rPr>
        <w:t>.企业基本情况</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C8605A1">
      <w:pPr>
        <w:outlineLvl w:val="1"/>
        <w:rPr>
          <w:rFonts w:ascii="Times New Roman" w:hAnsi="Times New Roman"/>
          <w:szCs w:val="28"/>
        </w:rPr>
      </w:pPr>
      <w:bookmarkStart w:id="134" w:name="_Toc7257"/>
      <w:bookmarkStart w:id="135" w:name="_Toc23202"/>
      <w:bookmarkStart w:id="136" w:name="_Toc24305"/>
      <w:bookmarkStart w:id="137" w:name="_Toc31192"/>
      <w:bookmarkStart w:id="138" w:name="_Toc10517"/>
      <w:bookmarkStart w:id="139" w:name="_Toc21356"/>
      <w:bookmarkStart w:id="140" w:name="_Toc10399"/>
      <w:bookmarkStart w:id="141" w:name="_Toc22122"/>
      <w:bookmarkStart w:id="142" w:name="_Toc6282"/>
      <w:bookmarkStart w:id="143" w:name="_Toc19773"/>
      <w:bookmarkStart w:id="144" w:name="_Toc25878"/>
      <w:bookmarkStart w:id="145" w:name="_Toc18572"/>
      <w:bookmarkStart w:id="146" w:name="_Toc28840"/>
      <w:bookmarkStart w:id="147" w:name="_Toc10139"/>
      <w:bookmarkStart w:id="148" w:name="_Toc21621"/>
      <w:bookmarkStart w:id="149" w:name="_Toc2275"/>
      <w:bookmarkStart w:id="150" w:name="_Toc28136"/>
      <w:r>
        <w:rPr>
          <w:rFonts w:hint="eastAsia" w:ascii="Times New Roman" w:hAnsi="Times New Roman"/>
          <w:b/>
          <w:bCs/>
          <w:szCs w:val="28"/>
        </w:rPr>
        <w:t>2</w:t>
      </w:r>
      <w:r>
        <w:rPr>
          <w:rFonts w:ascii="Times New Roman" w:hAnsi="Times New Roman"/>
          <w:b/>
          <w:bCs/>
          <w:szCs w:val="28"/>
        </w:rPr>
        <w:t>.1基本信息</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3B334BB">
      <w:pPr>
        <w:jc w:val="center"/>
        <w:rPr>
          <w:rFonts w:hint="eastAsia" w:ascii="仿宋" w:hAnsi="仿宋" w:eastAsia="仿宋" w:cs="仿宋"/>
          <w:sz w:val="24"/>
          <w:szCs w:val="24"/>
        </w:rPr>
      </w:pPr>
      <w:r>
        <w:rPr>
          <w:rFonts w:hint="eastAsia" w:ascii="仿宋" w:hAnsi="仿宋" w:eastAsia="仿宋" w:cs="仿宋"/>
          <w:sz w:val="24"/>
          <w:szCs w:val="24"/>
        </w:rPr>
        <w:t>表2</w:t>
      </w:r>
      <w:r>
        <w:rPr>
          <w:rFonts w:hint="eastAsia" w:ascii="仿宋" w:hAnsi="仿宋" w:cs="仿宋"/>
          <w:sz w:val="24"/>
          <w:szCs w:val="24"/>
          <w:lang w:val="en-US" w:eastAsia="zh-CN"/>
        </w:rPr>
        <w:t>.</w:t>
      </w:r>
      <w:r>
        <w:rPr>
          <w:rFonts w:hint="eastAsia" w:ascii="仿宋" w:hAnsi="仿宋" w:eastAsia="仿宋" w:cs="仿宋"/>
          <w:sz w:val="24"/>
          <w:szCs w:val="24"/>
        </w:rPr>
        <w:t>1-1  企业基本信息汇总</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127"/>
      </w:tblGrid>
      <w:tr w14:paraId="5097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1EA5A685">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4025" w:type="pct"/>
            <w:vAlign w:val="center"/>
          </w:tcPr>
          <w:p w14:paraId="57C0A416">
            <w:pPr>
              <w:spacing w:line="24"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中国石化销售股份有限公司天津石油分公司西青津 </w:t>
            </w:r>
          </w:p>
          <w:p w14:paraId="3B7F41E1">
            <w:pPr>
              <w:spacing w:line="24"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汕高速服务区加油站</w:t>
            </w:r>
          </w:p>
          <w:p w14:paraId="11953290">
            <w:pPr>
              <w:spacing w:line="24" w:lineRule="atLeast"/>
              <w:jc w:val="center"/>
              <w:rPr>
                <w:rFonts w:hint="eastAsia" w:ascii="仿宋" w:hAnsi="仿宋" w:eastAsia="仿宋" w:cs="仿宋"/>
                <w:color w:val="000000"/>
                <w:sz w:val="24"/>
                <w:szCs w:val="24"/>
                <w:lang w:val="en-US" w:eastAsia="zh-CN"/>
              </w:rPr>
            </w:pPr>
          </w:p>
        </w:tc>
      </w:tr>
      <w:tr w14:paraId="3F47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251664EC">
            <w:pPr>
              <w:spacing w:line="24" w:lineRule="atLeast"/>
              <w:jc w:val="both"/>
              <w:rPr>
                <w:rFonts w:hint="eastAsia" w:ascii="仿宋" w:hAnsi="仿宋" w:eastAsia="仿宋" w:cs="仿宋"/>
                <w:sz w:val="24"/>
                <w:szCs w:val="24"/>
              </w:rPr>
            </w:pPr>
            <w:r>
              <w:rPr>
                <w:rFonts w:hint="eastAsia" w:ascii="仿宋" w:hAnsi="仿宋" w:eastAsia="仿宋" w:cs="仿宋"/>
                <w:sz w:val="24"/>
                <w:szCs w:val="24"/>
              </w:rPr>
              <w:t>组织机构代码</w:t>
            </w:r>
          </w:p>
        </w:tc>
        <w:tc>
          <w:tcPr>
            <w:tcW w:w="4025" w:type="pct"/>
            <w:vAlign w:val="center"/>
          </w:tcPr>
          <w:p w14:paraId="405AF46F">
            <w:pPr>
              <w:pStyle w:val="106"/>
              <w:rPr>
                <w:rFonts w:hint="default" w:ascii="仿宋" w:hAnsi="仿宋" w:eastAsia="仿宋" w:cs="仿宋"/>
                <w:color w:val="000000"/>
                <w:kern w:val="2"/>
                <w:sz w:val="24"/>
                <w:szCs w:val="24"/>
                <w:lang w:val="en-US" w:eastAsia="zh-CN" w:bidi="ar-SA"/>
              </w:rPr>
            </w:pPr>
            <w:r>
              <w:rPr>
                <w:rFonts w:hint="eastAsia" w:ascii="仿宋" w:hAnsi="仿宋" w:cs="仿宋"/>
                <w:color w:val="000000"/>
                <w:kern w:val="2"/>
                <w:sz w:val="24"/>
                <w:szCs w:val="24"/>
                <w:highlight w:val="none"/>
                <w:lang w:val="en-US" w:eastAsia="zh-CN" w:bidi="ar-SA"/>
              </w:rPr>
              <w:t>91120111073122252X</w:t>
            </w:r>
          </w:p>
        </w:tc>
      </w:tr>
      <w:tr w14:paraId="1662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296BCC87">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4025" w:type="pct"/>
            <w:vAlign w:val="center"/>
          </w:tcPr>
          <w:p w14:paraId="6D311D60">
            <w:pPr>
              <w:pStyle w:val="106"/>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施浩</w:t>
            </w:r>
          </w:p>
          <w:p w14:paraId="766A126C">
            <w:pPr>
              <w:pStyle w:val="106"/>
              <w:rPr>
                <w:rFonts w:hint="default" w:ascii="仿宋" w:hAnsi="仿宋" w:eastAsia="仿宋" w:cs="仿宋"/>
                <w:color w:val="000000"/>
                <w:kern w:val="2"/>
                <w:sz w:val="24"/>
                <w:szCs w:val="24"/>
                <w:lang w:val="en-US" w:eastAsia="zh-CN" w:bidi="ar-SA"/>
              </w:rPr>
            </w:pPr>
          </w:p>
        </w:tc>
      </w:tr>
      <w:tr w14:paraId="7BC5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2B02CB48">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单位所在地</w:t>
            </w:r>
          </w:p>
        </w:tc>
        <w:tc>
          <w:tcPr>
            <w:tcW w:w="4025" w:type="pct"/>
            <w:vAlign w:val="center"/>
          </w:tcPr>
          <w:p w14:paraId="25C3B568">
            <w:pPr>
              <w:pStyle w:val="106"/>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天津市西青区津汕高速公路K5公里处东侧</w:t>
            </w:r>
          </w:p>
          <w:p w14:paraId="60A3CDFD">
            <w:pPr>
              <w:pStyle w:val="106"/>
              <w:rPr>
                <w:rFonts w:hint="default" w:ascii="仿宋" w:hAnsi="仿宋" w:eastAsia="仿宋" w:cs="仿宋"/>
                <w:color w:val="000000"/>
                <w:kern w:val="2"/>
                <w:sz w:val="24"/>
                <w:szCs w:val="24"/>
                <w:lang w:val="en-US" w:eastAsia="zh-CN" w:bidi="ar-SA"/>
              </w:rPr>
            </w:pPr>
          </w:p>
        </w:tc>
      </w:tr>
      <w:tr w14:paraId="4C92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446E33D6">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经度坐标</w:t>
            </w:r>
          </w:p>
        </w:tc>
        <w:tc>
          <w:tcPr>
            <w:tcW w:w="4025" w:type="pct"/>
            <w:vAlign w:val="center"/>
          </w:tcPr>
          <w:p w14:paraId="173433D9">
            <w:pPr>
              <w:pStyle w:val="106"/>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E117.1</w:t>
            </w:r>
            <w:r>
              <w:rPr>
                <w:rFonts w:hint="eastAsia" w:ascii="仿宋" w:hAnsi="仿宋" w:cs="仿宋"/>
                <w:color w:val="000000"/>
                <w:kern w:val="2"/>
                <w:sz w:val="24"/>
                <w:szCs w:val="24"/>
                <w:lang w:val="en-US" w:eastAsia="zh-CN" w:bidi="ar-SA"/>
              </w:rPr>
              <w:t>21396</w:t>
            </w:r>
            <w:r>
              <w:rPr>
                <w:rFonts w:hint="eastAsia" w:ascii="仿宋" w:hAnsi="仿宋" w:eastAsia="仿宋" w:cs="仿宋"/>
                <w:color w:val="000000"/>
                <w:kern w:val="2"/>
                <w:sz w:val="24"/>
                <w:szCs w:val="24"/>
                <w:lang w:val="en-US" w:eastAsia="zh-CN" w:bidi="ar-SA"/>
              </w:rPr>
              <w:t>°</w:t>
            </w:r>
          </w:p>
        </w:tc>
      </w:tr>
      <w:tr w14:paraId="4E91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7A5D313B">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纬度坐标</w:t>
            </w:r>
          </w:p>
        </w:tc>
        <w:tc>
          <w:tcPr>
            <w:tcW w:w="4025" w:type="pct"/>
            <w:vAlign w:val="center"/>
          </w:tcPr>
          <w:p w14:paraId="40C0662E">
            <w:pPr>
              <w:pStyle w:val="106"/>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N3</w:t>
            </w:r>
            <w:r>
              <w:rPr>
                <w:rFonts w:hint="eastAsia" w:ascii="仿宋" w:hAnsi="仿宋" w:cs="仿宋"/>
                <w:color w:val="000000"/>
                <w:kern w:val="2"/>
                <w:sz w:val="24"/>
                <w:szCs w:val="24"/>
                <w:lang w:val="en-US" w:eastAsia="zh-CN" w:bidi="ar-SA"/>
              </w:rPr>
              <w:t>8</w:t>
            </w:r>
            <w:r>
              <w:rPr>
                <w:rFonts w:hint="eastAsia" w:ascii="仿宋" w:hAnsi="仿宋" w:eastAsia="仿宋" w:cs="仿宋"/>
                <w:color w:val="000000"/>
                <w:kern w:val="2"/>
                <w:sz w:val="24"/>
                <w:szCs w:val="24"/>
                <w:lang w:val="en-US" w:eastAsia="zh-CN" w:bidi="ar-SA"/>
              </w:rPr>
              <w:t>.</w:t>
            </w:r>
            <w:r>
              <w:rPr>
                <w:rFonts w:hint="eastAsia" w:ascii="仿宋" w:hAnsi="仿宋" w:cs="仿宋"/>
                <w:color w:val="000000"/>
                <w:kern w:val="2"/>
                <w:sz w:val="24"/>
                <w:szCs w:val="24"/>
                <w:lang w:val="en-US" w:eastAsia="zh-CN" w:bidi="ar-SA"/>
              </w:rPr>
              <w:t>593512</w:t>
            </w:r>
            <w:r>
              <w:rPr>
                <w:rFonts w:hint="eastAsia" w:ascii="仿宋" w:hAnsi="仿宋" w:eastAsia="仿宋" w:cs="仿宋"/>
                <w:color w:val="000000"/>
                <w:kern w:val="2"/>
                <w:sz w:val="24"/>
                <w:szCs w:val="24"/>
                <w:lang w:val="en-US" w:eastAsia="zh-CN" w:bidi="ar-SA"/>
              </w:rPr>
              <w:t>°</w:t>
            </w:r>
          </w:p>
        </w:tc>
      </w:tr>
      <w:tr w14:paraId="0D2A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40D8BBC2">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所属行业类别</w:t>
            </w:r>
          </w:p>
        </w:tc>
        <w:tc>
          <w:tcPr>
            <w:tcW w:w="4025" w:type="pct"/>
            <w:vAlign w:val="center"/>
          </w:tcPr>
          <w:p w14:paraId="6F9CE708">
            <w:pPr>
              <w:pStyle w:val="106"/>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机动车燃油零售F5265</w:t>
            </w:r>
          </w:p>
          <w:p w14:paraId="02C38FD9">
            <w:pPr>
              <w:pStyle w:val="106"/>
              <w:rPr>
                <w:rFonts w:hint="default" w:ascii="仿宋" w:hAnsi="仿宋" w:eastAsia="仿宋" w:cs="仿宋"/>
                <w:color w:val="000000"/>
                <w:kern w:val="2"/>
                <w:sz w:val="24"/>
                <w:szCs w:val="24"/>
                <w:lang w:val="en-US" w:eastAsia="zh-CN" w:bidi="ar-SA"/>
              </w:rPr>
            </w:pPr>
          </w:p>
        </w:tc>
      </w:tr>
      <w:tr w14:paraId="711A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331084CB">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4025" w:type="pct"/>
            <w:vAlign w:val="center"/>
          </w:tcPr>
          <w:p w14:paraId="6F8F8A32">
            <w:pPr>
              <w:spacing w:line="24" w:lineRule="atLeast"/>
              <w:jc w:val="center"/>
              <w:rPr>
                <w:rFonts w:hint="default" w:ascii="仿宋" w:hAnsi="仿宋" w:eastAsia="仿宋" w:cs="仿宋"/>
                <w:sz w:val="24"/>
                <w:szCs w:val="24"/>
                <w:lang w:val="en-US" w:eastAsia="zh-CN"/>
              </w:rPr>
            </w:pPr>
            <w:r>
              <w:rPr>
                <w:rFonts w:hint="eastAsia" w:ascii="仿宋" w:hAnsi="仿宋" w:cs="仿宋"/>
                <w:sz w:val="24"/>
                <w:highlight w:val="none"/>
                <w:lang w:val="en-US" w:eastAsia="zh-CN"/>
              </w:rPr>
              <w:t>张立瀛</w:t>
            </w:r>
          </w:p>
        </w:tc>
      </w:tr>
      <w:tr w14:paraId="2DBD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28918AF6">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联系电</w:t>
            </w:r>
            <w:r>
              <w:rPr>
                <w:rFonts w:hint="eastAsia" w:ascii="仿宋" w:hAnsi="仿宋" w:eastAsia="仿宋" w:cs="仿宋"/>
                <w:sz w:val="24"/>
                <w:szCs w:val="24"/>
                <w:highlight w:val="none"/>
              </w:rPr>
              <w:t>话</w:t>
            </w:r>
          </w:p>
        </w:tc>
        <w:tc>
          <w:tcPr>
            <w:tcW w:w="4025" w:type="pct"/>
            <w:vAlign w:val="center"/>
          </w:tcPr>
          <w:p w14:paraId="07534CF8">
            <w:pPr>
              <w:spacing w:line="24" w:lineRule="atLeast"/>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15900300218</w:t>
            </w:r>
          </w:p>
        </w:tc>
      </w:tr>
      <w:tr w14:paraId="4B6C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4" w:type="pct"/>
            <w:shd w:val="clear" w:color="auto" w:fill="D7D7D7"/>
            <w:vAlign w:val="center"/>
          </w:tcPr>
          <w:p w14:paraId="68416DD4">
            <w:pPr>
              <w:spacing w:line="24" w:lineRule="atLeast"/>
              <w:jc w:val="center"/>
              <w:rPr>
                <w:rFonts w:hint="eastAsia" w:ascii="仿宋" w:hAnsi="仿宋" w:eastAsia="仿宋" w:cs="仿宋"/>
                <w:sz w:val="24"/>
                <w:szCs w:val="24"/>
              </w:rPr>
            </w:pPr>
            <w:r>
              <w:rPr>
                <w:rFonts w:hint="eastAsia" w:ascii="仿宋" w:hAnsi="仿宋" w:cs="仿宋"/>
                <w:sz w:val="24"/>
                <w:szCs w:val="24"/>
                <w:lang w:val="en-US" w:eastAsia="zh-CN"/>
              </w:rPr>
              <w:t>站</w:t>
            </w:r>
            <w:r>
              <w:rPr>
                <w:rFonts w:hint="eastAsia" w:ascii="仿宋" w:hAnsi="仿宋" w:eastAsia="仿宋" w:cs="仿宋"/>
                <w:sz w:val="24"/>
                <w:szCs w:val="24"/>
                <w:lang w:val="en-US" w:eastAsia="zh-CN"/>
              </w:rPr>
              <w:t>区</w:t>
            </w:r>
            <w:r>
              <w:rPr>
                <w:rFonts w:hint="eastAsia" w:ascii="仿宋" w:hAnsi="仿宋" w:eastAsia="仿宋" w:cs="仿宋"/>
                <w:sz w:val="24"/>
                <w:szCs w:val="24"/>
              </w:rPr>
              <w:t>面积</w:t>
            </w:r>
          </w:p>
        </w:tc>
        <w:tc>
          <w:tcPr>
            <w:tcW w:w="4025" w:type="pct"/>
            <w:vAlign w:val="center"/>
          </w:tcPr>
          <w:p w14:paraId="0998F777">
            <w:pPr>
              <w:spacing w:line="24"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27926.4m</w:t>
            </w:r>
            <w:r>
              <w:rPr>
                <w:rFonts w:hint="eastAsia" w:ascii="仿宋" w:hAnsi="仿宋" w:eastAsia="仿宋" w:cs="仿宋"/>
                <w:sz w:val="24"/>
                <w:szCs w:val="24"/>
                <w:vertAlign w:val="superscript"/>
                <w:lang w:val="en-US" w:eastAsia="zh-CN"/>
              </w:rPr>
              <w:t>2</w:t>
            </w:r>
          </w:p>
        </w:tc>
      </w:tr>
      <w:tr w14:paraId="02B9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4" w:type="pct"/>
            <w:shd w:val="clear" w:color="auto" w:fill="D7D7D7"/>
            <w:vAlign w:val="center"/>
          </w:tcPr>
          <w:p w14:paraId="062FDAF8">
            <w:pPr>
              <w:spacing w:line="24" w:lineRule="atLeast"/>
              <w:jc w:val="center"/>
              <w:rPr>
                <w:rFonts w:hint="eastAsia" w:ascii="仿宋" w:hAnsi="仿宋" w:eastAsia="仿宋" w:cs="仿宋"/>
                <w:sz w:val="24"/>
                <w:szCs w:val="24"/>
              </w:rPr>
            </w:pPr>
            <w:r>
              <w:rPr>
                <w:rFonts w:hint="eastAsia" w:ascii="仿宋" w:hAnsi="仿宋" w:eastAsia="仿宋" w:cs="仿宋"/>
                <w:sz w:val="24"/>
                <w:szCs w:val="24"/>
              </w:rPr>
              <w:t>环保手续履行情况</w:t>
            </w:r>
          </w:p>
        </w:tc>
        <w:tc>
          <w:tcPr>
            <w:tcW w:w="4025" w:type="pct"/>
            <w:vAlign w:val="center"/>
          </w:tcPr>
          <w:p w14:paraId="7D027D88">
            <w:pPr>
              <w:spacing w:line="360" w:lineRule="auto"/>
              <w:rPr>
                <w:rFonts w:hint="default" w:ascii="仿宋" w:hAnsi="仿宋" w:eastAsia="仿宋" w:cs="仿宋"/>
                <w:sz w:val="24"/>
                <w:szCs w:val="24"/>
                <w:lang w:val="en-US"/>
              </w:rPr>
            </w:pPr>
            <w:r>
              <w:rPr>
                <w:rFonts w:hint="eastAsia" w:ascii="仿宋" w:hAnsi="仿宋" w:eastAsia="仿宋" w:cs="仿宋"/>
                <w:sz w:val="24"/>
                <w:szCs w:val="24"/>
                <w:lang w:val="en-US" w:eastAsia="zh-CN"/>
              </w:rPr>
              <w:t>《天津市高速公路经营开发有限公司津汕高速公路西青加油站项目环境影响报告表》及批复（西青环保许可表[2011]80号）；《中国石化销售股份有限公司天津石油分公司西青津汕高速服务区加油站突发环境事件应急预案》2021年12月13日经天</w:t>
            </w:r>
            <w:r>
              <w:rPr>
                <w:rFonts w:hint="eastAsia" w:ascii="仿宋" w:hAnsi="仿宋" w:cs="仿宋"/>
                <w:sz w:val="24"/>
                <w:szCs w:val="24"/>
                <w:lang w:val="en-US" w:eastAsia="zh-CN"/>
              </w:rPr>
              <w:t>西青</w:t>
            </w:r>
            <w:r>
              <w:rPr>
                <w:rFonts w:hint="eastAsia" w:ascii="仿宋" w:hAnsi="仿宋" w:eastAsia="仿宋" w:cs="仿宋"/>
                <w:sz w:val="24"/>
                <w:szCs w:val="24"/>
                <w:lang w:val="en-US" w:eastAsia="zh-CN"/>
              </w:rPr>
              <w:t>区环境保护局备案，备案编号：120111-2021-197-L</w:t>
            </w:r>
            <w:r>
              <w:rPr>
                <w:rFonts w:hint="eastAsia" w:ascii="仿宋" w:hAnsi="仿宋" w:cs="仿宋"/>
                <w:sz w:val="24"/>
                <w:szCs w:val="24"/>
                <w:lang w:val="en-US" w:eastAsia="zh-CN"/>
              </w:rPr>
              <w:t>。</w:t>
            </w:r>
          </w:p>
        </w:tc>
      </w:tr>
    </w:tbl>
    <w:p w14:paraId="2823665B">
      <w:pPr>
        <w:outlineLvl w:val="1"/>
        <w:rPr>
          <w:rFonts w:ascii="Times New Roman" w:hAnsi="Times New Roman"/>
          <w:b/>
          <w:bCs/>
          <w:szCs w:val="28"/>
        </w:rPr>
      </w:pPr>
      <w:bookmarkStart w:id="151" w:name="_Toc10168"/>
      <w:bookmarkStart w:id="152" w:name="_Toc20355"/>
      <w:bookmarkStart w:id="153" w:name="_Toc8730"/>
      <w:bookmarkStart w:id="154" w:name="_Toc24039"/>
      <w:bookmarkStart w:id="155" w:name="_Toc5650"/>
      <w:bookmarkStart w:id="156" w:name="_Toc18416"/>
      <w:bookmarkStart w:id="157" w:name="_Toc4700"/>
      <w:bookmarkStart w:id="158" w:name="_Toc18857"/>
      <w:bookmarkStart w:id="159" w:name="_Toc29982"/>
      <w:bookmarkStart w:id="160" w:name="_Toc14321"/>
      <w:bookmarkStart w:id="161" w:name="_Toc32720"/>
      <w:bookmarkStart w:id="162" w:name="_Toc17858"/>
      <w:bookmarkStart w:id="163" w:name="_Toc30531"/>
      <w:bookmarkStart w:id="164" w:name="_Toc5408"/>
      <w:bookmarkStart w:id="165" w:name="_Toc6574"/>
      <w:bookmarkStart w:id="166" w:name="_Toc6757"/>
      <w:bookmarkStart w:id="167" w:name="_Toc23692"/>
      <w:r>
        <w:rPr>
          <w:rFonts w:hint="eastAsia" w:ascii="Times New Roman" w:hAnsi="Times New Roman"/>
          <w:b/>
          <w:bCs/>
          <w:szCs w:val="28"/>
        </w:rPr>
        <w:t>2</w:t>
      </w:r>
      <w:r>
        <w:rPr>
          <w:rFonts w:ascii="Times New Roman" w:hAnsi="Times New Roman"/>
          <w:b/>
          <w:bCs/>
          <w:szCs w:val="28"/>
        </w:rPr>
        <w:t>.2平面布局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2F6A74A">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 xml:space="preserve">加油站选址位于天津市西青区西青道 </w:t>
      </w:r>
      <w:r>
        <w:rPr>
          <w:rFonts w:hint="default" w:ascii="Times New Roman" w:hAnsi="Times New Roman" w:eastAsia="宋体" w:cs="Times New Roman"/>
          <w:color w:val="000000"/>
          <w:kern w:val="0"/>
          <w:sz w:val="28"/>
          <w:szCs w:val="28"/>
          <w:lang w:val="en-US" w:eastAsia="zh-CN" w:bidi="ar"/>
        </w:rPr>
        <w:t xml:space="preserve">229 </w:t>
      </w:r>
      <w:r>
        <w:rPr>
          <w:rFonts w:hint="eastAsia" w:ascii="仿宋" w:hAnsi="仿宋" w:eastAsia="仿宋" w:cs="仿宋"/>
          <w:color w:val="000000"/>
          <w:kern w:val="0"/>
          <w:sz w:val="28"/>
          <w:szCs w:val="28"/>
          <w:lang w:val="en-US" w:eastAsia="zh-CN" w:bidi="ar"/>
        </w:rPr>
        <w:t xml:space="preserve">号，四至范围：北侧 </w:t>
      </w:r>
    </w:p>
    <w:p w14:paraId="714D02B3">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 xml:space="preserve">10m </w:t>
      </w:r>
      <w:r>
        <w:rPr>
          <w:rFonts w:hint="eastAsia" w:ascii="仿宋" w:hAnsi="仿宋" w:eastAsia="仿宋" w:cs="仿宋"/>
          <w:color w:val="000000"/>
          <w:kern w:val="0"/>
          <w:sz w:val="28"/>
          <w:szCs w:val="28"/>
          <w:lang w:val="en-US" w:eastAsia="zh-CN" w:bidi="ar"/>
        </w:rPr>
        <w:t xml:space="preserve">为西青道辅路与快速路，西侧 </w:t>
      </w:r>
      <w:r>
        <w:rPr>
          <w:rFonts w:hint="default" w:ascii="Times New Roman" w:hAnsi="Times New Roman" w:eastAsia="宋体" w:cs="Times New Roman"/>
          <w:color w:val="000000"/>
          <w:kern w:val="0"/>
          <w:sz w:val="28"/>
          <w:szCs w:val="28"/>
          <w:lang w:val="en-US" w:eastAsia="zh-CN" w:bidi="ar"/>
        </w:rPr>
        <w:t xml:space="preserve">31m </w:t>
      </w:r>
      <w:r>
        <w:rPr>
          <w:rFonts w:hint="eastAsia" w:ascii="仿宋" w:hAnsi="仿宋" w:eastAsia="仿宋" w:cs="仿宋"/>
          <w:color w:val="000000"/>
          <w:kern w:val="0"/>
          <w:sz w:val="28"/>
          <w:szCs w:val="28"/>
          <w:lang w:val="en-US" w:eastAsia="zh-CN" w:bidi="ar"/>
        </w:rPr>
        <w:t xml:space="preserve">为春畅里居民小区，南面 </w:t>
      </w:r>
      <w:r>
        <w:rPr>
          <w:rFonts w:hint="default" w:ascii="Times New Roman" w:hAnsi="Times New Roman" w:eastAsia="宋体" w:cs="Times New Roman"/>
          <w:color w:val="000000"/>
          <w:kern w:val="0"/>
          <w:sz w:val="28"/>
          <w:szCs w:val="28"/>
          <w:lang w:val="en-US" w:eastAsia="zh-CN" w:bidi="ar"/>
        </w:rPr>
        <w:t xml:space="preserve">16 </w:t>
      </w:r>
    </w:p>
    <w:p w14:paraId="630E8DD3">
      <w:pPr>
        <w:keepNext w:val="0"/>
        <w:keepLines w:val="0"/>
        <w:widowControl/>
        <w:suppressLineNumbers w:val="0"/>
        <w:jc w:val="left"/>
        <w:rPr>
          <w:rFonts w:hint="eastAsia" w:ascii="Times New Roman" w:hAnsi="Times New Roman" w:cs="Times New Roman"/>
          <w:highlight w:val="yellow"/>
          <w:lang w:eastAsia="zh-CN"/>
        </w:rPr>
      </w:pPr>
      <w:r>
        <w:rPr>
          <w:rFonts w:hint="default" w:ascii="Times New Roman" w:hAnsi="Times New Roman" w:eastAsia="宋体" w:cs="Times New Roman"/>
          <w:color w:val="000000"/>
          <w:kern w:val="0"/>
          <w:sz w:val="28"/>
          <w:szCs w:val="28"/>
          <w:lang w:val="en-US" w:eastAsia="zh-CN" w:bidi="ar"/>
        </w:rPr>
        <w:t xml:space="preserve">m </w:t>
      </w:r>
      <w:r>
        <w:rPr>
          <w:rFonts w:hint="eastAsia" w:ascii="仿宋" w:hAnsi="仿宋" w:eastAsia="仿宋" w:cs="仿宋"/>
          <w:color w:val="000000"/>
          <w:kern w:val="0"/>
          <w:sz w:val="28"/>
          <w:szCs w:val="28"/>
          <w:lang w:val="en-US" w:eastAsia="zh-CN" w:bidi="ar"/>
        </w:rPr>
        <w:t xml:space="preserve">为春畅里居民小区， 东侧 </w:t>
      </w:r>
      <w:r>
        <w:rPr>
          <w:rFonts w:hint="default" w:ascii="Times New Roman" w:hAnsi="Times New Roman" w:eastAsia="宋体" w:cs="Times New Roman"/>
          <w:color w:val="000000"/>
          <w:kern w:val="0"/>
          <w:sz w:val="28"/>
          <w:szCs w:val="28"/>
          <w:lang w:val="en-US" w:eastAsia="zh-CN" w:bidi="ar"/>
        </w:rPr>
        <w:t xml:space="preserve">23 m </w:t>
      </w:r>
      <w:r>
        <w:rPr>
          <w:rFonts w:hint="eastAsia" w:ascii="仿宋" w:hAnsi="仿宋" w:eastAsia="仿宋" w:cs="仿宋"/>
          <w:color w:val="000000"/>
          <w:kern w:val="0"/>
          <w:sz w:val="28"/>
          <w:szCs w:val="28"/>
          <w:lang w:val="en-US" w:eastAsia="zh-CN" w:bidi="ar"/>
        </w:rPr>
        <w:t>为冬云里居民小区。加油站站房东侧设置了洗车区（归属于中石化易捷澳托猫有限公司），该加油站建于2013年，经营模式为储存、零售车用乙醇汽油、柴油，目前加油业务正常运营。</w:t>
      </w:r>
      <w:r>
        <w:rPr>
          <w:rFonts w:hint="eastAsia" w:ascii="仿宋" w:hAnsi="仿宋" w:cs="仿宋"/>
          <w:color w:val="000000"/>
          <w:kern w:val="0"/>
          <w:sz w:val="28"/>
          <w:szCs w:val="28"/>
          <w:lang w:val="en-US" w:eastAsia="zh-CN" w:bidi="ar"/>
        </w:rPr>
        <w:t>加油站</w:t>
      </w:r>
      <w:r>
        <w:rPr>
          <w:rFonts w:hint="eastAsia" w:ascii="Times New Roman" w:hAnsi="Times New Roman" w:cs="Times New Roman"/>
          <w:lang w:eastAsia="zh-CN"/>
        </w:rPr>
        <w:t>整体布局内设</w:t>
      </w:r>
      <w:r>
        <w:rPr>
          <w:rFonts w:hint="eastAsia" w:ascii="Times New Roman" w:hAnsi="Times New Roman" w:cs="Times New Roman"/>
          <w:lang w:val="en-US" w:eastAsia="zh-CN"/>
        </w:rPr>
        <w:t>荣乌加油站站房，加油岛，油罐区，洗车区等</w:t>
      </w:r>
      <w:r>
        <w:rPr>
          <w:rFonts w:hint="eastAsia" w:ascii="Times New Roman" w:hAnsi="Times New Roman" w:cs="Times New Roman"/>
          <w:lang w:eastAsia="zh-CN"/>
        </w:rPr>
        <w:t>。</w:t>
      </w:r>
    </w:p>
    <w:p w14:paraId="13953471">
      <w:pPr>
        <w:ind w:firstLine="560" w:firstLineChars="200"/>
        <w:rPr>
          <w:rFonts w:hint="eastAsia" w:ascii="仿宋" w:hAnsi="仿宋" w:eastAsia="仿宋" w:cs="仿宋"/>
          <w:sz w:val="24"/>
          <w:szCs w:val="24"/>
          <w:lang w:eastAsia="zh-CN"/>
        </w:rPr>
      </w:pPr>
      <w:r>
        <w:rPr>
          <w:rFonts w:hint="default"/>
          <w:sz w:val="28"/>
          <w:highlight w:val="none"/>
          <w:lang w:val="en-US"/>
        </w:rPr>
        <w:pict>
          <v:line id="_x0000_s2086" o:spid="_x0000_s2086" o:spt="20" style="position:absolute;left:0pt;flip:x y;margin-left:407.25pt;margin-top:22.6pt;height:17.5pt;width:9.4pt;z-index:251663360;mso-width-relative:page;mso-height-relative:page;" fillcolor="#FFFFFF" filled="t" stroked="t" coordsize="21600,21600">
            <v:path arrowok="t"/>
            <v:fill on="t" color2="#FFFFFF" focussize="0,0"/>
            <v:stroke weight="1.5pt" color="#000000" endarrow="open"/>
            <v:imagedata o:title=""/>
            <o:lock v:ext="edit" aspectratio="f"/>
          </v:line>
        </w:pict>
      </w:r>
      <w:r>
        <w:rPr>
          <w:rFonts w:hint="eastAsia"/>
          <w:sz w:val="28"/>
          <w:highlight w:val="none"/>
          <w:lang w:val="en-US" w:eastAsia="zh-CN"/>
        </w:rPr>
        <w:t>加油站</w:t>
      </w:r>
      <w:r>
        <w:rPr>
          <w:rFonts w:ascii="Times New Roman" w:hAnsi="Times New Roman"/>
          <w:highlight w:val="none"/>
        </w:rPr>
        <w:t>平面布置及应急疏散路线图如下</w:t>
      </w:r>
      <w:r>
        <w:rPr>
          <w:rFonts w:hint="eastAsia" w:ascii="Times New Roman" w:hAnsi="Times New Roman"/>
          <w:highlight w:val="none"/>
          <w:lang w:eastAsia="zh-CN"/>
        </w:rPr>
        <w:t>：</w:t>
      </w:r>
      <w:r>
        <w:rPr>
          <w:rFonts w:hint="eastAsia"/>
          <w:highlight w:val="none"/>
          <w:lang w:val="en-US" w:eastAsia="zh-CN"/>
        </w:rPr>
        <w:t xml:space="preserve">                  </w:t>
      </w:r>
      <w:r>
        <w:rPr>
          <w:rFonts w:hint="eastAsia"/>
          <w:lang w:val="en-US" w:eastAsia="zh-CN"/>
        </w:rPr>
        <w:t xml:space="preserve">     </w:t>
      </w:r>
    </w:p>
    <w:p w14:paraId="770830A6">
      <w:pPr>
        <w:jc w:val="left"/>
        <w:rPr>
          <w:rFonts w:hint="default" w:ascii="仿宋" w:hAnsi="仿宋" w:cs="仿宋"/>
          <w:sz w:val="24"/>
          <w:szCs w:val="24"/>
          <w:lang w:val="en-US"/>
        </w:rPr>
      </w:pPr>
      <w:r>
        <w:rPr>
          <w:sz w:val="28"/>
        </w:rPr>
        <w:pict>
          <v:shape id="_x0000_s2085" o:spid="_x0000_s2085" o:spt="3" type="#_x0000_t3" style="position:absolute;left:0pt;margin-left:201.4pt;margin-top:0.95pt;height:10.1pt;width:61.85pt;z-index:251662336;mso-width-relative:page;mso-height-relative:page;" fillcolor="#FFFF00" filled="t" stroked="t" coordsize="21600,21600">
            <v:path/>
            <v:fill on="t" color2="#FFFFFF" focussize="0,0"/>
            <v:stroke color="#FFFF00"/>
            <v:imagedata o:title=""/>
            <o:lock v:ext="edit" aspectratio="f"/>
          </v:shape>
        </w:pict>
      </w:r>
      <w:r>
        <w:pict>
          <v:shape id="直接箭头连接符 29" o:spid="_x0000_s2083" o:spt="32" type="#_x0000_t32" style="position:absolute;left:0pt;flip:y;margin-left:28.1pt;margin-top:6.7pt;height:0.15pt;width:46.15pt;z-index:251661312;mso-width-relative:page;mso-height-relative:page;" filled="f" stroked="t" coordsize="21600,21600">
            <v:path arrowok="t"/>
            <v:fill on="f" focussize="0,0"/>
            <v:stroke weight="1.5pt" color="#00B050" joinstyle="round" endarrow="open"/>
            <v:imagedata o:title=""/>
            <o:lock v:ext="edit" aspectratio="f"/>
          </v:shape>
        </w:pict>
      </w:r>
      <w:r>
        <w:rPr>
          <w:rFonts w:hint="eastAsia" w:ascii="仿宋" w:hAnsi="仿宋" w:cs="仿宋"/>
          <w:sz w:val="24"/>
          <w:szCs w:val="24"/>
          <w:lang w:val="en-US" w:eastAsia="zh-CN"/>
        </w:rPr>
        <w:t xml:space="preserve">                疏散路径                         紧急集合地点 </w:t>
      </w:r>
    </w:p>
    <w:p w14:paraId="67EAC9E1">
      <w:pPr>
        <w:jc w:val="center"/>
        <w:rPr>
          <w:rFonts w:hint="eastAsia"/>
          <w:lang w:eastAsia="zh-CN"/>
        </w:rPr>
        <w:sectPr>
          <w:pgSz w:w="12240" w:h="15840"/>
          <w:pgMar w:top="1440" w:right="1800" w:bottom="1440" w:left="1800" w:header="720" w:footer="720" w:gutter="0"/>
          <w:pgNumType w:fmt="decimal"/>
          <w:cols w:space="720" w:num="1"/>
        </w:sectPr>
      </w:pPr>
      <w:r>
        <w:pict>
          <v:shape id="_x0000_s2052" o:spid="_x0000_s2052" o:spt="32" type="#_x0000_t32" style="position:absolute;left:0pt;margin-left:75.1pt;margin-top:138.9pt;height:0pt;width:155.65pt;z-index:251668480;mso-width-relative:page;mso-height-relative:page;" filled="f" stroked="t" coordsize="21600,21600">
            <v:path arrowok="t"/>
            <v:fill on="f" focussize="0,0"/>
            <v:stroke weight="1.5pt" color="#00B050" joinstyle="round" endarrow="open"/>
            <v:imagedata o:title=""/>
            <o:lock v:ext="edit" aspectratio="f"/>
          </v:shape>
        </w:pict>
      </w:r>
      <w:r>
        <w:pict>
          <v:shape id="_x0000_s2051" o:spid="_x0000_s2051" o:spt="32" type="#_x0000_t32" style="position:absolute;left:0pt;flip:y;margin-left:305.65pt;margin-top:121.7pt;height:99.4pt;width:97.85pt;z-index:251667456;mso-width-relative:page;mso-height-relative:page;" filled="f" stroked="t" coordsize="21600,21600">
            <v:path arrowok="t"/>
            <v:fill on="f" focussize="0,0"/>
            <v:stroke weight="1.5pt" color="#00B050" joinstyle="round" endarrow="open"/>
            <v:imagedata o:title=""/>
            <o:lock v:ext="edit" aspectratio="f"/>
          </v:shape>
        </w:pict>
      </w:r>
      <w:r>
        <w:pict>
          <v:shape id="_x0000_s2050" o:spid="_x0000_s2050" o:spt="32" type="#_x0000_t32" style="position:absolute;left:0pt;flip:y;margin-left:309.05pt;margin-top:103.9pt;height:29.45pt;width:71.15pt;z-index:251666432;mso-width-relative:page;mso-height-relative:page;" filled="f" stroked="t" coordsize="21600,21600">
            <v:path arrowok="t"/>
            <v:fill on="f" focussize="0,0"/>
            <v:stroke weight="1.5pt" color="#00B050" joinstyle="round" endarrow="open"/>
            <v:imagedata o:title=""/>
            <o:lock v:ext="edit" aspectratio="f"/>
          </v:shape>
        </w:pict>
      </w:r>
      <w:r>
        <w:rPr>
          <w:sz w:val="21"/>
          <w:highlight w:val="yellow"/>
        </w:rPr>
        <w:pict>
          <v:shape id="_x0000_s2075" o:spid="_x0000_s2075" o:spt="202" type="#_x0000_t202" style="position:absolute;left:0pt;margin-left:434.05pt;margin-top:77.65pt;height:20.25pt;width:72pt;z-index:251660288;mso-width-relative:page;mso-height-relative:page;" fillcolor="#FFFFFF" filled="t" stroked="t" coordsize="21600,21600">
            <v:path/>
            <v:fill on="t" color2="#FFFFFF" focussize="0,0"/>
            <v:stroke color="#000000"/>
            <v:imagedata o:title=""/>
            <o:lock v:ext="edit" aspectratio="f"/>
            <v:textbox>
              <w:txbxContent>
                <w:p w14:paraId="5DA1C178">
                  <w:pPr>
                    <w:rPr>
                      <w:rFonts w:hint="default" w:eastAsia="仿宋"/>
                      <w:b/>
                      <w:bCs/>
                      <w:sz w:val="18"/>
                      <w:szCs w:val="18"/>
                      <w:lang w:val="en-US" w:eastAsia="zh-CN"/>
                    </w:rPr>
                  </w:pPr>
                  <w:r>
                    <w:rPr>
                      <w:rFonts w:hint="eastAsia"/>
                      <w:b/>
                      <w:bCs/>
                      <w:sz w:val="18"/>
                      <w:szCs w:val="18"/>
                      <w:lang w:val="en-US" w:eastAsia="zh-CN"/>
                    </w:rPr>
                    <w:t>紧急集合地点</w:t>
                  </w:r>
                </w:p>
              </w:txbxContent>
            </v:textbox>
          </v:shape>
        </w:pict>
      </w:r>
      <w:r>
        <w:rPr>
          <w:rFonts w:hint="eastAsia" w:ascii="仿宋" w:hAnsi="仿宋" w:cs="仿宋"/>
          <w:sz w:val="24"/>
          <w:szCs w:val="24"/>
        </w:rPr>
        <w:t>图2</w:t>
      </w:r>
      <w:r>
        <w:rPr>
          <w:rFonts w:hint="eastAsia" w:ascii="仿宋" w:hAnsi="仿宋" w:cs="仿宋"/>
          <w:sz w:val="24"/>
          <w:szCs w:val="24"/>
          <w:lang w:val="en-US" w:eastAsia="zh-CN"/>
        </w:rPr>
        <w:t>.</w:t>
      </w:r>
      <w:r>
        <w:rPr>
          <w:rFonts w:hint="eastAsia" w:ascii="仿宋" w:hAnsi="仿宋" w:cs="仿宋"/>
          <w:sz w:val="24"/>
          <w:szCs w:val="24"/>
        </w:rPr>
        <w:t xml:space="preserve">2-1  </w:t>
      </w:r>
      <w:r>
        <w:rPr>
          <w:rFonts w:hint="eastAsia" w:ascii="仿宋" w:hAnsi="仿宋" w:cs="仿宋"/>
          <w:sz w:val="24"/>
          <w:szCs w:val="24"/>
          <w:lang w:val="en-US" w:eastAsia="zh-CN"/>
        </w:rPr>
        <w:t>加油站</w:t>
      </w:r>
      <w:r>
        <w:rPr>
          <w:rFonts w:hint="eastAsia" w:ascii="仿宋" w:hAnsi="仿宋" w:cs="仿宋"/>
          <w:sz w:val="24"/>
          <w:szCs w:val="24"/>
        </w:rPr>
        <w:t>平面布置及应急疏散路线图</w:t>
      </w:r>
      <w:r>
        <w:rPr>
          <w:position w:val="-109"/>
        </w:rPr>
        <w:pict>
          <v:shape id="_x0000_i1026" o:spt="75" type="#_x0000_t75" style="height:252.05pt;width:439.05pt;" filled="f" o:preferrelative="t" stroked="f" coordsize="21600,21600">
            <v:path/>
            <v:fill on="f" focussize="0,0"/>
            <v:stroke on="f"/>
            <v:imagedata r:id="rId14" o:title=""/>
            <o:lock v:ext="edit" aspectratio="f"/>
            <w10:wrap type="none"/>
            <w10:anchorlock/>
          </v:shape>
        </w:pict>
      </w:r>
      <w:r>
        <w:rPr>
          <w:sz w:val="28"/>
        </w:rPr>
        <w:pict>
          <v:shape id="_x0000_s2088" o:spid="_x0000_s2088" o:spt="3" type="#_x0000_t3" style="position:absolute;left:0pt;margin-left:433.1pt;margin-top:63.8pt;height:10.1pt;width:61.85pt;z-index:251665408;mso-width-relative:page;mso-height-relative:page;" fillcolor="#FFFF00" filled="t" stroked="t" coordsize="21600,21600">
            <v:path/>
            <v:fill on="t" color2="#FFFFFF" focussize="0,0"/>
            <v:stroke color="#FFFF00"/>
            <v:imagedata o:title=""/>
            <o:lock v:ext="edit" aspectratio="f"/>
          </v:shape>
        </w:pict>
      </w:r>
    </w:p>
    <w:p w14:paraId="1E36D5DD">
      <w:pPr>
        <w:jc w:val="both"/>
        <w:outlineLvl w:val="1"/>
        <w:rPr>
          <w:rFonts w:ascii="Times New Roman" w:hAnsi="Times New Roman"/>
          <w:b/>
          <w:bCs/>
          <w:szCs w:val="28"/>
          <w:highlight w:val="none"/>
        </w:rPr>
      </w:pPr>
      <w:r>
        <w:rPr>
          <w:rFonts w:ascii="Times New Roman" w:hAnsi="Times New Roman" w:eastAsia="Times New Roman"/>
          <w:snapToGrid w:val="0"/>
          <w:color w:val="000000"/>
          <w:w w:val="0"/>
          <w:kern w:val="0"/>
          <w:sz w:val="0"/>
          <w:szCs w:val="0"/>
          <w:highlight w:val="none"/>
          <w:u w:color="000000"/>
          <w:shd w:val="clear" w:color="000000" w:fill="000000"/>
          <w:lang w:val="zh-CN" w:eastAsia="zh-CN" w:bidi="zh-CN"/>
        </w:rPr>
        <w:t xml:space="preserve"> </w:t>
      </w:r>
      <w:bookmarkStart w:id="168" w:name="_Toc5815"/>
      <w:bookmarkStart w:id="169" w:name="_Toc764"/>
      <w:bookmarkStart w:id="170" w:name="_Toc21649"/>
      <w:bookmarkStart w:id="171" w:name="_Toc21400"/>
      <w:bookmarkStart w:id="172" w:name="_Toc17281"/>
      <w:bookmarkStart w:id="173" w:name="_Toc21507"/>
      <w:bookmarkStart w:id="174" w:name="_Toc12728"/>
      <w:bookmarkStart w:id="175" w:name="_Toc7320"/>
      <w:r>
        <w:rPr>
          <w:rFonts w:hint="eastAsia" w:ascii="Times New Roman" w:hAnsi="Times New Roman"/>
          <w:b/>
          <w:bCs/>
          <w:szCs w:val="28"/>
          <w:highlight w:val="none"/>
        </w:rPr>
        <w:t>2</w:t>
      </w:r>
      <w:r>
        <w:rPr>
          <w:rFonts w:ascii="Times New Roman" w:hAnsi="Times New Roman"/>
          <w:b/>
          <w:bCs/>
          <w:szCs w:val="28"/>
          <w:highlight w:val="none"/>
        </w:rPr>
        <w:t>.3周边环境受体</w:t>
      </w:r>
      <w:bookmarkEnd w:id="168"/>
      <w:bookmarkEnd w:id="169"/>
      <w:bookmarkEnd w:id="170"/>
      <w:bookmarkEnd w:id="171"/>
      <w:bookmarkEnd w:id="172"/>
      <w:bookmarkEnd w:id="173"/>
      <w:bookmarkEnd w:id="174"/>
      <w:bookmarkEnd w:id="175"/>
    </w:p>
    <w:p w14:paraId="06C11252">
      <w:pPr>
        <w:outlineLvl w:val="2"/>
        <w:rPr>
          <w:rFonts w:ascii="Times New Roman" w:hAnsi="Times New Roman"/>
          <w:b/>
          <w:bCs/>
          <w:szCs w:val="28"/>
          <w:highlight w:val="none"/>
        </w:rPr>
      </w:pPr>
      <w:bookmarkStart w:id="176" w:name="_Toc11587_WPSOffice_Level1"/>
      <w:bookmarkStart w:id="177" w:name="_Toc3191_WPSOffice_Level1"/>
      <w:r>
        <w:rPr>
          <w:rFonts w:hint="eastAsia" w:ascii="Times New Roman" w:hAnsi="Times New Roman"/>
          <w:b/>
          <w:bCs/>
          <w:szCs w:val="28"/>
          <w:highlight w:val="none"/>
        </w:rPr>
        <w:t>2</w:t>
      </w:r>
      <w:r>
        <w:rPr>
          <w:rFonts w:ascii="Times New Roman" w:hAnsi="Times New Roman"/>
          <w:b/>
          <w:bCs/>
          <w:szCs w:val="28"/>
          <w:highlight w:val="none"/>
        </w:rPr>
        <w:t>.3.1大气环境风险受体</w:t>
      </w:r>
    </w:p>
    <w:p w14:paraId="602E6DDD">
      <w:pPr>
        <w:jc w:val="center"/>
        <w:rPr>
          <w:rFonts w:ascii="仿宋" w:hAnsi="仿宋"/>
          <w:sz w:val="24"/>
          <w:szCs w:val="24"/>
          <w:highlight w:val="none"/>
        </w:rPr>
      </w:pPr>
      <w:r>
        <w:rPr>
          <w:rFonts w:ascii="仿宋" w:hAnsi="仿宋"/>
          <w:sz w:val="24"/>
          <w:szCs w:val="24"/>
          <w:highlight w:val="none"/>
        </w:rPr>
        <w:t>表</w:t>
      </w:r>
      <w:r>
        <w:rPr>
          <w:rFonts w:hint="eastAsia" w:ascii="仿宋" w:hAnsi="仿宋"/>
          <w:sz w:val="24"/>
          <w:szCs w:val="24"/>
          <w:highlight w:val="none"/>
        </w:rPr>
        <w:t>2</w:t>
      </w:r>
      <w:r>
        <w:rPr>
          <w:rFonts w:hint="eastAsia" w:ascii="仿宋" w:hAnsi="仿宋"/>
          <w:sz w:val="24"/>
          <w:szCs w:val="24"/>
          <w:highlight w:val="none"/>
          <w:lang w:val="en-US" w:eastAsia="zh-CN"/>
        </w:rPr>
        <w:t>.</w:t>
      </w:r>
      <w:r>
        <w:rPr>
          <w:rFonts w:hint="eastAsia" w:ascii="仿宋" w:hAnsi="仿宋"/>
          <w:sz w:val="24"/>
          <w:szCs w:val="24"/>
          <w:highlight w:val="none"/>
        </w:rPr>
        <w:t>3</w:t>
      </w:r>
      <w:r>
        <w:rPr>
          <w:rFonts w:ascii="仿宋" w:hAnsi="仿宋"/>
          <w:sz w:val="24"/>
          <w:szCs w:val="24"/>
          <w:highlight w:val="none"/>
        </w:rPr>
        <w:t>-1  500米范围内大气环境风险受体一览表</w:t>
      </w:r>
    </w:p>
    <w:tbl>
      <w:tblPr>
        <w:tblStyle w:val="39"/>
        <w:tblW w:w="8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3038"/>
        <w:gridCol w:w="1318"/>
        <w:gridCol w:w="1344"/>
        <w:gridCol w:w="928"/>
        <w:gridCol w:w="1033"/>
      </w:tblGrid>
      <w:tr w14:paraId="418EE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717" w:type="dxa"/>
            <w:tcBorders>
              <w:top w:val="single" w:color="auto" w:sz="12" w:space="0"/>
            </w:tcBorders>
            <w:noWrap w:val="0"/>
            <w:vAlign w:val="center"/>
          </w:tcPr>
          <w:p w14:paraId="4417EC71">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038" w:type="dxa"/>
            <w:tcBorders>
              <w:top w:val="single" w:color="auto" w:sz="12" w:space="0"/>
            </w:tcBorders>
            <w:noWrap w:val="0"/>
            <w:vAlign w:val="center"/>
          </w:tcPr>
          <w:p w14:paraId="3DD6D733">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敏感目标</w:t>
            </w:r>
          </w:p>
        </w:tc>
        <w:tc>
          <w:tcPr>
            <w:tcW w:w="1318" w:type="dxa"/>
            <w:tcBorders>
              <w:top w:val="single" w:color="auto" w:sz="12" w:space="0"/>
            </w:tcBorders>
            <w:noWrap w:val="0"/>
            <w:vAlign w:val="center"/>
          </w:tcPr>
          <w:p w14:paraId="194E937F">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属性</w:t>
            </w:r>
          </w:p>
        </w:tc>
        <w:tc>
          <w:tcPr>
            <w:tcW w:w="1344" w:type="dxa"/>
            <w:tcBorders>
              <w:top w:val="single" w:color="auto" w:sz="12" w:space="0"/>
            </w:tcBorders>
            <w:noWrap w:val="0"/>
            <w:vAlign w:val="center"/>
          </w:tcPr>
          <w:p w14:paraId="00733497">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相对方位</w:t>
            </w:r>
          </w:p>
        </w:tc>
        <w:tc>
          <w:tcPr>
            <w:tcW w:w="928" w:type="dxa"/>
            <w:tcBorders>
              <w:top w:val="single" w:color="auto" w:sz="12" w:space="0"/>
            </w:tcBorders>
            <w:noWrap w:val="0"/>
            <w:vAlign w:val="center"/>
          </w:tcPr>
          <w:p w14:paraId="69AFB2CB">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距离（m）</w:t>
            </w:r>
          </w:p>
        </w:tc>
        <w:tc>
          <w:tcPr>
            <w:tcW w:w="1033" w:type="dxa"/>
            <w:tcBorders>
              <w:top w:val="single" w:color="auto" w:sz="12" w:space="0"/>
            </w:tcBorders>
            <w:noWrap w:val="0"/>
            <w:vAlign w:val="center"/>
          </w:tcPr>
          <w:p w14:paraId="321A2137">
            <w:pPr>
              <w:autoSpaceDE w:val="0"/>
              <w:autoSpaceDN w:val="0"/>
              <w:adjustRightIn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人口数（人）</w:t>
            </w:r>
          </w:p>
        </w:tc>
      </w:tr>
      <w:tr w14:paraId="46695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14:paraId="7232B648">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038" w:type="dxa"/>
            <w:noWrap w:val="0"/>
            <w:vAlign w:val="center"/>
          </w:tcPr>
          <w:p w14:paraId="580DB821">
            <w:pPr>
              <w:bidi w:val="0"/>
              <w:jc w:val="center"/>
              <w:rPr>
                <w:rFonts w:hint="default"/>
                <w:sz w:val="24"/>
                <w:szCs w:val="24"/>
                <w:lang w:val="en-US" w:eastAsia="zh-CN"/>
              </w:rPr>
            </w:pPr>
            <w:r>
              <w:rPr>
                <w:rFonts w:hint="eastAsia"/>
                <w:sz w:val="24"/>
                <w:szCs w:val="24"/>
                <w:lang w:val="en-US" w:eastAsia="zh-CN"/>
              </w:rPr>
              <w:t>天津市天骄高级中学</w:t>
            </w:r>
          </w:p>
        </w:tc>
        <w:tc>
          <w:tcPr>
            <w:tcW w:w="1318" w:type="dxa"/>
            <w:noWrap w:val="0"/>
            <w:vAlign w:val="center"/>
          </w:tcPr>
          <w:p w14:paraId="77205ACD">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学校</w:t>
            </w:r>
          </w:p>
        </w:tc>
        <w:tc>
          <w:tcPr>
            <w:tcW w:w="1344" w:type="dxa"/>
            <w:noWrap w:val="0"/>
            <w:vAlign w:val="center"/>
          </w:tcPr>
          <w:p w14:paraId="1A4D972B">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28" w:type="dxa"/>
            <w:noWrap w:val="0"/>
            <w:vAlign w:val="center"/>
          </w:tcPr>
          <w:p w14:paraId="517D60F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270</w:t>
            </w:r>
          </w:p>
        </w:tc>
        <w:tc>
          <w:tcPr>
            <w:tcW w:w="1033" w:type="dxa"/>
            <w:noWrap w:val="0"/>
            <w:vAlign w:val="center"/>
          </w:tcPr>
          <w:p w14:paraId="6788327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1500</w:t>
            </w:r>
          </w:p>
        </w:tc>
      </w:tr>
      <w:tr w14:paraId="436A0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14:paraId="26ADCBC2">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038" w:type="dxa"/>
            <w:noWrap w:val="0"/>
            <w:vAlign w:val="center"/>
          </w:tcPr>
          <w:p w14:paraId="58479BE0">
            <w:pPr>
              <w:bidi w:val="0"/>
              <w:jc w:val="center"/>
              <w:rPr>
                <w:rFonts w:hint="default"/>
                <w:sz w:val="24"/>
                <w:szCs w:val="24"/>
                <w:lang w:val="en-US" w:eastAsia="zh-CN"/>
              </w:rPr>
            </w:pPr>
            <w:r>
              <w:rPr>
                <w:rFonts w:hint="eastAsia"/>
                <w:sz w:val="24"/>
                <w:szCs w:val="24"/>
                <w:lang w:val="en-US" w:eastAsia="zh-CN"/>
              </w:rPr>
              <w:t>春畅里小区</w:t>
            </w:r>
          </w:p>
        </w:tc>
        <w:tc>
          <w:tcPr>
            <w:tcW w:w="1318" w:type="dxa"/>
            <w:noWrap w:val="0"/>
            <w:vAlign w:val="center"/>
          </w:tcPr>
          <w:p w14:paraId="1D29F54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居民区</w:t>
            </w:r>
          </w:p>
        </w:tc>
        <w:tc>
          <w:tcPr>
            <w:tcW w:w="1344" w:type="dxa"/>
            <w:noWrap w:val="0"/>
            <w:vAlign w:val="center"/>
          </w:tcPr>
          <w:p w14:paraId="5999EE8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28" w:type="dxa"/>
            <w:noWrap w:val="0"/>
            <w:vAlign w:val="center"/>
          </w:tcPr>
          <w:p w14:paraId="19B01A8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w:t>
            </w:r>
            <w:r>
              <w:rPr>
                <w:rFonts w:hint="eastAsia" w:ascii="仿宋" w:hAnsi="仿宋" w:eastAsia="仿宋" w:cs="仿宋"/>
                <w:kern w:val="2"/>
                <w:sz w:val="24"/>
                <w:szCs w:val="24"/>
                <w:lang w:val="en-US" w:eastAsia="zh-CN" w:bidi="ar-SA"/>
              </w:rPr>
              <w:t>5</w:t>
            </w:r>
            <w:bookmarkStart w:id="1120" w:name="_GoBack"/>
            <w:bookmarkEnd w:id="1120"/>
          </w:p>
        </w:tc>
        <w:tc>
          <w:tcPr>
            <w:tcW w:w="1033" w:type="dxa"/>
            <w:noWrap w:val="0"/>
            <w:vAlign w:val="center"/>
          </w:tcPr>
          <w:p w14:paraId="40A7B8F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5800</w:t>
            </w:r>
          </w:p>
        </w:tc>
      </w:tr>
      <w:tr w14:paraId="0B45F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14:paraId="603B3A40">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038" w:type="dxa"/>
            <w:noWrap w:val="0"/>
            <w:vAlign w:val="center"/>
          </w:tcPr>
          <w:p w14:paraId="3CE06329">
            <w:pPr>
              <w:bidi w:val="0"/>
              <w:jc w:val="center"/>
              <w:rPr>
                <w:rFonts w:hint="default"/>
                <w:sz w:val="24"/>
                <w:szCs w:val="24"/>
                <w:lang w:val="en-US" w:eastAsia="zh-CN"/>
              </w:rPr>
            </w:pPr>
            <w:r>
              <w:rPr>
                <w:rFonts w:hint="eastAsia"/>
                <w:sz w:val="24"/>
                <w:szCs w:val="24"/>
                <w:lang w:val="en-US" w:eastAsia="zh-CN"/>
              </w:rPr>
              <w:t>冬云里小区</w:t>
            </w:r>
          </w:p>
        </w:tc>
        <w:tc>
          <w:tcPr>
            <w:tcW w:w="1318" w:type="dxa"/>
            <w:noWrap w:val="0"/>
            <w:vAlign w:val="center"/>
          </w:tcPr>
          <w:p w14:paraId="7CB902B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居民区</w:t>
            </w:r>
          </w:p>
        </w:tc>
        <w:tc>
          <w:tcPr>
            <w:tcW w:w="1344" w:type="dxa"/>
            <w:noWrap w:val="0"/>
            <w:vAlign w:val="center"/>
          </w:tcPr>
          <w:p w14:paraId="452C9CE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东</w:t>
            </w:r>
          </w:p>
        </w:tc>
        <w:tc>
          <w:tcPr>
            <w:tcW w:w="928" w:type="dxa"/>
            <w:noWrap w:val="0"/>
            <w:vAlign w:val="center"/>
          </w:tcPr>
          <w:p w14:paraId="5474E08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w:t>
            </w:r>
            <w:r>
              <w:rPr>
                <w:rFonts w:hint="eastAsia" w:ascii="仿宋" w:hAnsi="仿宋" w:eastAsia="仿宋" w:cs="仿宋"/>
                <w:kern w:val="2"/>
                <w:sz w:val="24"/>
                <w:szCs w:val="24"/>
                <w:lang w:val="en-US" w:eastAsia="zh-CN" w:bidi="ar-SA"/>
              </w:rPr>
              <w:t>50</w:t>
            </w:r>
          </w:p>
        </w:tc>
        <w:tc>
          <w:tcPr>
            <w:tcW w:w="1033" w:type="dxa"/>
            <w:noWrap w:val="0"/>
            <w:vAlign w:val="center"/>
          </w:tcPr>
          <w:p w14:paraId="3E77166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5000</w:t>
            </w:r>
          </w:p>
        </w:tc>
      </w:tr>
      <w:tr w14:paraId="0BD38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14:paraId="054F2E4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4</w:t>
            </w:r>
          </w:p>
        </w:tc>
        <w:tc>
          <w:tcPr>
            <w:tcW w:w="3038" w:type="dxa"/>
            <w:noWrap w:val="0"/>
            <w:vAlign w:val="center"/>
          </w:tcPr>
          <w:p w14:paraId="17CF8A5C">
            <w:pPr>
              <w:bidi w:val="0"/>
              <w:jc w:val="center"/>
              <w:rPr>
                <w:rFonts w:hint="default"/>
                <w:sz w:val="24"/>
                <w:szCs w:val="24"/>
                <w:lang w:val="en-US" w:eastAsia="zh-CN"/>
              </w:rPr>
            </w:pPr>
            <w:r>
              <w:rPr>
                <w:rFonts w:hint="eastAsia"/>
                <w:sz w:val="24"/>
                <w:szCs w:val="24"/>
                <w:lang w:val="en-US" w:eastAsia="zh-CN"/>
              </w:rPr>
              <w:t>名景花园</w:t>
            </w:r>
          </w:p>
        </w:tc>
        <w:tc>
          <w:tcPr>
            <w:tcW w:w="1318" w:type="dxa"/>
            <w:noWrap w:val="0"/>
            <w:vAlign w:val="center"/>
          </w:tcPr>
          <w:p w14:paraId="246FC86F">
            <w:pPr>
              <w:autoSpaceDE w:val="0"/>
              <w:autoSpaceDN w:val="0"/>
              <w:adjustRightInd w:val="0"/>
              <w:jc w:val="center"/>
              <w:rPr>
                <w:rFonts w:hint="default" w:ascii="仿宋" w:hAnsi="仿宋" w:cs="仿宋"/>
                <w:kern w:val="2"/>
                <w:sz w:val="24"/>
                <w:szCs w:val="24"/>
                <w:lang w:val="en-US" w:eastAsia="zh-CN" w:bidi="ar-SA"/>
              </w:rPr>
            </w:pPr>
            <w:r>
              <w:rPr>
                <w:rFonts w:hint="eastAsia" w:ascii="仿宋" w:hAnsi="仿宋" w:cs="仿宋"/>
                <w:kern w:val="2"/>
                <w:sz w:val="24"/>
                <w:szCs w:val="24"/>
                <w:lang w:val="en-US" w:eastAsia="zh-CN" w:bidi="ar-SA"/>
              </w:rPr>
              <w:t>居民区</w:t>
            </w:r>
          </w:p>
        </w:tc>
        <w:tc>
          <w:tcPr>
            <w:tcW w:w="1344" w:type="dxa"/>
            <w:noWrap w:val="0"/>
            <w:vAlign w:val="center"/>
          </w:tcPr>
          <w:p w14:paraId="3DB1B0B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北</w:t>
            </w:r>
          </w:p>
        </w:tc>
        <w:tc>
          <w:tcPr>
            <w:tcW w:w="928" w:type="dxa"/>
            <w:noWrap w:val="0"/>
            <w:vAlign w:val="center"/>
          </w:tcPr>
          <w:p w14:paraId="50996D5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182</w:t>
            </w:r>
          </w:p>
        </w:tc>
        <w:tc>
          <w:tcPr>
            <w:tcW w:w="1033" w:type="dxa"/>
            <w:noWrap w:val="0"/>
            <w:vAlign w:val="center"/>
          </w:tcPr>
          <w:p w14:paraId="1A14144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2400</w:t>
            </w:r>
          </w:p>
        </w:tc>
      </w:tr>
      <w:tr w14:paraId="7B149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17" w:type="dxa"/>
            <w:noWrap w:val="0"/>
            <w:vAlign w:val="center"/>
          </w:tcPr>
          <w:p w14:paraId="0AC0B266">
            <w:pPr>
              <w:autoSpaceDE w:val="0"/>
              <w:autoSpaceDN w:val="0"/>
              <w:adjustRightInd w:val="0"/>
              <w:jc w:val="center"/>
              <w:rPr>
                <w:rFonts w:hint="default" w:ascii="仿宋" w:hAnsi="仿宋" w:cs="仿宋"/>
                <w:kern w:val="2"/>
                <w:sz w:val="24"/>
                <w:szCs w:val="24"/>
                <w:lang w:val="en-US" w:eastAsia="zh-CN" w:bidi="ar-SA"/>
              </w:rPr>
            </w:pPr>
            <w:r>
              <w:rPr>
                <w:rFonts w:hint="eastAsia" w:ascii="仿宋" w:hAnsi="仿宋" w:cs="仿宋"/>
                <w:kern w:val="2"/>
                <w:sz w:val="24"/>
                <w:szCs w:val="24"/>
                <w:lang w:val="en-US" w:eastAsia="zh-CN" w:bidi="ar-SA"/>
              </w:rPr>
              <w:t>5</w:t>
            </w:r>
          </w:p>
        </w:tc>
        <w:tc>
          <w:tcPr>
            <w:tcW w:w="3038" w:type="dxa"/>
            <w:noWrap w:val="0"/>
            <w:vAlign w:val="center"/>
          </w:tcPr>
          <w:p w14:paraId="63716679">
            <w:pPr>
              <w:bidi w:val="0"/>
              <w:jc w:val="center"/>
              <w:rPr>
                <w:rFonts w:hint="default"/>
                <w:sz w:val="24"/>
                <w:szCs w:val="24"/>
                <w:lang w:val="en-US" w:eastAsia="zh-CN"/>
              </w:rPr>
            </w:pPr>
            <w:r>
              <w:rPr>
                <w:rFonts w:hint="eastAsia"/>
                <w:sz w:val="24"/>
                <w:szCs w:val="24"/>
                <w:lang w:val="en-US" w:eastAsia="zh-CN"/>
              </w:rPr>
              <w:t>赵苑东里</w:t>
            </w:r>
          </w:p>
        </w:tc>
        <w:tc>
          <w:tcPr>
            <w:tcW w:w="1318" w:type="dxa"/>
            <w:noWrap w:val="0"/>
            <w:vAlign w:val="center"/>
          </w:tcPr>
          <w:p w14:paraId="40854444">
            <w:pPr>
              <w:autoSpaceDE w:val="0"/>
              <w:autoSpaceDN w:val="0"/>
              <w:adjustRightInd w:val="0"/>
              <w:jc w:val="center"/>
              <w:rPr>
                <w:rFonts w:hint="default" w:ascii="仿宋" w:hAnsi="仿宋" w:cs="仿宋"/>
                <w:kern w:val="2"/>
                <w:sz w:val="24"/>
                <w:szCs w:val="24"/>
                <w:lang w:val="en-US" w:eastAsia="zh-CN" w:bidi="ar-SA"/>
              </w:rPr>
            </w:pPr>
            <w:r>
              <w:rPr>
                <w:rFonts w:hint="eastAsia" w:ascii="仿宋" w:hAnsi="仿宋" w:cs="仿宋"/>
                <w:kern w:val="2"/>
                <w:sz w:val="24"/>
                <w:szCs w:val="24"/>
                <w:lang w:val="en-US" w:eastAsia="zh-CN" w:bidi="ar-SA"/>
              </w:rPr>
              <w:t>居民区</w:t>
            </w:r>
          </w:p>
        </w:tc>
        <w:tc>
          <w:tcPr>
            <w:tcW w:w="1344" w:type="dxa"/>
            <w:noWrap w:val="0"/>
            <w:vAlign w:val="center"/>
          </w:tcPr>
          <w:p w14:paraId="11F4C06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28" w:type="dxa"/>
            <w:noWrap w:val="0"/>
            <w:vAlign w:val="center"/>
          </w:tcPr>
          <w:p w14:paraId="1476628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360</w:t>
            </w:r>
          </w:p>
        </w:tc>
        <w:tc>
          <w:tcPr>
            <w:tcW w:w="1033" w:type="dxa"/>
            <w:noWrap w:val="0"/>
            <w:vAlign w:val="center"/>
          </w:tcPr>
          <w:p w14:paraId="256615E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500</w:t>
            </w:r>
          </w:p>
        </w:tc>
      </w:tr>
      <w:tr w14:paraId="5AEA7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717" w:type="dxa"/>
            <w:noWrap w:val="0"/>
            <w:vAlign w:val="center"/>
          </w:tcPr>
          <w:p w14:paraId="02FDF6C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w:t>
            </w:r>
          </w:p>
        </w:tc>
        <w:tc>
          <w:tcPr>
            <w:tcW w:w="6628" w:type="dxa"/>
            <w:gridSpan w:val="4"/>
            <w:noWrap w:val="0"/>
            <w:vAlign w:val="center"/>
          </w:tcPr>
          <w:p w14:paraId="40204A2E">
            <w:pPr>
              <w:tabs>
                <w:tab w:val="left" w:pos="5750"/>
              </w:tabs>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1033" w:type="dxa"/>
            <w:noWrap w:val="0"/>
            <w:vAlign w:val="center"/>
          </w:tcPr>
          <w:p w14:paraId="5762705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15200</w:t>
            </w:r>
          </w:p>
        </w:tc>
      </w:tr>
    </w:tbl>
    <w:p w14:paraId="57C50BAB">
      <w:pPr>
        <w:pStyle w:val="38"/>
        <w:ind w:left="0" w:leftChars="0" w:firstLine="0" w:firstLineChars="0"/>
      </w:pPr>
    </w:p>
    <w:p w14:paraId="36F0544A">
      <w:pPr>
        <w:spacing w:before="120" w:beforeLines="50"/>
        <w:jc w:val="center"/>
        <w:rPr>
          <w:rFonts w:ascii="仿宋" w:hAnsi="仿宋"/>
          <w:b/>
          <w:bCs/>
          <w:sz w:val="24"/>
          <w:szCs w:val="24"/>
        </w:rPr>
      </w:pPr>
      <w:r>
        <w:rPr>
          <w:rFonts w:ascii="仿宋" w:hAnsi="仿宋"/>
          <w:sz w:val="24"/>
          <w:szCs w:val="24"/>
        </w:rPr>
        <w:t>表</w:t>
      </w:r>
      <w:r>
        <w:rPr>
          <w:rFonts w:hint="eastAsia" w:ascii="仿宋" w:hAnsi="仿宋"/>
          <w:sz w:val="24"/>
          <w:szCs w:val="24"/>
        </w:rPr>
        <w:t>2</w:t>
      </w:r>
      <w:r>
        <w:rPr>
          <w:rFonts w:hint="eastAsia" w:ascii="仿宋" w:hAnsi="仿宋"/>
          <w:sz w:val="24"/>
          <w:szCs w:val="24"/>
          <w:lang w:val="en-US" w:eastAsia="zh-CN"/>
        </w:rPr>
        <w:t>-</w:t>
      </w:r>
      <w:r>
        <w:rPr>
          <w:rFonts w:hint="eastAsia" w:ascii="仿宋" w:hAnsi="仿宋"/>
          <w:sz w:val="24"/>
          <w:szCs w:val="24"/>
        </w:rPr>
        <w:t>3-2</w:t>
      </w:r>
      <w:r>
        <w:rPr>
          <w:rFonts w:ascii="仿宋" w:hAnsi="仿宋"/>
          <w:sz w:val="24"/>
          <w:szCs w:val="24"/>
        </w:rPr>
        <w:t xml:space="preserve">  5公里</w:t>
      </w:r>
      <w:r>
        <w:rPr>
          <w:rFonts w:ascii="仿宋" w:hAnsi="仿宋"/>
          <w:sz w:val="24"/>
          <w:szCs w:val="24"/>
          <w:highlight w:val="none"/>
        </w:rPr>
        <w:t>范围内大气环境风险</w:t>
      </w:r>
      <w:r>
        <w:rPr>
          <w:rFonts w:ascii="仿宋" w:hAnsi="仿宋"/>
          <w:sz w:val="24"/>
          <w:szCs w:val="24"/>
        </w:rPr>
        <w:t>受体一览表（不含500米范围内）</w:t>
      </w:r>
    </w:p>
    <w:tbl>
      <w:tblPr>
        <w:tblStyle w:val="39"/>
        <w:tblW w:w="8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4"/>
        <w:gridCol w:w="3327"/>
        <w:gridCol w:w="1405"/>
        <w:gridCol w:w="1031"/>
        <w:gridCol w:w="942"/>
        <w:gridCol w:w="1019"/>
      </w:tblGrid>
      <w:tr w14:paraId="1C806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3" w:hRule="atLeast"/>
          <w:jc w:val="center"/>
        </w:trPr>
        <w:tc>
          <w:tcPr>
            <w:tcW w:w="654" w:type="dxa"/>
            <w:tcBorders>
              <w:top w:val="single" w:color="auto" w:sz="12" w:space="0"/>
            </w:tcBorders>
            <w:noWrap w:val="0"/>
            <w:vAlign w:val="center"/>
          </w:tcPr>
          <w:p w14:paraId="6D26A13C">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27" w:type="dxa"/>
            <w:tcBorders>
              <w:top w:val="single" w:color="auto" w:sz="12" w:space="0"/>
            </w:tcBorders>
            <w:noWrap w:val="0"/>
            <w:vAlign w:val="center"/>
          </w:tcPr>
          <w:p w14:paraId="2FB496C6">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敏感目标</w:t>
            </w:r>
          </w:p>
        </w:tc>
        <w:tc>
          <w:tcPr>
            <w:tcW w:w="1405" w:type="dxa"/>
            <w:tcBorders>
              <w:top w:val="single" w:color="auto" w:sz="12" w:space="0"/>
            </w:tcBorders>
            <w:noWrap w:val="0"/>
            <w:vAlign w:val="center"/>
          </w:tcPr>
          <w:p w14:paraId="6C0AD4FE">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属性</w:t>
            </w:r>
          </w:p>
        </w:tc>
        <w:tc>
          <w:tcPr>
            <w:tcW w:w="1031" w:type="dxa"/>
            <w:tcBorders>
              <w:top w:val="single" w:color="auto" w:sz="12" w:space="0"/>
            </w:tcBorders>
            <w:noWrap w:val="0"/>
            <w:vAlign w:val="center"/>
          </w:tcPr>
          <w:p w14:paraId="7B52067A">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相对</w:t>
            </w:r>
          </w:p>
          <w:p w14:paraId="029393FD">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方位</w:t>
            </w:r>
          </w:p>
        </w:tc>
        <w:tc>
          <w:tcPr>
            <w:tcW w:w="942" w:type="dxa"/>
            <w:tcBorders>
              <w:top w:val="single" w:color="auto" w:sz="12" w:space="0"/>
            </w:tcBorders>
            <w:noWrap w:val="0"/>
            <w:vAlign w:val="center"/>
          </w:tcPr>
          <w:p w14:paraId="1FCE65E0">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距离（m）</w:t>
            </w:r>
          </w:p>
        </w:tc>
        <w:tc>
          <w:tcPr>
            <w:tcW w:w="1019" w:type="dxa"/>
            <w:tcBorders>
              <w:top w:val="single" w:color="auto" w:sz="12" w:space="0"/>
            </w:tcBorders>
            <w:noWrap w:val="0"/>
            <w:vAlign w:val="top"/>
          </w:tcPr>
          <w:p w14:paraId="62E69411">
            <w:pPr>
              <w:autoSpaceDE w:val="0"/>
              <w:autoSpaceDN w:val="0"/>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人口数（人）</w:t>
            </w:r>
          </w:p>
        </w:tc>
      </w:tr>
      <w:tr w14:paraId="06A77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0DE736B">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3327" w:type="dxa"/>
            <w:noWrap w:val="0"/>
            <w:vAlign w:val="center"/>
          </w:tcPr>
          <w:p w14:paraId="1E056DA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天津市人民医院</w:t>
            </w:r>
          </w:p>
        </w:tc>
        <w:tc>
          <w:tcPr>
            <w:tcW w:w="1405" w:type="dxa"/>
            <w:noWrap w:val="0"/>
            <w:vAlign w:val="center"/>
          </w:tcPr>
          <w:p w14:paraId="114D9D1D">
            <w:pPr>
              <w:autoSpaceDE w:val="0"/>
              <w:autoSpaceDN w:val="0"/>
              <w:adjustRightInd w:val="0"/>
              <w:jc w:val="center"/>
              <w:rPr>
                <w:rFonts w:hint="eastAsia" w:ascii="仿宋" w:hAnsi="仿宋" w:eastAsia="仿宋" w:cs="仿宋"/>
                <w:sz w:val="24"/>
                <w:szCs w:val="24"/>
                <w:lang w:eastAsia="zh-CN"/>
              </w:rPr>
            </w:pPr>
            <w:r>
              <w:rPr>
                <w:rFonts w:hint="eastAsia" w:ascii="仿宋" w:hAnsi="仿宋" w:cs="仿宋"/>
                <w:sz w:val="24"/>
                <w:szCs w:val="24"/>
                <w:lang w:val="en-US" w:eastAsia="zh-CN"/>
              </w:rPr>
              <w:t>医院</w:t>
            </w:r>
          </w:p>
        </w:tc>
        <w:tc>
          <w:tcPr>
            <w:tcW w:w="1031" w:type="dxa"/>
            <w:noWrap w:val="0"/>
            <w:vAlign w:val="center"/>
          </w:tcPr>
          <w:p w14:paraId="58DC3B6E">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44F5ABC9">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2518</w:t>
            </w:r>
          </w:p>
        </w:tc>
        <w:tc>
          <w:tcPr>
            <w:tcW w:w="1019" w:type="dxa"/>
            <w:noWrap w:val="0"/>
            <w:vAlign w:val="center"/>
          </w:tcPr>
          <w:p w14:paraId="26DB87B7">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700</w:t>
            </w:r>
          </w:p>
        </w:tc>
      </w:tr>
      <w:tr w14:paraId="24CC5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47476DF">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3327" w:type="dxa"/>
            <w:noWrap w:val="0"/>
            <w:vAlign w:val="center"/>
          </w:tcPr>
          <w:p w14:paraId="1805E44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慧轩家园</w:t>
            </w:r>
          </w:p>
        </w:tc>
        <w:tc>
          <w:tcPr>
            <w:tcW w:w="1405" w:type="dxa"/>
            <w:noWrap w:val="0"/>
            <w:vAlign w:val="center"/>
          </w:tcPr>
          <w:p w14:paraId="6D6DD959">
            <w:pPr>
              <w:autoSpaceDE w:val="0"/>
              <w:autoSpaceDN w:val="0"/>
              <w:adjustRightInd w:val="0"/>
              <w:jc w:val="center"/>
              <w:rPr>
                <w:rFonts w:hint="eastAsia" w:ascii="仿宋" w:hAnsi="仿宋" w:eastAsia="仿宋" w:cs="仿宋"/>
                <w:sz w:val="24"/>
                <w:szCs w:val="24"/>
                <w:lang w:eastAsia="zh-CN"/>
              </w:rPr>
            </w:pPr>
            <w:r>
              <w:rPr>
                <w:rFonts w:hint="eastAsia" w:ascii="仿宋" w:hAnsi="仿宋" w:cs="仿宋"/>
                <w:sz w:val="24"/>
                <w:szCs w:val="24"/>
                <w:lang w:val="en-US" w:eastAsia="zh-CN"/>
              </w:rPr>
              <w:t>居民区</w:t>
            </w:r>
          </w:p>
        </w:tc>
        <w:tc>
          <w:tcPr>
            <w:tcW w:w="1031" w:type="dxa"/>
            <w:noWrap w:val="0"/>
            <w:vAlign w:val="center"/>
          </w:tcPr>
          <w:p w14:paraId="4EA80995">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西南</w:t>
            </w:r>
          </w:p>
        </w:tc>
        <w:tc>
          <w:tcPr>
            <w:tcW w:w="942" w:type="dxa"/>
            <w:noWrap w:val="0"/>
            <w:vAlign w:val="center"/>
          </w:tcPr>
          <w:p w14:paraId="24DFD6A0">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1152</w:t>
            </w:r>
          </w:p>
        </w:tc>
        <w:tc>
          <w:tcPr>
            <w:tcW w:w="1019" w:type="dxa"/>
            <w:noWrap w:val="0"/>
            <w:vAlign w:val="center"/>
          </w:tcPr>
          <w:p w14:paraId="56F4C538">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3750</w:t>
            </w:r>
          </w:p>
        </w:tc>
      </w:tr>
      <w:tr w14:paraId="4FE30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3BF7BC2">
            <w:pPr>
              <w:autoSpaceDE w:val="0"/>
              <w:autoSpaceDN w:val="0"/>
              <w:adjustRightIn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27" w:type="dxa"/>
            <w:noWrap w:val="0"/>
            <w:vAlign w:val="center"/>
          </w:tcPr>
          <w:p w14:paraId="76907A7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新华中学和苑分校</w:t>
            </w:r>
          </w:p>
        </w:tc>
        <w:tc>
          <w:tcPr>
            <w:tcW w:w="1405" w:type="dxa"/>
            <w:noWrap w:val="0"/>
            <w:vAlign w:val="center"/>
          </w:tcPr>
          <w:p w14:paraId="7865B3B6">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学校</w:t>
            </w:r>
          </w:p>
        </w:tc>
        <w:tc>
          <w:tcPr>
            <w:tcW w:w="1031" w:type="dxa"/>
            <w:noWrap w:val="0"/>
            <w:vAlign w:val="center"/>
          </w:tcPr>
          <w:p w14:paraId="61532D00">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西北</w:t>
            </w:r>
          </w:p>
        </w:tc>
        <w:tc>
          <w:tcPr>
            <w:tcW w:w="942" w:type="dxa"/>
            <w:noWrap w:val="0"/>
            <w:vAlign w:val="center"/>
          </w:tcPr>
          <w:p w14:paraId="083B8CAB">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1218</w:t>
            </w:r>
          </w:p>
        </w:tc>
        <w:tc>
          <w:tcPr>
            <w:tcW w:w="1019" w:type="dxa"/>
            <w:noWrap w:val="0"/>
            <w:vAlign w:val="center"/>
          </w:tcPr>
          <w:p w14:paraId="60AC5C11">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1000</w:t>
            </w:r>
          </w:p>
        </w:tc>
      </w:tr>
      <w:tr w14:paraId="2C5B6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35693A1">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27" w:type="dxa"/>
            <w:noWrap w:val="0"/>
            <w:vAlign w:val="center"/>
          </w:tcPr>
          <w:p w14:paraId="0E9A4A4D">
            <w:pPr>
              <w:bidi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五中</w:t>
            </w:r>
          </w:p>
        </w:tc>
        <w:tc>
          <w:tcPr>
            <w:tcW w:w="1405" w:type="dxa"/>
            <w:noWrap w:val="0"/>
            <w:vAlign w:val="center"/>
          </w:tcPr>
          <w:p w14:paraId="7B3E0A53">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7B4956A">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14:paraId="51A13275">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2030</w:t>
            </w:r>
          </w:p>
        </w:tc>
        <w:tc>
          <w:tcPr>
            <w:tcW w:w="1019" w:type="dxa"/>
            <w:noWrap w:val="0"/>
            <w:vAlign w:val="center"/>
          </w:tcPr>
          <w:p w14:paraId="3196FCD7">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3000</w:t>
            </w:r>
          </w:p>
        </w:tc>
      </w:tr>
      <w:tr w14:paraId="271EA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18184FE">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27" w:type="dxa"/>
            <w:noWrap w:val="0"/>
            <w:vAlign w:val="center"/>
          </w:tcPr>
          <w:p w14:paraId="30F21E2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西青道中学</w:t>
            </w:r>
          </w:p>
        </w:tc>
        <w:tc>
          <w:tcPr>
            <w:tcW w:w="1405" w:type="dxa"/>
            <w:noWrap w:val="0"/>
            <w:vAlign w:val="center"/>
          </w:tcPr>
          <w:p w14:paraId="63A6306D">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学校</w:t>
            </w:r>
          </w:p>
        </w:tc>
        <w:tc>
          <w:tcPr>
            <w:tcW w:w="1031" w:type="dxa"/>
            <w:noWrap w:val="0"/>
            <w:vAlign w:val="center"/>
          </w:tcPr>
          <w:p w14:paraId="7EF12FD2">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w:t>
            </w:r>
          </w:p>
        </w:tc>
        <w:tc>
          <w:tcPr>
            <w:tcW w:w="942" w:type="dxa"/>
            <w:noWrap w:val="0"/>
            <w:vAlign w:val="center"/>
          </w:tcPr>
          <w:p w14:paraId="4D81E1F3">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1247</w:t>
            </w:r>
          </w:p>
        </w:tc>
        <w:tc>
          <w:tcPr>
            <w:tcW w:w="1019" w:type="dxa"/>
            <w:noWrap w:val="0"/>
            <w:vAlign w:val="center"/>
          </w:tcPr>
          <w:p w14:paraId="71544CF5">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1100</w:t>
            </w:r>
          </w:p>
        </w:tc>
      </w:tr>
      <w:tr w14:paraId="3B4CC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1EFA084">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327" w:type="dxa"/>
            <w:noWrap w:val="0"/>
            <w:vAlign w:val="center"/>
          </w:tcPr>
          <w:p w14:paraId="41CAB57E">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南开区黄河医院</w:t>
            </w:r>
          </w:p>
        </w:tc>
        <w:tc>
          <w:tcPr>
            <w:tcW w:w="1405" w:type="dxa"/>
            <w:noWrap w:val="0"/>
            <w:vAlign w:val="center"/>
          </w:tcPr>
          <w:p w14:paraId="37D3D166">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医院</w:t>
            </w:r>
          </w:p>
        </w:tc>
        <w:tc>
          <w:tcPr>
            <w:tcW w:w="1031" w:type="dxa"/>
            <w:noWrap w:val="0"/>
            <w:vAlign w:val="center"/>
          </w:tcPr>
          <w:p w14:paraId="21F3CABB">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523543CC">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2646</w:t>
            </w:r>
          </w:p>
        </w:tc>
        <w:tc>
          <w:tcPr>
            <w:tcW w:w="1019" w:type="dxa"/>
            <w:noWrap w:val="0"/>
            <w:vAlign w:val="center"/>
          </w:tcPr>
          <w:p w14:paraId="6031AFE7">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300</w:t>
            </w:r>
          </w:p>
        </w:tc>
      </w:tr>
      <w:tr w14:paraId="6743E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90D4B22">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327" w:type="dxa"/>
            <w:noWrap w:val="0"/>
            <w:vAlign w:val="center"/>
          </w:tcPr>
          <w:p w14:paraId="7E75401D">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市医疗保障局</w:t>
            </w:r>
          </w:p>
        </w:tc>
        <w:tc>
          <w:tcPr>
            <w:tcW w:w="1405" w:type="dxa"/>
            <w:noWrap w:val="0"/>
            <w:vAlign w:val="center"/>
          </w:tcPr>
          <w:p w14:paraId="179E1912">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13FCE17E">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23653D4C">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2655</w:t>
            </w:r>
          </w:p>
        </w:tc>
        <w:tc>
          <w:tcPr>
            <w:tcW w:w="1019" w:type="dxa"/>
            <w:noWrap w:val="0"/>
            <w:vAlign w:val="center"/>
          </w:tcPr>
          <w:p w14:paraId="7F4F70F0">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25</w:t>
            </w:r>
          </w:p>
        </w:tc>
      </w:tr>
      <w:tr w14:paraId="3F8C5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5636BC0">
            <w:pPr>
              <w:autoSpaceDE w:val="0"/>
              <w:autoSpaceDN w:val="0"/>
              <w:adjustRightIn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327" w:type="dxa"/>
            <w:noWrap w:val="0"/>
            <w:vAlign w:val="center"/>
          </w:tcPr>
          <w:p w14:paraId="004406E4">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南开康泰医院</w:t>
            </w:r>
          </w:p>
        </w:tc>
        <w:tc>
          <w:tcPr>
            <w:tcW w:w="1405" w:type="dxa"/>
            <w:noWrap w:val="0"/>
            <w:vAlign w:val="center"/>
          </w:tcPr>
          <w:p w14:paraId="1A01D726">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6FE94830">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71ECFCCD">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2887</w:t>
            </w:r>
          </w:p>
        </w:tc>
        <w:tc>
          <w:tcPr>
            <w:tcW w:w="1019" w:type="dxa"/>
            <w:noWrap w:val="0"/>
            <w:vAlign w:val="center"/>
          </w:tcPr>
          <w:p w14:paraId="74A0B3FA">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200</w:t>
            </w:r>
          </w:p>
        </w:tc>
      </w:tr>
      <w:tr w14:paraId="551D0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936992A">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9</w:t>
            </w:r>
          </w:p>
        </w:tc>
        <w:tc>
          <w:tcPr>
            <w:tcW w:w="3327" w:type="dxa"/>
            <w:noWrap w:val="0"/>
            <w:vAlign w:val="center"/>
          </w:tcPr>
          <w:p w14:paraId="013AB3E3">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南开中渤医院</w:t>
            </w:r>
          </w:p>
        </w:tc>
        <w:tc>
          <w:tcPr>
            <w:tcW w:w="1405" w:type="dxa"/>
            <w:noWrap w:val="0"/>
            <w:vAlign w:val="center"/>
          </w:tcPr>
          <w:p w14:paraId="02C6DEF9">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5B65E947">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0B417AA7">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3340</w:t>
            </w:r>
          </w:p>
        </w:tc>
        <w:tc>
          <w:tcPr>
            <w:tcW w:w="1019" w:type="dxa"/>
            <w:noWrap w:val="0"/>
            <w:vAlign w:val="center"/>
          </w:tcPr>
          <w:p w14:paraId="15DF422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180</w:t>
            </w:r>
          </w:p>
        </w:tc>
      </w:tr>
      <w:tr w14:paraId="12866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056875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w:t>
            </w:r>
          </w:p>
        </w:tc>
        <w:tc>
          <w:tcPr>
            <w:tcW w:w="3327" w:type="dxa"/>
            <w:noWrap w:val="0"/>
            <w:vAlign w:val="center"/>
          </w:tcPr>
          <w:p w14:paraId="2019BF4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极橙齿科</w:t>
            </w:r>
          </w:p>
        </w:tc>
        <w:tc>
          <w:tcPr>
            <w:tcW w:w="1405" w:type="dxa"/>
            <w:noWrap w:val="0"/>
            <w:vAlign w:val="center"/>
          </w:tcPr>
          <w:p w14:paraId="115642EB">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7D21B8A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3854F7B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3303</w:t>
            </w:r>
          </w:p>
        </w:tc>
        <w:tc>
          <w:tcPr>
            <w:tcW w:w="1019" w:type="dxa"/>
            <w:noWrap w:val="0"/>
            <w:vAlign w:val="center"/>
          </w:tcPr>
          <w:p w14:paraId="164A5DF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w:t>
            </w:r>
          </w:p>
        </w:tc>
      </w:tr>
      <w:tr w14:paraId="69524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08D775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c>
          <w:tcPr>
            <w:tcW w:w="3327" w:type="dxa"/>
            <w:noWrap w:val="0"/>
            <w:vAlign w:val="center"/>
          </w:tcPr>
          <w:p w14:paraId="20D825D0">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南开明丰医院</w:t>
            </w:r>
          </w:p>
        </w:tc>
        <w:tc>
          <w:tcPr>
            <w:tcW w:w="1405" w:type="dxa"/>
            <w:noWrap w:val="0"/>
            <w:vAlign w:val="center"/>
          </w:tcPr>
          <w:p w14:paraId="3711D6C9">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6188B85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0E1307B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2131</w:t>
            </w:r>
          </w:p>
        </w:tc>
        <w:tc>
          <w:tcPr>
            <w:tcW w:w="1019" w:type="dxa"/>
            <w:noWrap w:val="0"/>
            <w:vAlign w:val="center"/>
          </w:tcPr>
          <w:p w14:paraId="36C23A6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r>
      <w:tr w14:paraId="3B45C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10EA5C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c>
          <w:tcPr>
            <w:tcW w:w="3327" w:type="dxa"/>
            <w:noWrap w:val="0"/>
            <w:vAlign w:val="center"/>
          </w:tcPr>
          <w:p w14:paraId="23666DC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瑞湾花园</w:t>
            </w:r>
          </w:p>
        </w:tc>
        <w:tc>
          <w:tcPr>
            <w:tcW w:w="1405" w:type="dxa"/>
            <w:noWrap w:val="0"/>
            <w:vAlign w:val="center"/>
          </w:tcPr>
          <w:p w14:paraId="172D2F27">
            <w:pPr>
              <w:autoSpaceDE w:val="0"/>
              <w:autoSpaceDN w:val="0"/>
              <w:adjustRightInd w:val="0"/>
              <w:spacing w:line="240" w:lineRule="auto"/>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0F66DF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1CA341F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2378</w:t>
            </w:r>
          </w:p>
        </w:tc>
        <w:tc>
          <w:tcPr>
            <w:tcW w:w="1019" w:type="dxa"/>
            <w:noWrap w:val="0"/>
            <w:vAlign w:val="center"/>
          </w:tcPr>
          <w:p w14:paraId="61F32DD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4100</w:t>
            </w:r>
          </w:p>
        </w:tc>
      </w:tr>
      <w:tr w14:paraId="56D5F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2AE170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w:t>
            </w:r>
          </w:p>
        </w:tc>
        <w:tc>
          <w:tcPr>
            <w:tcW w:w="3327" w:type="dxa"/>
            <w:noWrap w:val="0"/>
            <w:vAlign w:val="center"/>
          </w:tcPr>
          <w:p w14:paraId="3900404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南开区科技实验小学</w:t>
            </w:r>
          </w:p>
        </w:tc>
        <w:tc>
          <w:tcPr>
            <w:tcW w:w="1405" w:type="dxa"/>
            <w:noWrap w:val="0"/>
            <w:vAlign w:val="center"/>
          </w:tcPr>
          <w:p w14:paraId="3F3E0472">
            <w:pPr>
              <w:autoSpaceDE w:val="0"/>
              <w:autoSpaceDN w:val="0"/>
              <w:adjustRightInd w:val="0"/>
              <w:spacing w:line="240" w:lineRule="auto"/>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5EFBDE9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2E3B50F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2060</w:t>
            </w:r>
          </w:p>
        </w:tc>
        <w:tc>
          <w:tcPr>
            <w:tcW w:w="1019" w:type="dxa"/>
            <w:noWrap w:val="0"/>
            <w:vAlign w:val="center"/>
          </w:tcPr>
          <w:p w14:paraId="222957E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856</w:t>
            </w:r>
          </w:p>
        </w:tc>
      </w:tr>
      <w:tr w14:paraId="79AF7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F91AF8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c>
          <w:tcPr>
            <w:tcW w:w="3327" w:type="dxa"/>
            <w:noWrap w:val="0"/>
            <w:vAlign w:val="center"/>
          </w:tcPr>
          <w:p w14:paraId="359AFDE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正阳里小区</w:t>
            </w:r>
          </w:p>
        </w:tc>
        <w:tc>
          <w:tcPr>
            <w:tcW w:w="1405" w:type="dxa"/>
            <w:noWrap w:val="0"/>
            <w:vAlign w:val="center"/>
          </w:tcPr>
          <w:p w14:paraId="5D6F00D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0BCC96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48E06E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2240</w:t>
            </w:r>
          </w:p>
        </w:tc>
        <w:tc>
          <w:tcPr>
            <w:tcW w:w="1019" w:type="dxa"/>
            <w:noWrap w:val="0"/>
            <w:vAlign w:val="center"/>
          </w:tcPr>
          <w:p w14:paraId="1ABE063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600</w:t>
            </w:r>
          </w:p>
        </w:tc>
      </w:tr>
      <w:tr w14:paraId="226F4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A12709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c>
          <w:tcPr>
            <w:tcW w:w="3327" w:type="dxa"/>
            <w:noWrap w:val="0"/>
            <w:vAlign w:val="center"/>
          </w:tcPr>
          <w:p w14:paraId="16659C2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咸阳路小学</w:t>
            </w:r>
          </w:p>
        </w:tc>
        <w:tc>
          <w:tcPr>
            <w:tcW w:w="1405" w:type="dxa"/>
            <w:noWrap w:val="0"/>
            <w:vAlign w:val="center"/>
          </w:tcPr>
          <w:p w14:paraId="1A55F6A5">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0EB2B83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2FC8DEF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2270</w:t>
            </w:r>
          </w:p>
        </w:tc>
        <w:tc>
          <w:tcPr>
            <w:tcW w:w="1019" w:type="dxa"/>
            <w:noWrap w:val="0"/>
            <w:vAlign w:val="center"/>
          </w:tcPr>
          <w:p w14:paraId="31EAE8A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550</w:t>
            </w:r>
          </w:p>
        </w:tc>
      </w:tr>
      <w:tr w14:paraId="7665B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5E2651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w:t>
            </w:r>
          </w:p>
        </w:tc>
        <w:tc>
          <w:tcPr>
            <w:tcW w:w="3327" w:type="dxa"/>
            <w:noWrap w:val="0"/>
            <w:vAlign w:val="center"/>
          </w:tcPr>
          <w:p w14:paraId="44055F8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向阳小区</w:t>
            </w:r>
          </w:p>
        </w:tc>
        <w:tc>
          <w:tcPr>
            <w:tcW w:w="1405" w:type="dxa"/>
            <w:noWrap w:val="0"/>
            <w:vAlign w:val="center"/>
          </w:tcPr>
          <w:p w14:paraId="6F8A56B6">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1D6CEE7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6FD1BC1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1581</w:t>
            </w:r>
          </w:p>
        </w:tc>
        <w:tc>
          <w:tcPr>
            <w:tcW w:w="1019" w:type="dxa"/>
            <w:noWrap w:val="0"/>
            <w:vAlign w:val="center"/>
          </w:tcPr>
          <w:p w14:paraId="7D2E59A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10000</w:t>
            </w:r>
          </w:p>
        </w:tc>
      </w:tr>
      <w:tr w14:paraId="7B4C3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C35403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w:t>
            </w:r>
          </w:p>
        </w:tc>
        <w:tc>
          <w:tcPr>
            <w:tcW w:w="3327" w:type="dxa"/>
            <w:noWrap w:val="0"/>
            <w:vAlign w:val="center"/>
          </w:tcPr>
          <w:p w14:paraId="6325875D">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天津市印刷装潢技术学校</w:t>
            </w:r>
          </w:p>
        </w:tc>
        <w:tc>
          <w:tcPr>
            <w:tcW w:w="1405" w:type="dxa"/>
            <w:noWrap w:val="0"/>
            <w:vAlign w:val="center"/>
          </w:tcPr>
          <w:p w14:paraId="023EF665">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14CDE55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EE48BF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1761</w:t>
            </w:r>
          </w:p>
        </w:tc>
        <w:tc>
          <w:tcPr>
            <w:tcW w:w="1019" w:type="dxa"/>
            <w:noWrap w:val="0"/>
            <w:vAlign w:val="center"/>
          </w:tcPr>
          <w:p w14:paraId="276DD81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880</w:t>
            </w:r>
          </w:p>
        </w:tc>
      </w:tr>
      <w:tr w14:paraId="5F5CD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1C8F04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w:t>
            </w:r>
          </w:p>
        </w:tc>
        <w:tc>
          <w:tcPr>
            <w:tcW w:w="3327" w:type="dxa"/>
            <w:noWrap w:val="0"/>
            <w:vAlign w:val="center"/>
          </w:tcPr>
          <w:p w14:paraId="213A12C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南开区南阳医院</w:t>
            </w:r>
          </w:p>
        </w:tc>
        <w:tc>
          <w:tcPr>
            <w:tcW w:w="1405" w:type="dxa"/>
            <w:noWrap w:val="0"/>
            <w:vAlign w:val="center"/>
          </w:tcPr>
          <w:p w14:paraId="3ECECA8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6EEB170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55FC887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c>
          <w:tcPr>
            <w:tcW w:w="1019" w:type="dxa"/>
            <w:noWrap w:val="0"/>
            <w:vAlign w:val="center"/>
          </w:tcPr>
          <w:p w14:paraId="1B76D30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w:t>
            </w:r>
          </w:p>
        </w:tc>
      </w:tr>
      <w:tr w14:paraId="7C9AB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4E6619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w:t>
            </w:r>
          </w:p>
        </w:tc>
        <w:tc>
          <w:tcPr>
            <w:tcW w:w="3327" w:type="dxa"/>
            <w:noWrap w:val="0"/>
            <w:vAlign w:val="center"/>
          </w:tcPr>
          <w:p w14:paraId="3BA11AF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天津市第四十三中学</w:t>
            </w:r>
          </w:p>
        </w:tc>
        <w:tc>
          <w:tcPr>
            <w:tcW w:w="1405" w:type="dxa"/>
            <w:noWrap w:val="0"/>
            <w:vAlign w:val="center"/>
          </w:tcPr>
          <w:p w14:paraId="5C35B74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87D025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386B42C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2390</w:t>
            </w:r>
          </w:p>
        </w:tc>
        <w:tc>
          <w:tcPr>
            <w:tcW w:w="1019" w:type="dxa"/>
            <w:noWrap w:val="0"/>
            <w:vAlign w:val="center"/>
          </w:tcPr>
          <w:p w14:paraId="5B57631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1600</w:t>
            </w:r>
          </w:p>
        </w:tc>
      </w:tr>
      <w:tr w14:paraId="5D442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F6A574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c>
          <w:tcPr>
            <w:tcW w:w="3327" w:type="dxa"/>
            <w:noWrap w:val="0"/>
            <w:vAlign w:val="center"/>
          </w:tcPr>
          <w:p w14:paraId="694C6E9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天津市民政局老年病医院</w:t>
            </w:r>
          </w:p>
        </w:tc>
        <w:tc>
          <w:tcPr>
            <w:tcW w:w="1405" w:type="dxa"/>
            <w:noWrap w:val="0"/>
            <w:vAlign w:val="center"/>
          </w:tcPr>
          <w:p w14:paraId="256951C9">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41A875A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3B853D6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2027</w:t>
            </w:r>
          </w:p>
        </w:tc>
        <w:tc>
          <w:tcPr>
            <w:tcW w:w="1019" w:type="dxa"/>
            <w:noWrap w:val="0"/>
            <w:vAlign w:val="center"/>
          </w:tcPr>
          <w:p w14:paraId="730FDBA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w:t>
            </w:r>
          </w:p>
        </w:tc>
      </w:tr>
      <w:tr w14:paraId="0BAF5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023D18D">
            <w:pPr>
              <w:autoSpaceDE w:val="0"/>
              <w:autoSpaceDN w:val="0"/>
              <w:adjustRightInd w:val="0"/>
              <w:jc w:val="center"/>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21</w:t>
            </w:r>
          </w:p>
        </w:tc>
        <w:tc>
          <w:tcPr>
            <w:tcW w:w="3327" w:type="dxa"/>
            <w:noWrap w:val="0"/>
            <w:vAlign w:val="center"/>
          </w:tcPr>
          <w:p w14:paraId="46FC8976">
            <w:pPr>
              <w:bidi w:val="0"/>
              <w:spacing w:line="240" w:lineRule="auto"/>
              <w:jc w:val="center"/>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涟源里小区</w:t>
            </w:r>
          </w:p>
        </w:tc>
        <w:tc>
          <w:tcPr>
            <w:tcW w:w="1405" w:type="dxa"/>
            <w:noWrap w:val="0"/>
            <w:vAlign w:val="center"/>
          </w:tcPr>
          <w:p w14:paraId="4F518DA9">
            <w:pPr>
              <w:autoSpaceDE w:val="0"/>
              <w:autoSpaceDN w:val="0"/>
              <w:adjustRightInd w:val="0"/>
              <w:jc w:val="center"/>
              <w:rPr>
                <w:rFonts w:hint="default" w:ascii="仿宋" w:hAnsi="仿宋" w:eastAsia="仿宋" w:cs="仿宋"/>
                <w:spacing w:val="-12"/>
                <w:kern w:val="0"/>
                <w:sz w:val="24"/>
                <w:szCs w:val="24"/>
                <w:highlight w:val="none"/>
                <w:lang w:val="en-US" w:eastAsia="zh-CN" w:bidi="ar-SA"/>
              </w:rPr>
            </w:pPr>
            <w:r>
              <w:rPr>
                <w:rFonts w:hint="eastAsia" w:ascii="仿宋" w:hAnsi="仿宋" w:cs="仿宋"/>
                <w:spacing w:val="-12"/>
                <w:kern w:val="0"/>
                <w:sz w:val="24"/>
                <w:szCs w:val="24"/>
                <w:highlight w:val="none"/>
                <w:lang w:val="en-US" w:eastAsia="zh-CN" w:bidi="ar-SA"/>
              </w:rPr>
              <w:t>学校</w:t>
            </w:r>
          </w:p>
        </w:tc>
        <w:tc>
          <w:tcPr>
            <w:tcW w:w="1031" w:type="dxa"/>
            <w:noWrap w:val="0"/>
            <w:vAlign w:val="center"/>
          </w:tcPr>
          <w:p w14:paraId="78B9A804">
            <w:pPr>
              <w:autoSpaceDE w:val="0"/>
              <w:autoSpaceDN w:val="0"/>
              <w:adjustRightInd w:val="0"/>
              <w:jc w:val="center"/>
              <w:rPr>
                <w:rFonts w:hint="default" w:ascii="仿宋" w:hAnsi="仿宋" w:eastAsia="仿宋" w:cs="仿宋"/>
                <w:kern w:val="2"/>
                <w:sz w:val="24"/>
                <w:szCs w:val="24"/>
                <w:highlight w:val="none"/>
                <w:lang w:val="en-US" w:eastAsia="zh-CN" w:bidi="ar-SA"/>
              </w:rPr>
            </w:pPr>
            <w:r>
              <w:rPr>
                <w:rFonts w:hint="eastAsia" w:ascii="仿宋" w:hAnsi="仿宋" w:cs="仿宋"/>
                <w:sz w:val="24"/>
                <w:szCs w:val="24"/>
                <w:highlight w:val="none"/>
                <w:lang w:val="en-US" w:eastAsia="zh-CN"/>
              </w:rPr>
              <w:t>东</w:t>
            </w:r>
          </w:p>
        </w:tc>
        <w:tc>
          <w:tcPr>
            <w:tcW w:w="942" w:type="dxa"/>
            <w:noWrap w:val="0"/>
            <w:vAlign w:val="center"/>
          </w:tcPr>
          <w:p w14:paraId="6C5A7F68">
            <w:pPr>
              <w:autoSpaceDE w:val="0"/>
              <w:autoSpaceDN w:val="0"/>
              <w:adjustRightInd w:val="0"/>
              <w:jc w:val="center"/>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1550</w:t>
            </w:r>
          </w:p>
        </w:tc>
        <w:tc>
          <w:tcPr>
            <w:tcW w:w="1019" w:type="dxa"/>
            <w:noWrap w:val="0"/>
            <w:vAlign w:val="center"/>
          </w:tcPr>
          <w:p w14:paraId="30075DB2">
            <w:pPr>
              <w:autoSpaceDE w:val="0"/>
              <w:autoSpaceDN w:val="0"/>
              <w:adjustRightInd w:val="0"/>
              <w:jc w:val="center"/>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6000</w:t>
            </w:r>
          </w:p>
        </w:tc>
      </w:tr>
      <w:tr w14:paraId="63A43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9ED0FF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w:t>
            </w:r>
          </w:p>
        </w:tc>
        <w:tc>
          <w:tcPr>
            <w:tcW w:w="3327" w:type="dxa"/>
            <w:noWrap w:val="0"/>
            <w:vAlign w:val="center"/>
          </w:tcPr>
          <w:p w14:paraId="5460CF6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华水大厦</w:t>
            </w:r>
          </w:p>
        </w:tc>
        <w:tc>
          <w:tcPr>
            <w:tcW w:w="1405" w:type="dxa"/>
            <w:noWrap w:val="0"/>
            <w:vAlign w:val="center"/>
          </w:tcPr>
          <w:p w14:paraId="6053C85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474C144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7C0B68D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2740</w:t>
            </w:r>
          </w:p>
        </w:tc>
        <w:tc>
          <w:tcPr>
            <w:tcW w:w="1019" w:type="dxa"/>
            <w:noWrap w:val="0"/>
            <w:vAlign w:val="center"/>
          </w:tcPr>
          <w:p w14:paraId="6655B75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14:paraId="6CB5A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0ED22D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w:t>
            </w:r>
          </w:p>
        </w:tc>
        <w:tc>
          <w:tcPr>
            <w:tcW w:w="3327" w:type="dxa"/>
            <w:noWrap w:val="0"/>
            <w:vAlign w:val="center"/>
          </w:tcPr>
          <w:p w14:paraId="76DFEEED">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跃进里小学</w:t>
            </w:r>
          </w:p>
        </w:tc>
        <w:tc>
          <w:tcPr>
            <w:tcW w:w="1405" w:type="dxa"/>
            <w:noWrap w:val="0"/>
            <w:vAlign w:val="center"/>
          </w:tcPr>
          <w:p w14:paraId="3FC7FFF3">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7E7DF26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w:t>
            </w:r>
          </w:p>
        </w:tc>
        <w:tc>
          <w:tcPr>
            <w:tcW w:w="942" w:type="dxa"/>
            <w:noWrap w:val="0"/>
            <w:vAlign w:val="center"/>
          </w:tcPr>
          <w:p w14:paraId="6FA179C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1800</w:t>
            </w:r>
          </w:p>
        </w:tc>
        <w:tc>
          <w:tcPr>
            <w:tcW w:w="1019" w:type="dxa"/>
            <w:noWrap w:val="0"/>
            <w:vAlign w:val="center"/>
          </w:tcPr>
          <w:p w14:paraId="3EF8E74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800</w:t>
            </w:r>
          </w:p>
        </w:tc>
      </w:tr>
      <w:tr w14:paraId="157BD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2B2409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w:t>
            </w:r>
          </w:p>
        </w:tc>
        <w:tc>
          <w:tcPr>
            <w:tcW w:w="3327" w:type="dxa"/>
            <w:noWrap w:val="0"/>
            <w:vAlign w:val="center"/>
          </w:tcPr>
          <w:p w14:paraId="41A856B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天津师范附属小学</w:t>
            </w:r>
          </w:p>
        </w:tc>
        <w:tc>
          <w:tcPr>
            <w:tcW w:w="1405" w:type="dxa"/>
            <w:noWrap w:val="0"/>
            <w:vAlign w:val="center"/>
          </w:tcPr>
          <w:p w14:paraId="13966C82">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85917B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7E0F79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1650</w:t>
            </w:r>
          </w:p>
        </w:tc>
        <w:tc>
          <w:tcPr>
            <w:tcW w:w="1019" w:type="dxa"/>
            <w:noWrap w:val="0"/>
            <w:vAlign w:val="center"/>
          </w:tcPr>
          <w:p w14:paraId="772F06B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800</w:t>
            </w:r>
          </w:p>
        </w:tc>
      </w:tr>
      <w:tr w14:paraId="202FD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DAFAD8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c>
          <w:tcPr>
            <w:tcW w:w="3327" w:type="dxa"/>
            <w:noWrap w:val="0"/>
            <w:vAlign w:val="center"/>
          </w:tcPr>
          <w:p w14:paraId="47F088C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文瑞家园</w:t>
            </w:r>
          </w:p>
        </w:tc>
        <w:tc>
          <w:tcPr>
            <w:tcW w:w="1405" w:type="dxa"/>
            <w:noWrap w:val="0"/>
            <w:vAlign w:val="center"/>
          </w:tcPr>
          <w:p w14:paraId="05E12636">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CEC123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75AE724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2247</w:t>
            </w:r>
          </w:p>
        </w:tc>
        <w:tc>
          <w:tcPr>
            <w:tcW w:w="1019" w:type="dxa"/>
            <w:noWrap w:val="0"/>
            <w:vAlign w:val="center"/>
          </w:tcPr>
          <w:p w14:paraId="6645F8A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2288</w:t>
            </w:r>
          </w:p>
        </w:tc>
      </w:tr>
      <w:tr w14:paraId="34B15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628BAB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w:t>
            </w:r>
          </w:p>
        </w:tc>
        <w:tc>
          <w:tcPr>
            <w:tcW w:w="3327" w:type="dxa"/>
            <w:noWrap w:val="0"/>
            <w:vAlign w:val="center"/>
          </w:tcPr>
          <w:p w14:paraId="54C29CC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盛和家园</w:t>
            </w:r>
          </w:p>
        </w:tc>
        <w:tc>
          <w:tcPr>
            <w:tcW w:w="1405" w:type="dxa"/>
            <w:noWrap w:val="0"/>
            <w:vAlign w:val="center"/>
          </w:tcPr>
          <w:p w14:paraId="50C34308">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A65BCA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5B6C995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1884</w:t>
            </w:r>
          </w:p>
        </w:tc>
        <w:tc>
          <w:tcPr>
            <w:tcW w:w="1019" w:type="dxa"/>
            <w:noWrap w:val="0"/>
            <w:vAlign w:val="center"/>
          </w:tcPr>
          <w:p w14:paraId="39958AD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6228</w:t>
            </w:r>
          </w:p>
        </w:tc>
      </w:tr>
      <w:tr w14:paraId="382E5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654" w:type="dxa"/>
            <w:noWrap w:val="0"/>
            <w:vAlign w:val="center"/>
          </w:tcPr>
          <w:p w14:paraId="464631A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w:t>
            </w:r>
          </w:p>
        </w:tc>
        <w:tc>
          <w:tcPr>
            <w:tcW w:w="3327" w:type="dxa"/>
            <w:noWrap w:val="0"/>
            <w:vAlign w:val="center"/>
          </w:tcPr>
          <w:p w14:paraId="1544CB0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为明学校（天津校区）</w:t>
            </w:r>
          </w:p>
        </w:tc>
        <w:tc>
          <w:tcPr>
            <w:tcW w:w="1405" w:type="dxa"/>
            <w:noWrap w:val="0"/>
            <w:vAlign w:val="center"/>
          </w:tcPr>
          <w:p w14:paraId="260C5BEF">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58CBCE6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14:paraId="0DD80EF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2216</w:t>
            </w:r>
          </w:p>
        </w:tc>
        <w:tc>
          <w:tcPr>
            <w:tcW w:w="1019" w:type="dxa"/>
            <w:noWrap w:val="0"/>
            <w:vAlign w:val="center"/>
          </w:tcPr>
          <w:p w14:paraId="087361C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3000</w:t>
            </w:r>
          </w:p>
        </w:tc>
      </w:tr>
      <w:tr w14:paraId="7349C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DB3D81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w:t>
            </w:r>
          </w:p>
        </w:tc>
        <w:tc>
          <w:tcPr>
            <w:tcW w:w="3327" w:type="dxa"/>
            <w:noWrap w:val="0"/>
            <w:vAlign w:val="center"/>
          </w:tcPr>
          <w:p w14:paraId="40138AEE">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运通花园</w:t>
            </w:r>
          </w:p>
        </w:tc>
        <w:tc>
          <w:tcPr>
            <w:tcW w:w="1405" w:type="dxa"/>
            <w:noWrap w:val="0"/>
            <w:vAlign w:val="center"/>
          </w:tcPr>
          <w:p w14:paraId="2CB48F9A">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21F544AB">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14:paraId="24B5F1B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1535</w:t>
            </w:r>
          </w:p>
        </w:tc>
        <w:tc>
          <w:tcPr>
            <w:tcW w:w="1019" w:type="dxa"/>
            <w:noWrap w:val="0"/>
            <w:vAlign w:val="center"/>
          </w:tcPr>
          <w:p w14:paraId="0923A69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9000</w:t>
            </w:r>
          </w:p>
        </w:tc>
      </w:tr>
      <w:tr w14:paraId="2D9DE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F40ADC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w:t>
            </w:r>
          </w:p>
        </w:tc>
        <w:tc>
          <w:tcPr>
            <w:tcW w:w="3327" w:type="dxa"/>
            <w:noWrap w:val="0"/>
            <w:vAlign w:val="center"/>
          </w:tcPr>
          <w:p w14:paraId="4B6111F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天津相廷职业培训学校</w:t>
            </w:r>
          </w:p>
        </w:tc>
        <w:tc>
          <w:tcPr>
            <w:tcW w:w="1405" w:type="dxa"/>
            <w:noWrap w:val="0"/>
            <w:vAlign w:val="center"/>
          </w:tcPr>
          <w:p w14:paraId="16B4D98C">
            <w:pPr>
              <w:autoSpaceDE w:val="0"/>
              <w:autoSpaceDN w:val="0"/>
              <w:adjustRightInd w:val="0"/>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4B51089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w:t>
            </w:r>
          </w:p>
        </w:tc>
        <w:tc>
          <w:tcPr>
            <w:tcW w:w="942" w:type="dxa"/>
            <w:noWrap w:val="0"/>
            <w:vAlign w:val="center"/>
          </w:tcPr>
          <w:p w14:paraId="373BB2A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4400</w:t>
            </w:r>
          </w:p>
        </w:tc>
        <w:tc>
          <w:tcPr>
            <w:tcW w:w="1019" w:type="dxa"/>
            <w:noWrap w:val="0"/>
            <w:vAlign w:val="center"/>
          </w:tcPr>
          <w:p w14:paraId="640CD2B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950</w:t>
            </w:r>
          </w:p>
        </w:tc>
      </w:tr>
      <w:tr w14:paraId="1867E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3BE6FC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w:t>
            </w:r>
          </w:p>
        </w:tc>
        <w:tc>
          <w:tcPr>
            <w:tcW w:w="3327" w:type="dxa"/>
            <w:noWrap w:val="0"/>
            <w:vAlign w:val="center"/>
          </w:tcPr>
          <w:p w14:paraId="37A94CF9">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杨嘴小学</w:t>
            </w:r>
          </w:p>
        </w:tc>
        <w:tc>
          <w:tcPr>
            <w:tcW w:w="1405" w:type="dxa"/>
            <w:noWrap w:val="0"/>
            <w:vAlign w:val="center"/>
          </w:tcPr>
          <w:p w14:paraId="1C905F86">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B0E694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3951480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3810</w:t>
            </w:r>
          </w:p>
        </w:tc>
        <w:tc>
          <w:tcPr>
            <w:tcW w:w="1019" w:type="dxa"/>
            <w:noWrap w:val="0"/>
            <w:vAlign w:val="center"/>
          </w:tcPr>
          <w:p w14:paraId="5554DEB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450</w:t>
            </w:r>
          </w:p>
        </w:tc>
      </w:tr>
      <w:tr w14:paraId="2984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A258C9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w:t>
            </w:r>
          </w:p>
        </w:tc>
        <w:tc>
          <w:tcPr>
            <w:tcW w:w="3327" w:type="dxa"/>
            <w:noWrap w:val="0"/>
            <w:vAlign w:val="center"/>
          </w:tcPr>
          <w:p w14:paraId="4B27BC9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中北派出所</w:t>
            </w:r>
          </w:p>
        </w:tc>
        <w:tc>
          <w:tcPr>
            <w:tcW w:w="1405" w:type="dxa"/>
            <w:noWrap w:val="0"/>
            <w:vAlign w:val="center"/>
          </w:tcPr>
          <w:p w14:paraId="7991EFF1">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3823058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3D5D0AC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3677</w:t>
            </w:r>
          </w:p>
        </w:tc>
        <w:tc>
          <w:tcPr>
            <w:tcW w:w="1019" w:type="dxa"/>
            <w:noWrap w:val="0"/>
            <w:vAlign w:val="center"/>
          </w:tcPr>
          <w:p w14:paraId="33141E1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14:paraId="0D7E3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5DB0FA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w:t>
            </w:r>
          </w:p>
        </w:tc>
        <w:tc>
          <w:tcPr>
            <w:tcW w:w="3327" w:type="dxa"/>
            <w:noWrap w:val="0"/>
            <w:vAlign w:val="center"/>
          </w:tcPr>
          <w:p w14:paraId="6DBFC6E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郉庄小区</w:t>
            </w:r>
          </w:p>
        </w:tc>
        <w:tc>
          <w:tcPr>
            <w:tcW w:w="1405" w:type="dxa"/>
            <w:noWrap w:val="0"/>
            <w:vAlign w:val="center"/>
          </w:tcPr>
          <w:p w14:paraId="7B7BA70F">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1F3C6C7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14:paraId="634BADB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3549</w:t>
            </w:r>
          </w:p>
        </w:tc>
        <w:tc>
          <w:tcPr>
            <w:tcW w:w="1019" w:type="dxa"/>
            <w:noWrap w:val="0"/>
            <w:vAlign w:val="center"/>
          </w:tcPr>
          <w:p w14:paraId="4243097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2220</w:t>
            </w:r>
          </w:p>
        </w:tc>
      </w:tr>
      <w:tr w14:paraId="3DEE1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974178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w:t>
            </w:r>
          </w:p>
        </w:tc>
        <w:tc>
          <w:tcPr>
            <w:tcW w:w="3327" w:type="dxa"/>
            <w:noWrap w:val="0"/>
            <w:vAlign w:val="center"/>
          </w:tcPr>
          <w:p w14:paraId="57296030">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禧润园</w:t>
            </w:r>
          </w:p>
        </w:tc>
        <w:tc>
          <w:tcPr>
            <w:tcW w:w="1405" w:type="dxa"/>
            <w:noWrap w:val="0"/>
            <w:vAlign w:val="center"/>
          </w:tcPr>
          <w:p w14:paraId="5B05714E">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64D1019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1182A1D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3597</w:t>
            </w:r>
          </w:p>
        </w:tc>
        <w:tc>
          <w:tcPr>
            <w:tcW w:w="1019" w:type="dxa"/>
            <w:noWrap w:val="0"/>
            <w:vAlign w:val="center"/>
          </w:tcPr>
          <w:p w14:paraId="2FD9397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3660</w:t>
            </w:r>
          </w:p>
        </w:tc>
      </w:tr>
      <w:tr w14:paraId="53A39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21F3B7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w:t>
            </w:r>
          </w:p>
        </w:tc>
        <w:tc>
          <w:tcPr>
            <w:tcW w:w="3327" w:type="dxa"/>
            <w:noWrap w:val="0"/>
            <w:vAlign w:val="center"/>
          </w:tcPr>
          <w:p w14:paraId="087D701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翡翠嘉和</w:t>
            </w:r>
          </w:p>
        </w:tc>
        <w:tc>
          <w:tcPr>
            <w:tcW w:w="1405" w:type="dxa"/>
            <w:noWrap w:val="0"/>
            <w:vAlign w:val="center"/>
          </w:tcPr>
          <w:p w14:paraId="238671E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9D11BC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14:paraId="7AD0D00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4500</w:t>
            </w:r>
          </w:p>
        </w:tc>
        <w:tc>
          <w:tcPr>
            <w:tcW w:w="1019" w:type="dxa"/>
            <w:noWrap w:val="0"/>
            <w:vAlign w:val="center"/>
          </w:tcPr>
          <w:p w14:paraId="739150D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14:paraId="733A0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C1FC77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c>
          <w:tcPr>
            <w:tcW w:w="3327" w:type="dxa"/>
            <w:noWrap w:val="0"/>
            <w:vAlign w:val="center"/>
          </w:tcPr>
          <w:p w14:paraId="35BB938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澜湾花园</w:t>
            </w:r>
          </w:p>
        </w:tc>
        <w:tc>
          <w:tcPr>
            <w:tcW w:w="1405" w:type="dxa"/>
            <w:noWrap w:val="0"/>
            <w:vAlign w:val="center"/>
          </w:tcPr>
          <w:p w14:paraId="7589F548">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1EADC78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西南</w:t>
            </w:r>
          </w:p>
        </w:tc>
        <w:tc>
          <w:tcPr>
            <w:tcW w:w="942" w:type="dxa"/>
            <w:noWrap w:val="0"/>
            <w:vAlign w:val="center"/>
          </w:tcPr>
          <w:p w14:paraId="02546E2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4124</w:t>
            </w:r>
          </w:p>
        </w:tc>
        <w:tc>
          <w:tcPr>
            <w:tcW w:w="1019" w:type="dxa"/>
            <w:noWrap w:val="0"/>
            <w:vAlign w:val="center"/>
          </w:tcPr>
          <w:p w14:paraId="3552802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14:paraId="78D13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87CD2D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w:t>
            </w:r>
          </w:p>
        </w:tc>
        <w:tc>
          <w:tcPr>
            <w:tcW w:w="3327" w:type="dxa"/>
            <w:noWrap w:val="0"/>
            <w:vAlign w:val="center"/>
          </w:tcPr>
          <w:p w14:paraId="60091F0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凡希大厦</w:t>
            </w:r>
          </w:p>
        </w:tc>
        <w:tc>
          <w:tcPr>
            <w:tcW w:w="1405" w:type="dxa"/>
            <w:noWrap w:val="0"/>
            <w:vAlign w:val="center"/>
          </w:tcPr>
          <w:p w14:paraId="6444D179">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73B641EB">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767D579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4283</w:t>
            </w:r>
          </w:p>
        </w:tc>
        <w:tc>
          <w:tcPr>
            <w:tcW w:w="1019" w:type="dxa"/>
            <w:noWrap w:val="0"/>
            <w:vAlign w:val="center"/>
          </w:tcPr>
          <w:p w14:paraId="4CA1D0C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1560</w:t>
            </w:r>
          </w:p>
        </w:tc>
      </w:tr>
      <w:tr w14:paraId="7D42F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AB5579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w:t>
            </w:r>
          </w:p>
        </w:tc>
        <w:tc>
          <w:tcPr>
            <w:tcW w:w="3327" w:type="dxa"/>
            <w:noWrap w:val="0"/>
            <w:vAlign w:val="center"/>
          </w:tcPr>
          <w:p w14:paraId="2790046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瑞贤园</w:t>
            </w:r>
          </w:p>
        </w:tc>
        <w:tc>
          <w:tcPr>
            <w:tcW w:w="1405" w:type="dxa"/>
            <w:noWrap w:val="0"/>
            <w:vAlign w:val="center"/>
          </w:tcPr>
          <w:p w14:paraId="2A88F37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117677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北</w:t>
            </w:r>
          </w:p>
        </w:tc>
        <w:tc>
          <w:tcPr>
            <w:tcW w:w="942" w:type="dxa"/>
            <w:noWrap w:val="0"/>
            <w:vAlign w:val="center"/>
          </w:tcPr>
          <w:p w14:paraId="60840BA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4625</w:t>
            </w:r>
          </w:p>
        </w:tc>
        <w:tc>
          <w:tcPr>
            <w:tcW w:w="1019" w:type="dxa"/>
            <w:noWrap w:val="0"/>
            <w:vAlign w:val="center"/>
          </w:tcPr>
          <w:p w14:paraId="704E236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4102</w:t>
            </w:r>
          </w:p>
        </w:tc>
      </w:tr>
      <w:tr w14:paraId="2048D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BBF46D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w:t>
            </w:r>
          </w:p>
        </w:tc>
        <w:tc>
          <w:tcPr>
            <w:tcW w:w="3327" w:type="dxa"/>
            <w:noWrap w:val="0"/>
            <w:vAlign w:val="center"/>
          </w:tcPr>
          <w:p w14:paraId="19A4267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首创·宝翠花都</w:t>
            </w:r>
          </w:p>
        </w:tc>
        <w:tc>
          <w:tcPr>
            <w:tcW w:w="1405" w:type="dxa"/>
            <w:noWrap w:val="0"/>
            <w:vAlign w:val="center"/>
          </w:tcPr>
          <w:p w14:paraId="57A0A9C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139D318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北</w:t>
            </w:r>
          </w:p>
        </w:tc>
        <w:tc>
          <w:tcPr>
            <w:tcW w:w="942" w:type="dxa"/>
            <w:noWrap w:val="0"/>
            <w:vAlign w:val="center"/>
          </w:tcPr>
          <w:p w14:paraId="0CB8EAB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4996</w:t>
            </w:r>
          </w:p>
        </w:tc>
        <w:tc>
          <w:tcPr>
            <w:tcW w:w="1019" w:type="dxa"/>
            <w:noWrap w:val="0"/>
            <w:vAlign w:val="center"/>
          </w:tcPr>
          <w:p w14:paraId="45C448D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2240</w:t>
            </w:r>
          </w:p>
        </w:tc>
      </w:tr>
      <w:tr w14:paraId="00971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10F46A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w:t>
            </w:r>
          </w:p>
        </w:tc>
        <w:tc>
          <w:tcPr>
            <w:tcW w:w="3327" w:type="dxa"/>
            <w:noWrap w:val="0"/>
            <w:vAlign w:val="center"/>
          </w:tcPr>
          <w:p w14:paraId="2801330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金香里小区</w:t>
            </w:r>
          </w:p>
        </w:tc>
        <w:tc>
          <w:tcPr>
            <w:tcW w:w="1405" w:type="dxa"/>
            <w:noWrap w:val="0"/>
            <w:vAlign w:val="center"/>
          </w:tcPr>
          <w:p w14:paraId="75E55828">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241F58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7EF412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3951</w:t>
            </w:r>
          </w:p>
        </w:tc>
        <w:tc>
          <w:tcPr>
            <w:tcW w:w="1019" w:type="dxa"/>
            <w:noWrap w:val="0"/>
            <w:vAlign w:val="center"/>
          </w:tcPr>
          <w:p w14:paraId="0211CB2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2411</w:t>
            </w:r>
          </w:p>
        </w:tc>
      </w:tr>
      <w:tr w14:paraId="34B28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2C7E6A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w:t>
            </w:r>
          </w:p>
        </w:tc>
        <w:tc>
          <w:tcPr>
            <w:tcW w:w="3327" w:type="dxa"/>
            <w:noWrap w:val="0"/>
            <w:vAlign w:val="center"/>
          </w:tcPr>
          <w:p w14:paraId="79CC3173">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城市建设管理职业技术学院</w:t>
            </w:r>
          </w:p>
        </w:tc>
        <w:tc>
          <w:tcPr>
            <w:tcW w:w="1405" w:type="dxa"/>
            <w:noWrap w:val="0"/>
            <w:vAlign w:val="center"/>
          </w:tcPr>
          <w:p w14:paraId="4A9F8CB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078303E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1C78927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4429</w:t>
            </w:r>
          </w:p>
        </w:tc>
        <w:tc>
          <w:tcPr>
            <w:tcW w:w="1019" w:type="dxa"/>
            <w:noWrap w:val="0"/>
            <w:vAlign w:val="center"/>
          </w:tcPr>
          <w:p w14:paraId="0F391AD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5000</w:t>
            </w:r>
          </w:p>
        </w:tc>
      </w:tr>
      <w:tr w14:paraId="715F4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6473EE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w:t>
            </w:r>
          </w:p>
        </w:tc>
        <w:tc>
          <w:tcPr>
            <w:tcW w:w="3327" w:type="dxa"/>
            <w:noWrap w:val="0"/>
            <w:vAlign w:val="center"/>
          </w:tcPr>
          <w:p w14:paraId="69B477EF">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市北辰康庆医院</w:t>
            </w:r>
          </w:p>
        </w:tc>
        <w:tc>
          <w:tcPr>
            <w:tcW w:w="1405" w:type="dxa"/>
            <w:noWrap w:val="0"/>
            <w:vAlign w:val="center"/>
          </w:tcPr>
          <w:p w14:paraId="16001FB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402C216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北</w:t>
            </w:r>
          </w:p>
        </w:tc>
        <w:tc>
          <w:tcPr>
            <w:tcW w:w="942" w:type="dxa"/>
            <w:noWrap w:val="0"/>
            <w:vAlign w:val="center"/>
          </w:tcPr>
          <w:p w14:paraId="3423967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3672</w:t>
            </w:r>
          </w:p>
        </w:tc>
        <w:tc>
          <w:tcPr>
            <w:tcW w:w="1019" w:type="dxa"/>
            <w:noWrap w:val="0"/>
            <w:vAlign w:val="center"/>
          </w:tcPr>
          <w:p w14:paraId="0F62DBC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w:t>
            </w:r>
          </w:p>
        </w:tc>
      </w:tr>
      <w:tr w14:paraId="75E2D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A08CCE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w:t>
            </w:r>
          </w:p>
        </w:tc>
        <w:tc>
          <w:tcPr>
            <w:tcW w:w="3327" w:type="dxa"/>
            <w:noWrap w:val="0"/>
            <w:vAlign w:val="center"/>
          </w:tcPr>
          <w:p w14:paraId="25D1D93F">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宜君北里</w:t>
            </w:r>
          </w:p>
        </w:tc>
        <w:tc>
          <w:tcPr>
            <w:tcW w:w="1405" w:type="dxa"/>
            <w:noWrap w:val="0"/>
            <w:vAlign w:val="center"/>
          </w:tcPr>
          <w:p w14:paraId="4CBC1D68">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00A1B8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912D82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812</w:t>
            </w:r>
          </w:p>
        </w:tc>
        <w:tc>
          <w:tcPr>
            <w:tcW w:w="1019" w:type="dxa"/>
            <w:noWrap w:val="0"/>
            <w:vAlign w:val="center"/>
          </w:tcPr>
          <w:p w14:paraId="637728D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3048</w:t>
            </w:r>
          </w:p>
        </w:tc>
      </w:tr>
      <w:tr w14:paraId="27DAB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3BF51D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w:t>
            </w:r>
          </w:p>
        </w:tc>
        <w:tc>
          <w:tcPr>
            <w:tcW w:w="3327" w:type="dxa"/>
            <w:noWrap w:val="0"/>
            <w:vAlign w:val="center"/>
          </w:tcPr>
          <w:p w14:paraId="0A5AD50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裕达欣园</w:t>
            </w:r>
          </w:p>
        </w:tc>
        <w:tc>
          <w:tcPr>
            <w:tcW w:w="1405" w:type="dxa"/>
            <w:noWrap w:val="0"/>
            <w:vAlign w:val="center"/>
          </w:tcPr>
          <w:p w14:paraId="523EB615">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23BA2C5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631AF7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713</w:t>
            </w:r>
          </w:p>
        </w:tc>
        <w:tc>
          <w:tcPr>
            <w:tcW w:w="1019" w:type="dxa"/>
            <w:noWrap w:val="0"/>
            <w:vAlign w:val="center"/>
          </w:tcPr>
          <w:p w14:paraId="3770558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3453</w:t>
            </w:r>
          </w:p>
        </w:tc>
      </w:tr>
      <w:tr w14:paraId="22660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664D6C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w:t>
            </w:r>
          </w:p>
        </w:tc>
        <w:tc>
          <w:tcPr>
            <w:tcW w:w="3327" w:type="dxa"/>
            <w:noWrap w:val="0"/>
            <w:vAlign w:val="center"/>
          </w:tcPr>
          <w:p w14:paraId="291D509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民畅园</w:t>
            </w:r>
          </w:p>
        </w:tc>
        <w:tc>
          <w:tcPr>
            <w:tcW w:w="1405" w:type="dxa"/>
            <w:noWrap w:val="0"/>
            <w:vAlign w:val="center"/>
          </w:tcPr>
          <w:p w14:paraId="339940FF">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6D748EA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A3324B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1789</w:t>
            </w:r>
          </w:p>
        </w:tc>
        <w:tc>
          <w:tcPr>
            <w:tcW w:w="1019" w:type="dxa"/>
            <w:noWrap w:val="0"/>
            <w:vAlign w:val="center"/>
          </w:tcPr>
          <w:p w14:paraId="28ACB9E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6920</w:t>
            </w:r>
          </w:p>
        </w:tc>
      </w:tr>
      <w:tr w14:paraId="78397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B02EE6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w:t>
            </w:r>
          </w:p>
        </w:tc>
        <w:tc>
          <w:tcPr>
            <w:tcW w:w="3327" w:type="dxa"/>
            <w:noWrap w:val="0"/>
            <w:vAlign w:val="center"/>
          </w:tcPr>
          <w:p w14:paraId="2A26BA77">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红桥区人民检察院</w:t>
            </w:r>
          </w:p>
        </w:tc>
        <w:tc>
          <w:tcPr>
            <w:tcW w:w="1405" w:type="dxa"/>
            <w:noWrap w:val="0"/>
            <w:vAlign w:val="center"/>
          </w:tcPr>
          <w:p w14:paraId="02436DE4">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0CBFD18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A917D2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2145</w:t>
            </w:r>
          </w:p>
        </w:tc>
        <w:tc>
          <w:tcPr>
            <w:tcW w:w="1019" w:type="dxa"/>
            <w:noWrap w:val="0"/>
            <w:vAlign w:val="center"/>
          </w:tcPr>
          <w:p w14:paraId="28A5C3B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129</w:t>
            </w:r>
          </w:p>
        </w:tc>
      </w:tr>
      <w:tr w14:paraId="0D063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25A3C9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w:t>
            </w:r>
          </w:p>
        </w:tc>
        <w:tc>
          <w:tcPr>
            <w:tcW w:w="3327" w:type="dxa"/>
            <w:noWrap w:val="0"/>
            <w:vAlign w:val="center"/>
          </w:tcPr>
          <w:p w14:paraId="38E2C2C3">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卓朗科技大厦</w:t>
            </w:r>
          </w:p>
        </w:tc>
        <w:tc>
          <w:tcPr>
            <w:tcW w:w="1405" w:type="dxa"/>
            <w:noWrap w:val="0"/>
            <w:vAlign w:val="center"/>
          </w:tcPr>
          <w:p w14:paraId="65E00BA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2FFACD8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55C33B2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3269</w:t>
            </w:r>
          </w:p>
        </w:tc>
        <w:tc>
          <w:tcPr>
            <w:tcW w:w="1019" w:type="dxa"/>
            <w:noWrap w:val="0"/>
            <w:vAlign w:val="center"/>
          </w:tcPr>
          <w:p w14:paraId="1BEC9CE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483</w:t>
            </w:r>
          </w:p>
        </w:tc>
      </w:tr>
      <w:tr w14:paraId="5CB28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D856CC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w:t>
            </w:r>
          </w:p>
        </w:tc>
        <w:tc>
          <w:tcPr>
            <w:tcW w:w="3327" w:type="dxa"/>
            <w:noWrap w:val="0"/>
            <w:vAlign w:val="center"/>
          </w:tcPr>
          <w:p w14:paraId="4886216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天津西站</w:t>
            </w:r>
          </w:p>
        </w:tc>
        <w:tc>
          <w:tcPr>
            <w:tcW w:w="1405" w:type="dxa"/>
            <w:noWrap w:val="0"/>
            <w:vAlign w:val="center"/>
          </w:tcPr>
          <w:p w14:paraId="55156FCE">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火车站</w:t>
            </w:r>
          </w:p>
        </w:tc>
        <w:tc>
          <w:tcPr>
            <w:tcW w:w="1031" w:type="dxa"/>
            <w:noWrap w:val="0"/>
            <w:vAlign w:val="center"/>
          </w:tcPr>
          <w:p w14:paraId="5CB0530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w:t>
            </w:r>
          </w:p>
        </w:tc>
        <w:tc>
          <w:tcPr>
            <w:tcW w:w="942" w:type="dxa"/>
            <w:noWrap w:val="0"/>
            <w:vAlign w:val="center"/>
          </w:tcPr>
          <w:p w14:paraId="734652C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3827</w:t>
            </w:r>
          </w:p>
        </w:tc>
        <w:tc>
          <w:tcPr>
            <w:tcW w:w="1019" w:type="dxa"/>
            <w:noWrap w:val="0"/>
            <w:vAlign w:val="center"/>
          </w:tcPr>
          <w:p w14:paraId="7FA547E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80000</w:t>
            </w:r>
          </w:p>
        </w:tc>
      </w:tr>
      <w:tr w14:paraId="32A06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B1A635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w:t>
            </w:r>
          </w:p>
        </w:tc>
        <w:tc>
          <w:tcPr>
            <w:tcW w:w="3327" w:type="dxa"/>
            <w:noWrap w:val="0"/>
            <w:vAlign w:val="center"/>
          </w:tcPr>
          <w:p w14:paraId="35C8FA0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金侨·美居花园</w:t>
            </w:r>
          </w:p>
        </w:tc>
        <w:tc>
          <w:tcPr>
            <w:tcW w:w="1405" w:type="dxa"/>
            <w:noWrap w:val="0"/>
            <w:vAlign w:val="center"/>
          </w:tcPr>
          <w:p w14:paraId="6438A98F">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6AEB56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7D92045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2886</w:t>
            </w:r>
          </w:p>
        </w:tc>
        <w:tc>
          <w:tcPr>
            <w:tcW w:w="1019" w:type="dxa"/>
            <w:noWrap w:val="0"/>
            <w:vAlign w:val="center"/>
          </w:tcPr>
          <w:p w14:paraId="7A6BAE3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2258</w:t>
            </w:r>
          </w:p>
        </w:tc>
      </w:tr>
      <w:tr w14:paraId="30365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6BD2ED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w:t>
            </w:r>
          </w:p>
        </w:tc>
        <w:tc>
          <w:tcPr>
            <w:tcW w:w="3327" w:type="dxa"/>
            <w:noWrap w:val="0"/>
            <w:vAlign w:val="center"/>
          </w:tcPr>
          <w:p w14:paraId="7F9D2C6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瑞玺大厦</w:t>
            </w:r>
          </w:p>
        </w:tc>
        <w:tc>
          <w:tcPr>
            <w:tcW w:w="1405" w:type="dxa"/>
            <w:noWrap w:val="0"/>
            <w:vAlign w:val="center"/>
          </w:tcPr>
          <w:p w14:paraId="4C62D362">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住宅区</w:t>
            </w:r>
          </w:p>
        </w:tc>
        <w:tc>
          <w:tcPr>
            <w:tcW w:w="1031" w:type="dxa"/>
            <w:noWrap w:val="0"/>
            <w:vAlign w:val="center"/>
          </w:tcPr>
          <w:p w14:paraId="5E77274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5CB760F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3040</w:t>
            </w:r>
          </w:p>
        </w:tc>
        <w:tc>
          <w:tcPr>
            <w:tcW w:w="1019" w:type="dxa"/>
            <w:noWrap w:val="0"/>
            <w:vAlign w:val="center"/>
          </w:tcPr>
          <w:p w14:paraId="115F512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w:t>
            </w:r>
          </w:p>
        </w:tc>
      </w:tr>
      <w:tr w14:paraId="66651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421A27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c>
          <w:tcPr>
            <w:tcW w:w="3327" w:type="dxa"/>
            <w:noWrap w:val="0"/>
            <w:vAlign w:val="center"/>
          </w:tcPr>
          <w:p w14:paraId="19258DDD">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银泰大厦</w:t>
            </w:r>
          </w:p>
        </w:tc>
        <w:tc>
          <w:tcPr>
            <w:tcW w:w="1405" w:type="dxa"/>
            <w:noWrap w:val="0"/>
            <w:vAlign w:val="center"/>
          </w:tcPr>
          <w:p w14:paraId="5386CAD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13E9A43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7115D05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3232</w:t>
            </w:r>
          </w:p>
        </w:tc>
        <w:tc>
          <w:tcPr>
            <w:tcW w:w="1019" w:type="dxa"/>
            <w:noWrap w:val="0"/>
            <w:vAlign w:val="center"/>
          </w:tcPr>
          <w:p w14:paraId="6D99898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w:t>
            </w:r>
          </w:p>
        </w:tc>
      </w:tr>
      <w:tr w14:paraId="6B3F4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A9B31A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51</w:t>
            </w:r>
          </w:p>
        </w:tc>
        <w:tc>
          <w:tcPr>
            <w:tcW w:w="3327" w:type="dxa"/>
            <w:noWrap w:val="0"/>
            <w:vAlign w:val="center"/>
          </w:tcPr>
          <w:p w14:paraId="371C8D4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红桥区中医医院</w:t>
            </w:r>
          </w:p>
        </w:tc>
        <w:tc>
          <w:tcPr>
            <w:tcW w:w="1405" w:type="dxa"/>
            <w:noWrap w:val="0"/>
            <w:vAlign w:val="center"/>
          </w:tcPr>
          <w:p w14:paraId="3F32137A">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67B7D3C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2DAC27F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3581</w:t>
            </w:r>
          </w:p>
        </w:tc>
        <w:tc>
          <w:tcPr>
            <w:tcW w:w="1019" w:type="dxa"/>
            <w:noWrap w:val="0"/>
            <w:vAlign w:val="center"/>
          </w:tcPr>
          <w:p w14:paraId="7D2D228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230</w:t>
            </w:r>
          </w:p>
        </w:tc>
      </w:tr>
      <w:tr w14:paraId="4659C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C7FD44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52</w:t>
            </w:r>
          </w:p>
        </w:tc>
        <w:tc>
          <w:tcPr>
            <w:tcW w:w="3327" w:type="dxa"/>
            <w:noWrap w:val="0"/>
            <w:vAlign w:val="center"/>
          </w:tcPr>
          <w:p w14:paraId="2D42BEE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爱华医院</w:t>
            </w:r>
          </w:p>
        </w:tc>
        <w:tc>
          <w:tcPr>
            <w:tcW w:w="1405" w:type="dxa"/>
            <w:noWrap w:val="0"/>
            <w:vAlign w:val="center"/>
          </w:tcPr>
          <w:p w14:paraId="464BC523">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3651FB6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3B59D3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3528</w:t>
            </w:r>
          </w:p>
        </w:tc>
        <w:tc>
          <w:tcPr>
            <w:tcW w:w="1019" w:type="dxa"/>
            <w:noWrap w:val="0"/>
            <w:vAlign w:val="center"/>
          </w:tcPr>
          <w:p w14:paraId="279CD8A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w:t>
            </w:r>
          </w:p>
        </w:tc>
      </w:tr>
      <w:tr w14:paraId="118BE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7E3E45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53</w:t>
            </w:r>
          </w:p>
        </w:tc>
        <w:tc>
          <w:tcPr>
            <w:tcW w:w="3327" w:type="dxa"/>
            <w:noWrap w:val="0"/>
            <w:vAlign w:val="center"/>
          </w:tcPr>
          <w:p w14:paraId="002B5F46">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市第三中学</w:t>
            </w:r>
          </w:p>
        </w:tc>
        <w:tc>
          <w:tcPr>
            <w:tcW w:w="1405" w:type="dxa"/>
            <w:noWrap w:val="0"/>
            <w:vAlign w:val="center"/>
          </w:tcPr>
          <w:p w14:paraId="0D02836E">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6B199CC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26AE14A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4721</w:t>
            </w:r>
          </w:p>
        </w:tc>
        <w:tc>
          <w:tcPr>
            <w:tcW w:w="1019" w:type="dxa"/>
            <w:noWrap w:val="0"/>
            <w:vAlign w:val="center"/>
          </w:tcPr>
          <w:p w14:paraId="5CD263B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2034</w:t>
            </w:r>
          </w:p>
        </w:tc>
      </w:tr>
      <w:tr w14:paraId="7136C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4BF8FD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54</w:t>
            </w:r>
          </w:p>
        </w:tc>
        <w:tc>
          <w:tcPr>
            <w:tcW w:w="3327" w:type="dxa"/>
            <w:noWrap w:val="0"/>
            <w:vAlign w:val="center"/>
          </w:tcPr>
          <w:p w14:paraId="11494A7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春风里小区</w:t>
            </w:r>
          </w:p>
        </w:tc>
        <w:tc>
          <w:tcPr>
            <w:tcW w:w="1405" w:type="dxa"/>
            <w:noWrap w:val="0"/>
            <w:vAlign w:val="center"/>
          </w:tcPr>
          <w:p w14:paraId="4BCEBB0D">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320C15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102B49F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4965</w:t>
            </w:r>
          </w:p>
        </w:tc>
        <w:tc>
          <w:tcPr>
            <w:tcW w:w="1019" w:type="dxa"/>
            <w:noWrap w:val="0"/>
            <w:vAlign w:val="center"/>
          </w:tcPr>
          <w:p w14:paraId="5393298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2232</w:t>
            </w:r>
          </w:p>
        </w:tc>
      </w:tr>
      <w:tr w14:paraId="09CF9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DCC7DE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w:t>
            </w:r>
          </w:p>
        </w:tc>
        <w:tc>
          <w:tcPr>
            <w:tcW w:w="3327" w:type="dxa"/>
            <w:noWrap w:val="0"/>
            <w:vAlign w:val="center"/>
          </w:tcPr>
          <w:p w14:paraId="1CE6872D">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晟佳医院</w:t>
            </w:r>
          </w:p>
        </w:tc>
        <w:tc>
          <w:tcPr>
            <w:tcW w:w="1405" w:type="dxa"/>
            <w:noWrap w:val="0"/>
            <w:vAlign w:val="center"/>
          </w:tcPr>
          <w:p w14:paraId="324D52F4">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77C14F9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DDDEE3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4386</w:t>
            </w:r>
          </w:p>
        </w:tc>
        <w:tc>
          <w:tcPr>
            <w:tcW w:w="1019" w:type="dxa"/>
            <w:noWrap w:val="0"/>
            <w:vAlign w:val="center"/>
          </w:tcPr>
          <w:p w14:paraId="3B3B2AF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w:t>
            </w:r>
          </w:p>
        </w:tc>
      </w:tr>
      <w:tr w14:paraId="7774B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82172A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56</w:t>
            </w:r>
          </w:p>
        </w:tc>
        <w:tc>
          <w:tcPr>
            <w:tcW w:w="3327" w:type="dxa"/>
            <w:noWrap w:val="0"/>
            <w:vAlign w:val="center"/>
          </w:tcPr>
          <w:p w14:paraId="6164F86E">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友好医院</w:t>
            </w:r>
          </w:p>
        </w:tc>
        <w:tc>
          <w:tcPr>
            <w:tcW w:w="1405" w:type="dxa"/>
            <w:noWrap w:val="0"/>
            <w:vAlign w:val="center"/>
          </w:tcPr>
          <w:p w14:paraId="5D8196BF">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63C24A7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B727BE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4811</w:t>
            </w:r>
          </w:p>
        </w:tc>
        <w:tc>
          <w:tcPr>
            <w:tcW w:w="1019" w:type="dxa"/>
            <w:noWrap w:val="0"/>
            <w:vAlign w:val="center"/>
          </w:tcPr>
          <w:p w14:paraId="14BA0EB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r>
      <w:tr w14:paraId="10FF8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FD2F4E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57</w:t>
            </w:r>
          </w:p>
        </w:tc>
        <w:tc>
          <w:tcPr>
            <w:tcW w:w="3327" w:type="dxa"/>
            <w:noWrap w:val="0"/>
            <w:vAlign w:val="center"/>
          </w:tcPr>
          <w:p w14:paraId="51CBF94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天津中诺口腔医院</w:t>
            </w:r>
          </w:p>
        </w:tc>
        <w:tc>
          <w:tcPr>
            <w:tcW w:w="1405" w:type="dxa"/>
            <w:noWrap w:val="0"/>
            <w:vAlign w:val="center"/>
          </w:tcPr>
          <w:p w14:paraId="4BC64303">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0D737D0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14A4A9D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4954</w:t>
            </w:r>
          </w:p>
        </w:tc>
        <w:tc>
          <w:tcPr>
            <w:tcW w:w="1019" w:type="dxa"/>
            <w:noWrap w:val="0"/>
            <w:vAlign w:val="center"/>
          </w:tcPr>
          <w:p w14:paraId="68ED09D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178</w:t>
            </w:r>
          </w:p>
        </w:tc>
      </w:tr>
      <w:tr w14:paraId="5463A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BB116D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58</w:t>
            </w:r>
          </w:p>
        </w:tc>
        <w:tc>
          <w:tcPr>
            <w:tcW w:w="3327" w:type="dxa"/>
            <w:noWrap w:val="0"/>
            <w:vAlign w:val="center"/>
          </w:tcPr>
          <w:p w14:paraId="0D26D8F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津城中医院</w:t>
            </w:r>
          </w:p>
        </w:tc>
        <w:tc>
          <w:tcPr>
            <w:tcW w:w="1405" w:type="dxa"/>
            <w:noWrap w:val="0"/>
            <w:vAlign w:val="center"/>
          </w:tcPr>
          <w:p w14:paraId="67B948E5">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3A338D2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029C6AA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4753</w:t>
            </w:r>
          </w:p>
        </w:tc>
        <w:tc>
          <w:tcPr>
            <w:tcW w:w="1019" w:type="dxa"/>
            <w:noWrap w:val="0"/>
            <w:vAlign w:val="center"/>
          </w:tcPr>
          <w:p w14:paraId="77FE51E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w:t>
            </w:r>
          </w:p>
        </w:tc>
      </w:tr>
      <w:tr w14:paraId="203D3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8E6F43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59</w:t>
            </w:r>
          </w:p>
        </w:tc>
        <w:tc>
          <w:tcPr>
            <w:tcW w:w="3327" w:type="dxa"/>
            <w:noWrap w:val="0"/>
            <w:vAlign w:val="center"/>
          </w:tcPr>
          <w:p w14:paraId="1A1D663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南开区应急管理局</w:t>
            </w:r>
          </w:p>
        </w:tc>
        <w:tc>
          <w:tcPr>
            <w:tcW w:w="1405" w:type="dxa"/>
            <w:noWrap w:val="0"/>
            <w:vAlign w:val="center"/>
          </w:tcPr>
          <w:p w14:paraId="1C00C6E9">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325C5CD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59F5085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3895</w:t>
            </w:r>
          </w:p>
        </w:tc>
        <w:tc>
          <w:tcPr>
            <w:tcW w:w="1019" w:type="dxa"/>
            <w:noWrap w:val="0"/>
            <w:vAlign w:val="center"/>
          </w:tcPr>
          <w:p w14:paraId="2BB43AC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14:paraId="2D00F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E22D9E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w:t>
            </w:r>
          </w:p>
        </w:tc>
        <w:tc>
          <w:tcPr>
            <w:tcW w:w="3327" w:type="dxa"/>
            <w:noWrap w:val="0"/>
            <w:vAlign w:val="center"/>
          </w:tcPr>
          <w:p w14:paraId="1F817EB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格调中心</w:t>
            </w:r>
          </w:p>
        </w:tc>
        <w:tc>
          <w:tcPr>
            <w:tcW w:w="1405" w:type="dxa"/>
            <w:noWrap w:val="0"/>
            <w:vAlign w:val="center"/>
          </w:tcPr>
          <w:p w14:paraId="490FAB1B">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09BDDF6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5810BA2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3907</w:t>
            </w:r>
          </w:p>
        </w:tc>
        <w:tc>
          <w:tcPr>
            <w:tcW w:w="1019" w:type="dxa"/>
            <w:noWrap w:val="0"/>
            <w:vAlign w:val="center"/>
          </w:tcPr>
          <w:p w14:paraId="18B1DB3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1060</w:t>
            </w:r>
          </w:p>
        </w:tc>
      </w:tr>
      <w:tr w14:paraId="1E247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FA4F83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61</w:t>
            </w:r>
          </w:p>
        </w:tc>
        <w:tc>
          <w:tcPr>
            <w:tcW w:w="3327" w:type="dxa"/>
            <w:noWrap w:val="0"/>
            <w:vAlign w:val="center"/>
          </w:tcPr>
          <w:p w14:paraId="68B7F2CB">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北京商会大厦</w:t>
            </w:r>
          </w:p>
        </w:tc>
        <w:tc>
          <w:tcPr>
            <w:tcW w:w="1405" w:type="dxa"/>
            <w:noWrap w:val="0"/>
            <w:vAlign w:val="center"/>
          </w:tcPr>
          <w:p w14:paraId="1FA9512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0CEFCC9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3BD5851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4469</w:t>
            </w:r>
          </w:p>
        </w:tc>
        <w:tc>
          <w:tcPr>
            <w:tcW w:w="1019" w:type="dxa"/>
            <w:noWrap w:val="0"/>
            <w:vAlign w:val="center"/>
          </w:tcPr>
          <w:p w14:paraId="480A8D5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2090</w:t>
            </w:r>
          </w:p>
        </w:tc>
      </w:tr>
      <w:tr w14:paraId="58569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E32673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62</w:t>
            </w:r>
          </w:p>
        </w:tc>
        <w:tc>
          <w:tcPr>
            <w:tcW w:w="3327" w:type="dxa"/>
            <w:noWrap w:val="0"/>
            <w:vAlign w:val="center"/>
          </w:tcPr>
          <w:p w14:paraId="489571D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元点科贸大厦</w:t>
            </w:r>
          </w:p>
        </w:tc>
        <w:tc>
          <w:tcPr>
            <w:tcW w:w="1405" w:type="dxa"/>
            <w:noWrap w:val="0"/>
            <w:vAlign w:val="center"/>
          </w:tcPr>
          <w:p w14:paraId="78D3174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0A47EA9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446436A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3941</w:t>
            </w:r>
          </w:p>
        </w:tc>
        <w:tc>
          <w:tcPr>
            <w:tcW w:w="1019" w:type="dxa"/>
            <w:noWrap w:val="0"/>
            <w:vAlign w:val="center"/>
          </w:tcPr>
          <w:p w14:paraId="18FE7B7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940</w:t>
            </w:r>
          </w:p>
        </w:tc>
      </w:tr>
      <w:tr w14:paraId="38168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440325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63</w:t>
            </w:r>
          </w:p>
        </w:tc>
        <w:tc>
          <w:tcPr>
            <w:tcW w:w="3327" w:type="dxa"/>
            <w:noWrap w:val="0"/>
            <w:vAlign w:val="center"/>
          </w:tcPr>
          <w:p w14:paraId="7A08DAB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融侨中心</w:t>
            </w:r>
          </w:p>
        </w:tc>
        <w:tc>
          <w:tcPr>
            <w:tcW w:w="1405" w:type="dxa"/>
            <w:noWrap w:val="0"/>
            <w:vAlign w:val="center"/>
          </w:tcPr>
          <w:p w14:paraId="0147821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265871C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60A8FC9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4924</w:t>
            </w:r>
          </w:p>
        </w:tc>
        <w:tc>
          <w:tcPr>
            <w:tcW w:w="1019" w:type="dxa"/>
            <w:noWrap w:val="0"/>
            <w:vAlign w:val="center"/>
          </w:tcPr>
          <w:p w14:paraId="702E541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550</w:t>
            </w:r>
          </w:p>
        </w:tc>
      </w:tr>
      <w:tr w14:paraId="7994D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C421C1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w:t>
            </w:r>
          </w:p>
        </w:tc>
        <w:tc>
          <w:tcPr>
            <w:tcW w:w="3327" w:type="dxa"/>
            <w:noWrap w:val="0"/>
            <w:vAlign w:val="center"/>
          </w:tcPr>
          <w:p w14:paraId="79A7994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南开区口腔医院</w:t>
            </w:r>
          </w:p>
        </w:tc>
        <w:tc>
          <w:tcPr>
            <w:tcW w:w="1405" w:type="dxa"/>
            <w:noWrap w:val="0"/>
            <w:vAlign w:val="center"/>
          </w:tcPr>
          <w:p w14:paraId="1495B71B">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0EB0543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17E6625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4822</w:t>
            </w:r>
          </w:p>
        </w:tc>
        <w:tc>
          <w:tcPr>
            <w:tcW w:w="1019" w:type="dxa"/>
            <w:noWrap w:val="0"/>
            <w:vAlign w:val="center"/>
          </w:tcPr>
          <w:p w14:paraId="12B5961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930</w:t>
            </w:r>
          </w:p>
        </w:tc>
      </w:tr>
      <w:tr w14:paraId="52FA8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A7B71A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65</w:t>
            </w:r>
          </w:p>
        </w:tc>
        <w:tc>
          <w:tcPr>
            <w:tcW w:w="3327" w:type="dxa"/>
            <w:noWrap w:val="0"/>
            <w:vAlign w:val="center"/>
          </w:tcPr>
          <w:p w14:paraId="1756025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三潭医院</w:t>
            </w:r>
          </w:p>
        </w:tc>
        <w:tc>
          <w:tcPr>
            <w:tcW w:w="1405" w:type="dxa"/>
            <w:noWrap w:val="0"/>
            <w:vAlign w:val="center"/>
          </w:tcPr>
          <w:p w14:paraId="0C358E93">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4CA940F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7045C64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4693</w:t>
            </w:r>
          </w:p>
        </w:tc>
        <w:tc>
          <w:tcPr>
            <w:tcW w:w="1019" w:type="dxa"/>
            <w:noWrap w:val="0"/>
            <w:vAlign w:val="center"/>
          </w:tcPr>
          <w:p w14:paraId="5DE1A3A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w:t>
            </w:r>
          </w:p>
        </w:tc>
      </w:tr>
      <w:tr w14:paraId="16DAF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4EA66B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66</w:t>
            </w:r>
          </w:p>
        </w:tc>
        <w:tc>
          <w:tcPr>
            <w:tcW w:w="3327" w:type="dxa"/>
            <w:noWrap w:val="0"/>
            <w:vAlign w:val="center"/>
          </w:tcPr>
          <w:p w14:paraId="72C8067A">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w:t>
            </w:r>
            <w:r>
              <w:rPr>
                <w:rFonts w:hint="eastAsia" w:ascii="仿宋" w:hAnsi="仿宋" w:cs="仿宋"/>
                <w:sz w:val="24"/>
                <w:szCs w:val="24"/>
                <w:lang w:val="en-US" w:eastAsia="zh-CN"/>
              </w:rPr>
              <w:t>津怡泰医院</w:t>
            </w:r>
          </w:p>
        </w:tc>
        <w:tc>
          <w:tcPr>
            <w:tcW w:w="1405" w:type="dxa"/>
            <w:noWrap w:val="0"/>
            <w:vAlign w:val="center"/>
          </w:tcPr>
          <w:p w14:paraId="2EDDBBB2">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6EACBEE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344653B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3678</w:t>
            </w:r>
          </w:p>
        </w:tc>
        <w:tc>
          <w:tcPr>
            <w:tcW w:w="1019" w:type="dxa"/>
            <w:noWrap w:val="0"/>
            <w:vAlign w:val="center"/>
          </w:tcPr>
          <w:p w14:paraId="65746F1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190</w:t>
            </w:r>
          </w:p>
        </w:tc>
      </w:tr>
      <w:tr w14:paraId="33092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51356A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67</w:t>
            </w:r>
          </w:p>
        </w:tc>
        <w:tc>
          <w:tcPr>
            <w:tcW w:w="3327" w:type="dxa"/>
            <w:noWrap w:val="0"/>
            <w:vAlign w:val="center"/>
          </w:tcPr>
          <w:p w14:paraId="7337617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春晓花园</w:t>
            </w:r>
          </w:p>
        </w:tc>
        <w:tc>
          <w:tcPr>
            <w:tcW w:w="1405" w:type="dxa"/>
            <w:noWrap w:val="0"/>
            <w:vAlign w:val="center"/>
          </w:tcPr>
          <w:p w14:paraId="5B671242">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F51527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东南</w:t>
            </w:r>
          </w:p>
        </w:tc>
        <w:tc>
          <w:tcPr>
            <w:tcW w:w="942" w:type="dxa"/>
            <w:noWrap w:val="0"/>
            <w:vAlign w:val="center"/>
          </w:tcPr>
          <w:p w14:paraId="0275882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4210</w:t>
            </w:r>
          </w:p>
        </w:tc>
        <w:tc>
          <w:tcPr>
            <w:tcW w:w="1019" w:type="dxa"/>
            <w:noWrap w:val="0"/>
            <w:vAlign w:val="center"/>
          </w:tcPr>
          <w:p w14:paraId="097A941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2472</w:t>
            </w:r>
          </w:p>
        </w:tc>
      </w:tr>
      <w:tr w14:paraId="42091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1DFD86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68</w:t>
            </w:r>
          </w:p>
        </w:tc>
        <w:tc>
          <w:tcPr>
            <w:tcW w:w="3327" w:type="dxa"/>
            <w:noWrap w:val="0"/>
            <w:vAlign w:val="center"/>
          </w:tcPr>
          <w:p w14:paraId="227EF51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南开区疾病预防控制中心</w:t>
            </w:r>
          </w:p>
        </w:tc>
        <w:tc>
          <w:tcPr>
            <w:tcW w:w="1405" w:type="dxa"/>
            <w:noWrap w:val="0"/>
            <w:vAlign w:val="center"/>
          </w:tcPr>
          <w:p w14:paraId="409013A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1432886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484C02A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4045</w:t>
            </w:r>
          </w:p>
        </w:tc>
        <w:tc>
          <w:tcPr>
            <w:tcW w:w="1019" w:type="dxa"/>
            <w:noWrap w:val="0"/>
            <w:vAlign w:val="center"/>
          </w:tcPr>
          <w:p w14:paraId="6764D68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99</w:t>
            </w:r>
          </w:p>
        </w:tc>
      </w:tr>
      <w:tr w14:paraId="5E942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F384CD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w:t>
            </w:r>
          </w:p>
        </w:tc>
        <w:tc>
          <w:tcPr>
            <w:tcW w:w="3327" w:type="dxa"/>
            <w:noWrap w:val="0"/>
            <w:vAlign w:val="center"/>
          </w:tcPr>
          <w:p w14:paraId="30C180E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天津师范大学南开附属中学</w:t>
            </w:r>
          </w:p>
        </w:tc>
        <w:tc>
          <w:tcPr>
            <w:tcW w:w="1405" w:type="dxa"/>
            <w:noWrap w:val="0"/>
            <w:vAlign w:val="center"/>
          </w:tcPr>
          <w:p w14:paraId="227F2051">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163B24C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B78E79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3964</w:t>
            </w:r>
          </w:p>
        </w:tc>
        <w:tc>
          <w:tcPr>
            <w:tcW w:w="1019" w:type="dxa"/>
            <w:noWrap w:val="0"/>
            <w:vAlign w:val="center"/>
          </w:tcPr>
          <w:p w14:paraId="790853E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3515</w:t>
            </w:r>
          </w:p>
        </w:tc>
      </w:tr>
      <w:tr w14:paraId="08828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29CD50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70</w:t>
            </w:r>
          </w:p>
        </w:tc>
        <w:tc>
          <w:tcPr>
            <w:tcW w:w="3327" w:type="dxa"/>
            <w:noWrap w:val="0"/>
            <w:vAlign w:val="center"/>
          </w:tcPr>
          <w:p w14:paraId="672F920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友帮敬心医院</w:t>
            </w:r>
          </w:p>
        </w:tc>
        <w:tc>
          <w:tcPr>
            <w:tcW w:w="1405" w:type="dxa"/>
            <w:noWrap w:val="0"/>
            <w:vAlign w:val="center"/>
          </w:tcPr>
          <w:p w14:paraId="1F20DD70">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05CA299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67C6789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4131</w:t>
            </w:r>
          </w:p>
        </w:tc>
        <w:tc>
          <w:tcPr>
            <w:tcW w:w="1019" w:type="dxa"/>
            <w:noWrap w:val="0"/>
            <w:vAlign w:val="center"/>
          </w:tcPr>
          <w:p w14:paraId="04D9A8C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14:paraId="0AEE0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46B9F8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71</w:t>
            </w:r>
          </w:p>
        </w:tc>
        <w:tc>
          <w:tcPr>
            <w:tcW w:w="3327" w:type="dxa"/>
            <w:noWrap w:val="0"/>
            <w:vAlign w:val="center"/>
          </w:tcPr>
          <w:p w14:paraId="271B9DE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咸阳北里</w:t>
            </w:r>
          </w:p>
        </w:tc>
        <w:tc>
          <w:tcPr>
            <w:tcW w:w="1405" w:type="dxa"/>
            <w:noWrap w:val="0"/>
            <w:vAlign w:val="center"/>
          </w:tcPr>
          <w:p w14:paraId="1330A93A">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0C089B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31F5BE9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3491</w:t>
            </w:r>
          </w:p>
        </w:tc>
        <w:tc>
          <w:tcPr>
            <w:tcW w:w="1019" w:type="dxa"/>
            <w:noWrap w:val="0"/>
            <w:vAlign w:val="center"/>
          </w:tcPr>
          <w:p w14:paraId="07C2FFA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4135</w:t>
            </w:r>
          </w:p>
        </w:tc>
      </w:tr>
      <w:tr w14:paraId="1A06F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4FC1BC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72</w:t>
            </w:r>
          </w:p>
        </w:tc>
        <w:tc>
          <w:tcPr>
            <w:tcW w:w="3327" w:type="dxa"/>
            <w:noWrap w:val="0"/>
            <w:vAlign w:val="center"/>
          </w:tcPr>
          <w:p w14:paraId="5235E88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天津市南开区长江医院</w:t>
            </w:r>
          </w:p>
        </w:tc>
        <w:tc>
          <w:tcPr>
            <w:tcW w:w="1405" w:type="dxa"/>
            <w:noWrap w:val="0"/>
            <w:vAlign w:val="center"/>
          </w:tcPr>
          <w:p w14:paraId="324A214D">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3112065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28DAF0A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3416</w:t>
            </w:r>
          </w:p>
        </w:tc>
        <w:tc>
          <w:tcPr>
            <w:tcW w:w="1019" w:type="dxa"/>
            <w:noWrap w:val="0"/>
            <w:vAlign w:val="center"/>
          </w:tcPr>
          <w:p w14:paraId="3F8CD66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151</w:t>
            </w:r>
          </w:p>
        </w:tc>
      </w:tr>
      <w:tr w14:paraId="64B14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27A474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73</w:t>
            </w:r>
          </w:p>
        </w:tc>
        <w:tc>
          <w:tcPr>
            <w:tcW w:w="3327" w:type="dxa"/>
            <w:noWrap w:val="0"/>
            <w:vAlign w:val="center"/>
          </w:tcPr>
          <w:p w14:paraId="23253D99">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嘉陵道派出所</w:t>
            </w:r>
          </w:p>
        </w:tc>
        <w:tc>
          <w:tcPr>
            <w:tcW w:w="1405" w:type="dxa"/>
            <w:noWrap w:val="0"/>
            <w:vAlign w:val="center"/>
          </w:tcPr>
          <w:p w14:paraId="4997E27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38A401A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25391B2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3436</w:t>
            </w:r>
          </w:p>
        </w:tc>
        <w:tc>
          <w:tcPr>
            <w:tcW w:w="1019" w:type="dxa"/>
            <w:noWrap w:val="0"/>
            <w:vAlign w:val="center"/>
          </w:tcPr>
          <w:p w14:paraId="1068A50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4A01E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69CB72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74</w:t>
            </w:r>
          </w:p>
        </w:tc>
        <w:tc>
          <w:tcPr>
            <w:tcW w:w="3327" w:type="dxa"/>
            <w:noWrap w:val="0"/>
            <w:vAlign w:val="center"/>
          </w:tcPr>
          <w:p w14:paraId="681326B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海科大厦</w:t>
            </w:r>
          </w:p>
        </w:tc>
        <w:tc>
          <w:tcPr>
            <w:tcW w:w="1405" w:type="dxa"/>
            <w:noWrap w:val="0"/>
            <w:vAlign w:val="center"/>
          </w:tcPr>
          <w:p w14:paraId="5934FB24">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632E400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7AD7765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3059</w:t>
            </w:r>
          </w:p>
        </w:tc>
        <w:tc>
          <w:tcPr>
            <w:tcW w:w="1019" w:type="dxa"/>
            <w:noWrap w:val="0"/>
            <w:vAlign w:val="center"/>
          </w:tcPr>
          <w:p w14:paraId="6FE3F38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r>
      <w:tr w14:paraId="632E5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19844B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75</w:t>
            </w:r>
          </w:p>
        </w:tc>
        <w:tc>
          <w:tcPr>
            <w:tcW w:w="3327" w:type="dxa"/>
            <w:noWrap w:val="0"/>
            <w:vAlign w:val="center"/>
          </w:tcPr>
          <w:p w14:paraId="23B634BD">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川南里</w:t>
            </w:r>
          </w:p>
        </w:tc>
        <w:tc>
          <w:tcPr>
            <w:tcW w:w="1405" w:type="dxa"/>
            <w:noWrap w:val="0"/>
            <w:vAlign w:val="center"/>
          </w:tcPr>
          <w:p w14:paraId="45FE870E">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1334B5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15A06BB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3389</w:t>
            </w:r>
          </w:p>
        </w:tc>
        <w:tc>
          <w:tcPr>
            <w:tcW w:w="1019" w:type="dxa"/>
            <w:noWrap w:val="0"/>
            <w:vAlign w:val="center"/>
          </w:tcPr>
          <w:p w14:paraId="14B29CB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1715</w:t>
            </w:r>
          </w:p>
        </w:tc>
      </w:tr>
      <w:tr w14:paraId="2DDF6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51E2DD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76</w:t>
            </w:r>
          </w:p>
        </w:tc>
        <w:tc>
          <w:tcPr>
            <w:tcW w:w="3327" w:type="dxa"/>
            <w:noWrap w:val="0"/>
            <w:vAlign w:val="center"/>
          </w:tcPr>
          <w:p w14:paraId="0B44C65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天津美达菲国际学校</w:t>
            </w:r>
          </w:p>
        </w:tc>
        <w:tc>
          <w:tcPr>
            <w:tcW w:w="1405" w:type="dxa"/>
            <w:noWrap w:val="0"/>
            <w:vAlign w:val="center"/>
          </w:tcPr>
          <w:p w14:paraId="0BEC6A9E">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4667DD5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42" w:type="dxa"/>
            <w:noWrap w:val="0"/>
            <w:vAlign w:val="center"/>
          </w:tcPr>
          <w:p w14:paraId="23D473B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2926</w:t>
            </w:r>
          </w:p>
        </w:tc>
        <w:tc>
          <w:tcPr>
            <w:tcW w:w="1019" w:type="dxa"/>
            <w:noWrap w:val="0"/>
            <w:vAlign w:val="center"/>
          </w:tcPr>
          <w:p w14:paraId="6D496FE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2186</w:t>
            </w:r>
          </w:p>
        </w:tc>
      </w:tr>
      <w:tr w14:paraId="7A554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1371D9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77</w:t>
            </w:r>
          </w:p>
        </w:tc>
        <w:tc>
          <w:tcPr>
            <w:tcW w:w="3327" w:type="dxa"/>
            <w:noWrap w:val="0"/>
            <w:vAlign w:val="center"/>
          </w:tcPr>
          <w:p w14:paraId="332D207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川北里</w:t>
            </w:r>
          </w:p>
        </w:tc>
        <w:tc>
          <w:tcPr>
            <w:tcW w:w="1405" w:type="dxa"/>
            <w:noWrap w:val="0"/>
            <w:vAlign w:val="center"/>
          </w:tcPr>
          <w:p w14:paraId="6BBDBFE0">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6FBD73B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南</w:t>
            </w:r>
          </w:p>
        </w:tc>
        <w:tc>
          <w:tcPr>
            <w:tcW w:w="942" w:type="dxa"/>
            <w:noWrap w:val="0"/>
            <w:vAlign w:val="center"/>
          </w:tcPr>
          <w:p w14:paraId="23F311D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2761</w:t>
            </w:r>
          </w:p>
        </w:tc>
        <w:tc>
          <w:tcPr>
            <w:tcW w:w="1019" w:type="dxa"/>
            <w:noWrap w:val="0"/>
            <w:vAlign w:val="center"/>
          </w:tcPr>
          <w:p w14:paraId="3A6414B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1832</w:t>
            </w:r>
          </w:p>
        </w:tc>
      </w:tr>
      <w:tr w14:paraId="6A319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0FD7C7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78</w:t>
            </w:r>
          </w:p>
        </w:tc>
        <w:tc>
          <w:tcPr>
            <w:tcW w:w="3327" w:type="dxa"/>
            <w:noWrap w:val="0"/>
            <w:vAlign w:val="center"/>
          </w:tcPr>
          <w:p w14:paraId="7DCDF2E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四方科技大厦A单元</w:t>
            </w:r>
          </w:p>
        </w:tc>
        <w:tc>
          <w:tcPr>
            <w:tcW w:w="1405" w:type="dxa"/>
            <w:noWrap w:val="0"/>
            <w:vAlign w:val="center"/>
          </w:tcPr>
          <w:p w14:paraId="52D72D1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4DF56F7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1E42542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3890</w:t>
            </w:r>
          </w:p>
        </w:tc>
        <w:tc>
          <w:tcPr>
            <w:tcW w:w="1019" w:type="dxa"/>
            <w:noWrap w:val="0"/>
            <w:vAlign w:val="center"/>
          </w:tcPr>
          <w:p w14:paraId="69ECEBA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w:t>
            </w:r>
          </w:p>
        </w:tc>
      </w:tr>
      <w:tr w14:paraId="410A8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6FD813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79</w:t>
            </w:r>
          </w:p>
        </w:tc>
        <w:tc>
          <w:tcPr>
            <w:tcW w:w="3327" w:type="dxa"/>
            <w:noWrap w:val="0"/>
            <w:vAlign w:val="center"/>
          </w:tcPr>
          <w:p w14:paraId="0FD454F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天津焊接研究所</w:t>
            </w:r>
          </w:p>
        </w:tc>
        <w:tc>
          <w:tcPr>
            <w:tcW w:w="1405" w:type="dxa"/>
            <w:noWrap w:val="0"/>
            <w:vAlign w:val="center"/>
          </w:tcPr>
          <w:p w14:paraId="304C1B74">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2BC220A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38EE2F1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3362</w:t>
            </w:r>
          </w:p>
        </w:tc>
        <w:tc>
          <w:tcPr>
            <w:tcW w:w="1019" w:type="dxa"/>
            <w:noWrap w:val="0"/>
            <w:vAlign w:val="center"/>
          </w:tcPr>
          <w:p w14:paraId="10C4A2F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55</w:t>
            </w:r>
          </w:p>
        </w:tc>
      </w:tr>
      <w:tr w14:paraId="284A2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45C483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c>
          <w:tcPr>
            <w:tcW w:w="3327" w:type="dxa"/>
            <w:noWrap w:val="0"/>
            <w:vAlign w:val="center"/>
          </w:tcPr>
          <w:p w14:paraId="4B2D51AD">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蓝馨大厦</w:t>
            </w:r>
          </w:p>
        </w:tc>
        <w:tc>
          <w:tcPr>
            <w:tcW w:w="1405" w:type="dxa"/>
            <w:noWrap w:val="0"/>
            <w:vAlign w:val="center"/>
          </w:tcPr>
          <w:p w14:paraId="178EDBEB">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636F7C2B">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7A01582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2665</w:t>
            </w:r>
          </w:p>
        </w:tc>
        <w:tc>
          <w:tcPr>
            <w:tcW w:w="1019" w:type="dxa"/>
            <w:noWrap w:val="0"/>
            <w:vAlign w:val="center"/>
          </w:tcPr>
          <w:p w14:paraId="6EC001E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825</w:t>
            </w:r>
          </w:p>
        </w:tc>
      </w:tr>
      <w:tr w14:paraId="10944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1431F6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81</w:t>
            </w:r>
          </w:p>
        </w:tc>
        <w:tc>
          <w:tcPr>
            <w:tcW w:w="3327" w:type="dxa"/>
            <w:noWrap w:val="0"/>
            <w:vAlign w:val="center"/>
          </w:tcPr>
          <w:p w14:paraId="4649E51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前园村</w:t>
            </w:r>
          </w:p>
        </w:tc>
        <w:tc>
          <w:tcPr>
            <w:tcW w:w="1405" w:type="dxa"/>
            <w:noWrap w:val="0"/>
            <w:vAlign w:val="center"/>
          </w:tcPr>
          <w:p w14:paraId="3B49AFAB">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EDE729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21AC28A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1640</w:t>
            </w:r>
          </w:p>
        </w:tc>
        <w:tc>
          <w:tcPr>
            <w:tcW w:w="1019" w:type="dxa"/>
            <w:noWrap w:val="0"/>
            <w:vAlign w:val="center"/>
          </w:tcPr>
          <w:p w14:paraId="65DE3D0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1201</w:t>
            </w:r>
          </w:p>
        </w:tc>
      </w:tr>
      <w:tr w14:paraId="2F433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B8E3CD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82</w:t>
            </w:r>
          </w:p>
        </w:tc>
        <w:tc>
          <w:tcPr>
            <w:tcW w:w="3327" w:type="dxa"/>
            <w:noWrap w:val="0"/>
            <w:vAlign w:val="center"/>
          </w:tcPr>
          <w:p w14:paraId="671F6FF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天津市公安局红桥分局</w:t>
            </w:r>
          </w:p>
        </w:tc>
        <w:tc>
          <w:tcPr>
            <w:tcW w:w="1405" w:type="dxa"/>
            <w:noWrap w:val="0"/>
            <w:vAlign w:val="center"/>
          </w:tcPr>
          <w:p w14:paraId="0DA678A6">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0DCC803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1B92C52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3391</w:t>
            </w:r>
          </w:p>
        </w:tc>
        <w:tc>
          <w:tcPr>
            <w:tcW w:w="1019" w:type="dxa"/>
            <w:noWrap w:val="0"/>
            <w:vAlign w:val="center"/>
          </w:tcPr>
          <w:p w14:paraId="0EA6963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w:t>
            </w:r>
          </w:p>
        </w:tc>
      </w:tr>
      <w:tr w14:paraId="55AE2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3082DD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83</w:t>
            </w:r>
          </w:p>
        </w:tc>
        <w:tc>
          <w:tcPr>
            <w:tcW w:w="3327" w:type="dxa"/>
            <w:noWrap w:val="0"/>
            <w:vAlign w:val="center"/>
          </w:tcPr>
          <w:p w14:paraId="72EAC499">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天津市铃铛阁外国语中学</w:t>
            </w:r>
          </w:p>
        </w:tc>
        <w:tc>
          <w:tcPr>
            <w:tcW w:w="1405" w:type="dxa"/>
            <w:noWrap w:val="0"/>
            <w:vAlign w:val="center"/>
          </w:tcPr>
          <w:p w14:paraId="553C086C">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6348CB4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0B41FA8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3589</w:t>
            </w:r>
          </w:p>
        </w:tc>
        <w:tc>
          <w:tcPr>
            <w:tcW w:w="1019" w:type="dxa"/>
            <w:noWrap w:val="0"/>
            <w:vAlign w:val="center"/>
          </w:tcPr>
          <w:p w14:paraId="04F1D36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980</w:t>
            </w:r>
          </w:p>
        </w:tc>
      </w:tr>
      <w:tr w14:paraId="7CDDA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62E54C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84</w:t>
            </w:r>
          </w:p>
        </w:tc>
        <w:tc>
          <w:tcPr>
            <w:tcW w:w="3327" w:type="dxa"/>
            <w:noWrap w:val="0"/>
            <w:vAlign w:val="center"/>
          </w:tcPr>
          <w:p w14:paraId="077B092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邵公庄派出所</w:t>
            </w:r>
          </w:p>
        </w:tc>
        <w:tc>
          <w:tcPr>
            <w:tcW w:w="1405" w:type="dxa"/>
            <w:noWrap w:val="0"/>
            <w:vAlign w:val="center"/>
          </w:tcPr>
          <w:p w14:paraId="6EB86D7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4D81BAC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197C6F0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3228</w:t>
            </w:r>
          </w:p>
        </w:tc>
        <w:tc>
          <w:tcPr>
            <w:tcW w:w="1019" w:type="dxa"/>
            <w:noWrap w:val="0"/>
            <w:vAlign w:val="center"/>
          </w:tcPr>
          <w:p w14:paraId="369536B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50</w:t>
            </w:r>
          </w:p>
        </w:tc>
      </w:tr>
      <w:tr w14:paraId="19027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F50532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85</w:t>
            </w:r>
          </w:p>
        </w:tc>
        <w:tc>
          <w:tcPr>
            <w:tcW w:w="3327" w:type="dxa"/>
            <w:noWrap w:val="0"/>
            <w:vAlign w:val="center"/>
          </w:tcPr>
          <w:p w14:paraId="5A56396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天津西车站派出所</w:t>
            </w:r>
          </w:p>
        </w:tc>
        <w:tc>
          <w:tcPr>
            <w:tcW w:w="1405" w:type="dxa"/>
            <w:noWrap w:val="0"/>
            <w:vAlign w:val="center"/>
          </w:tcPr>
          <w:p w14:paraId="017DED7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61F1E79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291DC58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4046</w:t>
            </w:r>
          </w:p>
        </w:tc>
        <w:tc>
          <w:tcPr>
            <w:tcW w:w="1019" w:type="dxa"/>
            <w:noWrap w:val="0"/>
            <w:vAlign w:val="center"/>
          </w:tcPr>
          <w:p w14:paraId="2A550CC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w:t>
            </w:r>
          </w:p>
        </w:tc>
      </w:tr>
      <w:tr w14:paraId="548E1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529FA7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86</w:t>
            </w:r>
          </w:p>
        </w:tc>
        <w:tc>
          <w:tcPr>
            <w:tcW w:w="3327" w:type="dxa"/>
            <w:noWrap w:val="0"/>
            <w:vAlign w:val="center"/>
          </w:tcPr>
          <w:p w14:paraId="1B67DFE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红桥区口腔医院</w:t>
            </w:r>
          </w:p>
        </w:tc>
        <w:tc>
          <w:tcPr>
            <w:tcW w:w="1405" w:type="dxa"/>
            <w:noWrap w:val="0"/>
            <w:vAlign w:val="center"/>
          </w:tcPr>
          <w:p w14:paraId="1066B6FF">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0C6D572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1C12AEF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4730</w:t>
            </w:r>
          </w:p>
        </w:tc>
        <w:tc>
          <w:tcPr>
            <w:tcW w:w="1019" w:type="dxa"/>
            <w:noWrap w:val="0"/>
            <w:vAlign w:val="center"/>
          </w:tcPr>
          <w:p w14:paraId="0E9BD97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640</w:t>
            </w:r>
          </w:p>
        </w:tc>
      </w:tr>
      <w:tr w14:paraId="75157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9975DD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87</w:t>
            </w:r>
          </w:p>
        </w:tc>
        <w:tc>
          <w:tcPr>
            <w:tcW w:w="3327" w:type="dxa"/>
            <w:noWrap w:val="0"/>
            <w:vAlign w:val="center"/>
          </w:tcPr>
          <w:p w14:paraId="46AE376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天津市西站小学</w:t>
            </w:r>
          </w:p>
        </w:tc>
        <w:tc>
          <w:tcPr>
            <w:tcW w:w="1405" w:type="dxa"/>
            <w:noWrap w:val="0"/>
            <w:vAlign w:val="center"/>
          </w:tcPr>
          <w:p w14:paraId="00A0B2C6">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A36E6F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w:t>
            </w:r>
          </w:p>
        </w:tc>
        <w:tc>
          <w:tcPr>
            <w:tcW w:w="942" w:type="dxa"/>
            <w:noWrap w:val="0"/>
            <w:vAlign w:val="center"/>
          </w:tcPr>
          <w:p w14:paraId="795202D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4425</w:t>
            </w:r>
          </w:p>
        </w:tc>
        <w:tc>
          <w:tcPr>
            <w:tcW w:w="1019" w:type="dxa"/>
            <w:noWrap w:val="0"/>
            <w:vAlign w:val="center"/>
          </w:tcPr>
          <w:p w14:paraId="4411D48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881</w:t>
            </w:r>
          </w:p>
        </w:tc>
      </w:tr>
      <w:tr w14:paraId="116DC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E3AC4D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w:t>
            </w:r>
          </w:p>
        </w:tc>
        <w:tc>
          <w:tcPr>
            <w:tcW w:w="3327" w:type="dxa"/>
            <w:noWrap w:val="0"/>
            <w:vAlign w:val="center"/>
          </w:tcPr>
          <w:p w14:paraId="2F209B97">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梁家嘴清真寺</w:t>
            </w:r>
          </w:p>
        </w:tc>
        <w:tc>
          <w:tcPr>
            <w:tcW w:w="1405" w:type="dxa"/>
            <w:noWrap w:val="0"/>
            <w:vAlign w:val="center"/>
          </w:tcPr>
          <w:p w14:paraId="387E4F5C">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宗教</w:t>
            </w:r>
          </w:p>
        </w:tc>
        <w:tc>
          <w:tcPr>
            <w:tcW w:w="1031" w:type="dxa"/>
            <w:noWrap w:val="0"/>
            <w:vAlign w:val="center"/>
          </w:tcPr>
          <w:p w14:paraId="70874CA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5F76058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4097</w:t>
            </w:r>
          </w:p>
        </w:tc>
        <w:tc>
          <w:tcPr>
            <w:tcW w:w="1019" w:type="dxa"/>
            <w:noWrap w:val="0"/>
            <w:vAlign w:val="center"/>
          </w:tcPr>
          <w:p w14:paraId="56CEF47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2FAA1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25EEA4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89</w:t>
            </w:r>
          </w:p>
        </w:tc>
        <w:tc>
          <w:tcPr>
            <w:tcW w:w="3327" w:type="dxa"/>
            <w:noWrap w:val="0"/>
            <w:vAlign w:val="center"/>
          </w:tcPr>
          <w:p w14:paraId="7D336CD3">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千吉花园</w:t>
            </w:r>
          </w:p>
        </w:tc>
        <w:tc>
          <w:tcPr>
            <w:tcW w:w="1405" w:type="dxa"/>
            <w:noWrap w:val="0"/>
            <w:vAlign w:val="center"/>
          </w:tcPr>
          <w:p w14:paraId="63CE5ACE">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A58DD2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5FD0D64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4948</w:t>
            </w:r>
          </w:p>
        </w:tc>
        <w:tc>
          <w:tcPr>
            <w:tcW w:w="1019" w:type="dxa"/>
            <w:noWrap w:val="0"/>
            <w:vAlign w:val="center"/>
          </w:tcPr>
          <w:p w14:paraId="6338E6A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7600</w:t>
            </w:r>
          </w:p>
        </w:tc>
      </w:tr>
      <w:tr w14:paraId="5C296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4D3966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90</w:t>
            </w:r>
          </w:p>
        </w:tc>
        <w:tc>
          <w:tcPr>
            <w:tcW w:w="3327" w:type="dxa"/>
            <w:noWrap w:val="0"/>
            <w:vAlign w:val="center"/>
          </w:tcPr>
          <w:p w14:paraId="60F6E83A">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芥园派出所</w:t>
            </w:r>
          </w:p>
        </w:tc>
        <w:tc>
          <w:tcPr>
            <w:tcW w:w="1405" w:type="dxa"/>
            <w:noWrap w:val="0"/>
            <w:vAlign w:val="center"/>
          </w:tcPr>
          <w:p w14:paraId="15DF481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452C402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5914AF0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4265</w:t>
            </w:r>
          </w:p>
        </w:tc>
        <w:tc>
          <w:tcPr>
            <w:tcW w:w="1019" w:type="dxa"/>
            <w:noWrap w:val="0"/>
            <w:vAlign w:val="center"/>
          </w:tcPr>
          <w:p w14:paraId="23973C2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w:t>
            </w:r>
          </w:p>
        </w:tc>
      </w:tr>
      <w:tr w14:paraId="1F431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5A1A73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91</w:t>
            </w:r>
          </w:p>
        </w:tc>
        <w:tc>
          <w:tcPr>
            <w:tcW w:w="3327" w:type="dxa"/>
            <w:noWrap w:val="0"/>
            <w:vAlign w:val="center"/>
          </w:tcPr>
          <w:p w14:paraId="718DFE3D">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天津华博医院</w:t>
            </w:r>
          </w:p>
        </w:tc>
        <w:tc>
          <w:tcPr>
            <w:tcW w:w="1405" w:type="dxa"/>
            <w:noWrap w:val="0"/>
            <w:vAlign w:val="center"/>
          </w:tcPr>
          <w:p w14:paraId="110203CE">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6138FB8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w:t>
            </w:r>
          </w:p>
        </w:tc>
        <w:tc>
          <w:tcPr>
            <w:tcW w:w="942" w:type="dxa"/>
            <w:noWrap w:val="0"/>
            <w:vAlign w:val="center"/>
          </w:tcPr>
          <w:p w14:paraId="48A7085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4439</w:t>
            </w:r>
          </w:p>
        </w:tc>
        <w:tc>
          <w:tcPr>
            <w:tcW w:w="1019" w:type="dxa"/>
            <w:noWrap w:val="0"/>
            <w:vAlign w:val="center"/>
          </w:tcPr>
          <w:p w14:paraId="7852217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95</w:t>
            </w:r>
          </w:p>
        </w:tc>
      </w:tr>
      <w:tr w14:paraId="5B78E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767865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92</w:t>
            </w:r>
          </w:p>
        </w:tc>
        <w:tc>
          <w:tcPr>
            <w:tcW w:w="3327" w:type="dxa"/>
            <w:noWrap w:val="0"/>
            <w:vAlign w:val="center"/>
          </w:tcPr>
          <w:p w14:paraId="2B10461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长安商城写字楼</w:t>
            </w:r>
          </w:p>
        </w:tc>
        <w:tc>
          <w:tcPr>
            <w:tcW w:w="1405" w:type="dxa"/>
            <w:noWrap w:val="0"/>
            <w:vAlign w:val="center"/>
          </w:tcPr>
          <w:p w14:paraId="662D8C5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3330D99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633A004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3813</w:t>
            </w:r>
          </w:p>
        </w:tc>
        <w:tc>
          <w:tcPr>
            <w:tcW w:w="1019" w:type="dxa"/>
            <w:noWrap w:val="0"/>
            <w:vAlign w:val="center"/>
          </w:tcPr>
          <w:p w14:paraId="15450FA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126</w:t>
            </w:r>
          </w:p>
        </w:tc>
      </w:tr>
      <w:tr w14:paraId="58DAD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A956DB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93</w:t>
            </w:r>
          </w:p>
        </w:tc>
        <w:tc>
          <w:tcPr>
            <w:tcW w:w="3327" w:type="dxa"/>
            <w:noWrap w:val="0"/>
            <w:vAlign w:val="center"/>
          </w:tcPr>
          <w:p w14:paraId="0C0AE3A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天津市第八十九中学</w:t>
            </w:r>
          </w:p>
        </w:tc>
        <w:tc>
          <w:tcPr>
            <w:tcW w:w="1405" w:type="dxa"/>
            <w:noWrap w:val="0"/>
            <w:vAlign w:val="center"/>
          </w:tcPr>
          <w:p w14:paraId="3ED56B32">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2545C8C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0D355B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3730</w:t>
            </w:r>
          </w:p>
        </w:tc>
        <w:tc>
          <w:tcPr>
            <w:tcW w:w="1019" w:type="dxa"/>
            <w:noWrap w:val="0"/>
            <w:vAlign w:val="center"/>
          </w:tcPr>
          <w:p w14:paraId="1862824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698</w:t>
            </w:r>
          </w:p>
        </w:tc>
      </w:tr>
      <w:tr w14:paraId="45D77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97CC5B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94</w:t>
            </w:r>
          </w:p>
        </w:tc>
        <w:tc>
          <w:tcPr>
            <w:tcW w:w="3327" w:type="dxa"/>
            <w:noWrap w:val="0"/>
            <w:vAlign w:val="center"/>
          </w:tcPr>
          <w:p w14:paraId="40AB119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西于庄派出所</w:t>
            </w:r>
          </w:p>
        </w:tc>
        <w:tc>
          <w:tcPr>
            <w:tcW w:w="1405" w:type="dxa"/>
            <w:noWrap w:val="0"/>
            <w:vAlign w:val="center"/>
          </w:tcPr>
          <w:p w14:paraId="3DF6F1E2">
            <w:pPr>
              <w:autoSpaceDE w:val="0"/>
              <w:autoSpaceDN w:val="0"/>
              <w:adjustRightInd w:val="0"/>
              <w:spacing w:line="240" w:lineRule="auto"/>
              <w:jc w:val="center"/>
              <w:rPr>
                <w:rFonts w:hint="eastAsia"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615DC4F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925867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4397</w:t>
            </w:r>
          </w:p>
        </w:tc>
        <w:tc>
          <w:tcPr>
            <w:tcW w:w="1019" w:type="dxa"/>
            <w:noWrap w:val="0"/>
            <w:vAlign w:val="center"/>
          </w:tcPr>
          <w:p w14:paraId="2DECA63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6F5F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50C8FF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95</w:t>
            </w:r>
          </w:p>
        </w:tc>
        <w:tc>
          <w:tcPr>
            <w:tcW w:w="3327" w:type="dxa"/>
            <w:noWrap w:val="0"/>
            <w:vAlign w:val="center"/>
          </w:tcPr>
          <w:p w14:paraId="61A9413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仁和里</w:t>
            </w:r>
          </w:p>
        </w:tc>
        <w:tc>
          <w:tcPr>
            <w:tcW w:w="1405" w:type="dxa"/>
            <w:noWrap w:val="0"/>
            <w:vAlign w:val="center"/>
          </w:tcPr>
          <w:p w14:paraId="6BCF9B6B">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2801FD1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4F9AF1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4885</w:t>
            </w:r>
          </w:p>
        </w:tc>
        <w:tc>
          <w:tcPr>
            <w:tcW w:w="1019" w:type="dxa"/>
            <w:noWrap w:val="0"/>
            <w:vAlign w:val="center"/>
          </w:tcPr>
          <w:p w14:paraId="21E3017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1503</w:t>
            </w:r>
          </w:p>
        </w:tc>
      </w:tr>
      <w:tr w14:paraId="06B39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1968D6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96</w:t>
            </w:r>
          </w:p>
        </w:tc>
        <w:tc>
          <w:tcPr>
            <w:tcW w:w="3327" w:type="dxa"/>
            <w:noWrap w:val="0"/>
            <w:vAlign w:val="center"/>
          </w:tcPr>
          <w:p w14:paraId="0B7C55B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荐福医院</w:t>
            </w:r>
          </w:p>
        </w:tc>
        <w:tc>
          <w:tcPr>
            <w:tcW w:w="1405" w:type="dxa"/>
            <w:noWrap w:val="0"/>
            <w:vAlign w:val="center"/>
          </w:tcPr>
          <w:p w14:paraId="08535891">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148E776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106E4E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4568</w:t>
            </w:r>
          </w:p>
        </w:tc>
        <w:tc>
          <w:tcPr>
            <w:tcW w:w="1019" w:type="dxa"/>
            <w:noWrap w:val="0"/>
            <w:vAlign w:val="center"/>
          </w:tcPr>
          <w:p w14:paraId="3DD3059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w:t>
            </w:r>
          </w:p>
        </w:tc>
      </w:tr>
      <w:tr w14:paraId="079D4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66" w:hRule="atLeast"/>
          <w:jc w:val="center"/>
        </w:trPr>
        <w:tc>
          <w:tcPr>
            <w:tcW w:w="654" w:type="dxa"/>
            <w:noWrap w:val="0"/>
            <w:vAlign w:val="center"/>
          </w:tcPr>
          <w:p w14:paraId="2745EB2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97</w:t>
            </w:r>
          </w:p>
        </w:tc>
        <w:tc>
          <w:tcPr>
            <w:tcW w:w="3327" w:type="dxa"/>
            <w:noWrap w:val="0"/>
            <w:vAlign w:val="center"/>
          </w:tcPr>
          <w:p w14:paraId="1924F8E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红桥区法院司法警察大队</w:t>
            </w:r>
          </w:p>
        </w:tc>
        <w:tc>
          <w:tcPr>
            <w:tcW w:w="1405" w:type="dxa"/>
            <w:noWrap w:val="0"/>
            <w:vAlign w:val="center"/>
          </w:tcPr>
          <w:p w14:paraId="26D943B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58D3704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61B952F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3341</w:t>
            </w:r>
          </w:p>
        </w:tc>
        <w:tc>
          <w:tcPr>
            <w:tcW w:w="1019" w:type="dxa"/>
            <w:noWrap w:val="0"/>
            <w:vAlign w:val="center"/>
          </w:tcPr>
          <w:p w14:paraId="2F7F166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w:t>
            </w:r>
          </w:p>
        </w:tc>
      </w:tr>
      <w:tr w14:paraId="6F925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4DCDDE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98</w:t>
            </w:r>
          </w:p>
        </w:tc>
        <w:tc>
          <w:tcPr>
            <w:tcW w:w="3327" w:type="dxa"/>
            <w:noWrap w:val="0"/>
            <w:vAlign w:val="center"/>
          </w:tcPr>
          <w:p w14:paraId="6AD2228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天津市雷锋小学</w:t>
            </w:r>
          </w:p>
        </w:tc>
        <w:tc>
          <w:tcPr>
            <w:tcW w:w="1405" w:type="dxa"/>
            <w:noWrap w:val="0"/>
            <w:vAlign w:val="center"/>
          </w:tcPr>
          <w:p w14:paraId="0A52E71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6286EA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3EF0BE6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3386</w:t>
            </w:r>
          </w:p>
        </w:tc>
        <w:tc>
          <w:tcPr>
            <w:tcW w:w="1019" w:type="dxa"/>
            <w:noWrap w:val="0"/>
            <w:vAlign w:val="center"/>
          </w:tcPr>
          <w:p w14:paraId="2F0A801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360</w:t>
            </w:r>
          </w:p>
        </w:tc>
      </w:tr>
      <w:tr w14:paraId="598EF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39F018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99</w:t>
            </w:r>
          </w:p>
        </w:tc>
        <w:tc>
          <w:tcPr>
            <w:tcW w:w="3327" w:type="dxa"/>
            <w:noWrap w:val="0"/>
            <w:vAlign w:val="center"/>
          </w:tcPr>
          <w:p w14:paraId="2D2C1CC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红桥区实验小学</w:t>
            </w:r>
          </w:p>
        </w:tc>
        <w:tc>
          <w:tcPr>
            <w:tcW w:w="1405" w:type="dxa"/>
            <w:noWrap w:val="0"/>
            <w:vAlign w:val="center"/>
          </w:tcPr>
          <w:p w14:paraId="503E5BD5">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16A22E4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5A520C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4337</w:t>
            </w:r>
          </w:p>
        </w:tc>
        <w:tc>
          <w:tcPr>
            <w:tcW w:w="1019" w:type="dxa"/>
            <w:noWrap w:val="0"/>
            <w:vAlign w:val="center"/>
          </w:tcPr>
          <w:p w14:paraId="7060601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1215</w:t>
            </w:r>
          </w:p>
        </w:tc>
      </w:tr>
      <w:tr w14:paraId="1F2A5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C0DA61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100</w:t>
            </w:r>
          </w:p>
        </w:tc>
        <w:tc>
          <w:tcPr>
            <w:tcW w:w="3327" w:type="dxa"/>
            <w:noWrap w:val="0"/>
            <w:vAlign w:val="center"/>
          </w:tcPr>
          <w:p w14:paraId="3BC0775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新基业大厦小区</w:t>
            </w:r>
          </w:p>
        </w:tc>
        <w:tc>
          <w:tcPr>
            <w:tcW w:w="1405" w:type="dxa"/>
            <w:noWrap w:val="0"/>
            <w:vAlign w:val="center"/>
          </w:tcPr>
          <w:p w14:paraId="59E3FD82">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191313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182742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4985</w:t>
            </w:r>
          </w:p>
        </w:tc>
        <w:tc>
          <w:tcPr>
            <w:tcW w:w="1019" w:type="dxa"/>
            <w:noWrap w:val="0"/>
            <w:vAlign w:val="center"/>
          </w:tcPr>
          <w:p w14:paraId="4FA9485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1217</w:t>
            </w:r>
          </w:p>
        </w:tc>
      </w:tr>
      <w:tr w14:paraId="07ACF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C62923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101</w:t>
            </w:r>
          </w:p>
        </w:tc>
        <w:tc>
          <w:tcPr>
            <w:tcW w:w="3327" w:type="dxa"/>
            <w:noWrap w:val="0"/>
            <w:vAlign w:val="center"/>
          </w:tcPr>
          <w:p w14:paraId="2568149C">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市天职职业培训学校</w:t>
            </w:r>
          </w:p>
        </w:tc>
        <w:tc>
          <w:tcPr>
            <w:tcW w:w="1405" w:type="dxa"/>
            <w:noWrap w:val="0"/>
            <w:vAlign w:val="center"/>
          </w:tcPr>
          <w:p w14:paraId="16CDC6AD">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724BC66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东北</w:t>
            </w:r>
          </w:p>
        </w:tc>
        <w:tc>
          <w:tcPr>
            <w:tcW w:w="942" w:type="dxa"/>
            <w:noWrap w:val="0"/>
            <w:vAlign w:val="center"/>
          </w:tcPr>
          <w:p w14:paraId="5738F47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3636</w:t>
            </w:r>
          </w:p>
        </w:tc>
        <w:tc>
          <w:tcPr>
            <w:tcW w:w="1019" w:type="dxa"/>
            <w:noWrap w:val="0"/>
            <w:vAlign w:val="center"/>
          </w:tcPr>
          <w:p w14:paraId="41F7E75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2000</w:t>
            </w:r>
          </w:p>
        </w:tc>
      </w:tr>
      <w:tr w14:paraId="77435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01CB87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102</w:t>
            </w:r>
          </w:p>
        </w:tc>
        <w:tc>
          <w:tcPr>
            <w:tcW w:w="3327" w:type="dxa"/>
            <w:noWrap w:val="0"/>
            <w:vAlign w:val="center"/>
          </w:tcPr>
          <w:p w14:paraId="1DD4513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水木天成</w:t>
            </w:r>
          </w:p>
        </w:tc>
        <w:tc>
          <w:tcPr>
            <w:tcW w:w="1405" w:type="dxa"/>
            <w:noWrap w:val="0"/>
            <w:vAlign w:val="center"/>
          </w:tcPr>
          <w:p w14:paraId="49BA9BCE">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2E2328F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64A2D84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1537</w:t>
            </w:r>
          </w:p>
        </w:tc>
        <w:tc>
          <w:tcPr>
            <w:tcW w:w="1019" w:type="dxa"/>
            <w:noWrap w:val="0"/>
            <w:vAlign w:val="center"/>
          </w:tcPr>
          <w:p w14:paraId="15BCFD5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5700</w:t>
            </w:r>
          </w:p>
        </w:tc>
      </w:tr>
      <w:tr w14:paraId="4641B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0D7CFE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103</w:t>
            </w:r>
          </w:p>
        </w:tc>
        <w:tc>
          <w:tcPr>
            <w:tcW w:w="3327" w:type="dxa"/>
            <w:noWrap w:val="0"/>
            <w:vAlign w:val="center"/>
          </w:tcPr>
          <w:p w14:paraId="5A38FAA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尊和园</w:t>
            </w:r>
          </w:p>
        </w:tc>
        <w:tc>
          <w:tcPr>
            <w:tcW w:w="1405" w:type="dxa"/>
            <w:noWrap w:val="0"/>
            <w:vAlign w:val="center"/>
          </w:tcPr>
          <w:p w14:paraId="1F6298B8">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6872867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5A296E3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779</w:t>
            </w:r>
          </w:p>
        </w:tc>
        <w:tc>
          <w:tcPr>
            <w:tcW w:w="1019" w:type="dxa"/>
            <w:noWrap w:val="0"/>
            <w:vAlign w:val="center"/>
          </w:tcPr>
          <w:p w14:paraId="43AC219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2880</w:t>
            </w:r>
          </w:p>
        </w:tc>
      </w:tr>
      <w:tr w14:paraId="519BC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053809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104</w:t>
            </w:r>
          </w:p>
        </w:tc>
        <w:tc>
          <w:tcPr>
            <w:tcW w:w="3327" w:type="dxa"/>
            <w:noWrap w:val="0"/>
            <w:vAlign w:val="center"/>
          </w:tcPr>
          <w:p w14:paraId="4417CD1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和苑·国和园</w:t>
            </w:r>
          </w:p>
        </w:tc>
        <w:tc>
          <w:tcPr>
            <w:tcW w:w="1405" w:type="dxa"/>
            <w:noWrap w:val="0"/>
            <w:vAlign w:val="center"/>
          </w:tcPr>
          <w:p w14:paraId="3F47BD7E">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D28438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428C74C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1152</w:t>
            </w:r>
          </w:p>
        </w:tc>
        <w:tc>
          <w:tcPr>
            <w:tcW w:w="1019" w:type="dxa"/>
            <w:noWrap w:val="0"/>
            <w:vAlign w:val="center"/>
          </w:tcPr>
          <w:p w14:paraId="2C9C81E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5341</w:t>
            </w:r>
          </w:p>
        </w:tc>
      </w:tr>
      <w:tr w14:paraId="67D9D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4BE8C6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105</w:t>
            </w:r>
          </w:p>
        </w:tc>
        <w:tc>
          <w:tcPr>
            <w:tcW w:w="3327" w:type="dxa"/>
            <w:noWrap w:val="0"/>
            <w:vAlign w:val="center"/>
          </w:tcPr>
          <w:p w14:paraId="392B1D17">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绿洲里小区</w:t>
            </w:r>
          </w:p>
        </w:tc>
        <w:tc>
          <w:tcPr>
            <w:tcW w:w="1405" w:type="dxa"/>
            <w:noWrap w:val="0"/>
            <w:vAlign w:val="center"/>
          </w:tcPr>
          <w:p w14:paraId="2D3A9D11">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7352EAC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北</w:t>
            </w:r>
          </w:p>
        </w:tc>
        <w:tc>
          <w:tcPr>
            <w:tcW w:w="942" w:type="dxa"/>
            <w:noWrap w:val="0"/>
            <w:vAlign w:val="center"/>
          </w:tcPr>
          <w:p w14:paraId="67E722B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1958</w:t>
            </w:r>
          </w:p>
        </w:tc>
        <w:tc>
          <w:tcPr>
            <w:tcW w:w="1019" w:type="dxa"/>
            <w:noWrap w:val="0"/>
            <w:vAlign w:val="center"/>
          </w:tcPr>
          <w:p w14:paraId="6F7A2F3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1512</w:t>
            </w:r>
          </w:p>
        </w:tc>
      </w:tr>
      <w:tr w14:paraId="5B84E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06D4F3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106</w:t>
            </w:r>
          </w:p>
        </w:tc>
        <w:tc>
          <w:tcPr>
            <w:tcW w:w="3327" w:type="dxa"/>
            <w:noWrap w:val="0"/>
            <w:vAlign w:val="center"/>
          </w:tcPr>
          <w:p w14:paraId="3DEFD3E7">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刘家码头村</w:t>
            </w:r>
          </w:p>
        </w:tc>
        <w:tc>
          <w:tcPr>
            <w:tcW w:w="1405" w:type="dxa"/>
            <w:noWrap w:val="0"/>
            <w:vAlign w:val="center"/>
          </w:tcPr>
          <w:p w14:paraId="0231BC62">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EF885F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27665C7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4632</w:t>
            </w:r>
          </w:p>
        </w:tc>
        <w:tc>
          <w:tcPr>
            <w:tcW w:w="1019" w:type="dxa"/>
            <w:noWrap w:val="0"/>
            <w:vAlign w:val="center"/>
          </w:tcPr>
          <w:p w14:paraId="75ED1A8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14:paraId="56D2F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D5C586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107</w:t>
            </w:r>
          </w:p>
        </w:tc>
        <w:tc>
          <w:tcPr>
            <w:tcW w:w="3327" w:type="dxa"/>
            <w:noWrap w:val="0"/>
            <w:vAlign w:val="center"/>
          </w:tcPr>
          <w:p w14:paraId="0F54794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佳庆里</w:t>
            </w:r>
          </w:p>
        </w:tc>
        <w:tc>
          <w:tcPr>
            <w:tcW w:w="1405" w:type="dxa"/>
            <w:noWrap w:val="0"/>
            <w:vAlign w:val="center"/>
          </w:tcPr>
          <w:p w14:paraId="366CEE7B">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88344A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261A4C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4421</w:t>
            </w:r>
          </w:p>
        </w:tc>
        <w:tc>
          <w:tcPr>
            <w:tcW w:w="1019" w:type="dxa"/>
            <w:noWrap w:val="0"/>
            <w:vAlign w:val="center"/>
          </w:tcPr>
          <w:p w14:paraId="47ABA48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2118</w:t>
            </w:r>
          </w:p>
        </w:tc>
      </w:tr>
      <w:tr w14:paraId="494E6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CB83A4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108</w:t>
            </w:r>
          </w:p>
        </w:tc>
        <w:tc>
          <w:tcPr>
            <w:tcW w:w="3327" w:type="dxa"/>
            <w:noWrap w:val="0"/>
            <w:vAlign w:val="center"/>
          </w:tcPr>
          <w:p w14:paraId="737D7738">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商业大学</w:t>
            </w:r>
          </w:p>
        </w:tc>
        <w:tc>
          <w:tcPr>
            <w:tcW w:w="1405" w:type="dxa"/>
            <w:noWrap w:val="0"/>
            <w:vAlign w:val="center"/>
          </w:tcPr>
          <w:p w14:paraId="3F058B93">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276F839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北</w:t>
            </w:r>
          </w:p>
        </w:tc>
        <w:tc>
          <w:tcPr>
            <w:tcW w:w="942" w:type="dxa"/>
            <w:noWrap w:val="0"/>
            <w:vAlign w:val="center"/>
          </w:tcPr>
          <w:p w14:paraId="7D1799D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3435</w:t>
            </w:r>
          </w:p>
        </w:tc>
        <w:tc>
          <w:tcPr>
            <w:tcW w:w="1019" w:type="dxa"/>
            <w:noWrap w:val="0"/>
            <w:vAlign w:val="center"/>
          </w:tcPr>
          <w:p w14:paraId="626BBDA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23000</w:t>
            </w:r>
          </w:p>
        </w:tc>
      </w:tr>
      <w:tr w14:paraId="35F1D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F4FF69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109</w:t>
            </w:r>
          </w:p>
        </w:tc>
        <w:tc>
          <w:tcPr>
            <w:tcW w:w="3327" w:type="dxa"/>
            <w:noWrap w:val="0"/>
            <w:vAlign w:val="center"/>
          </w:tcPr>
          <w:p w14:paraId="125A2D0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泰盈科技大厦</w:t>
            </w:r>
          </w:p>
        </w:tc>
        <w:tc>
          <w:tcPr>
            <w:tcW w:w="1405" w:type="dxa"/>
            <w:noWrap w:val="0"/>
            <w:vAlign w:val="center"/>
          </w:tcPr>
          <w:p w14:paraId="63E51A39">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76D08C8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A39E88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3200</w:t>
            </w:r>
          </w:p>
        </w:tc>
        <w:tc>
          <w:tcPr>
            <w:tcW w:w="1019" w:type="dxa"/>
            <w:noWrap w:val="0"/>
            <w:vAlign w:val="center"/>
          </w:tcPr>
          <w:p w14:paraId="4CC60C3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600</w:t>
            </w:r>
          </w:p>
        </w:tc>
      </w:tr>
      <w:tr w14:paraId="18E07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28FA84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110</w:t>
            </w:r>
          </w:p>
        </w:tc>
        <w:tc>
          <w:tcPr>
            <w:tcW w:w="3327" w:type="dxa"/>
            <w:noWrap w:val="0"/>
            <w:vAlign w:val="center"/>
          </w:tcPr>
          <w:p w14:paraId="16EF882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红咸雅苑</w:t>
            </w:r>
          </w:p>
        </w:tc>
        <w:tc>
          <w:tcPr>
            <w:tcW w:w="1405" w:type="dxa"/>
            <w:noWrap w:val="0"/>
            <w:vAlign w:val="center"/>
          </w:tcPr>
          <w:p w14:paraId="23AEEF59">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FD78A7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3D09FE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3573</w:t>
            </w:r>
          </w:p>
        </w:tc>
        <w:tc>
          <w:tcPr>
            <w:tcW w:w="1019" w:type="dxa"/>
            <w:noWrap w:val="0"/>
            <w:vAlign w:val="center"/>
          </w:tcPr>
          <w:p w14:paraId="2820818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3049</w:t>
            </w:r>
          </w:p>
        </w:tc>
      </w:tr>
      <w:tr w14:paraId="0C17E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0BF4DA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111</w:t>
            </w:r>
          </w:p>
        </w:tc>
        <w:tc>
          <w:tcPr>
            <w:tcW w:w="3327" w:type="dxa"/>
            <w:noWrap w:val="0"/>
            <w:vAlign w:val="center"/>
          </w:tcPr>
          <w:p w14:paraId="03E07713">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宝能创业中心</w:t>
            </w:r>
          </w:p>
        </w:tc>
        <w:tc>
          <w:tcPr>
            <w:tcW w:w="1405" w:type="dxa"/>
            <w:noWrap w:val="0"/>
            <w:vAlign w:val="center"/>
          </w:tcPr>
          <w:p w14:paraId="11BAF81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1076DD4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4A3AD85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3337</w:t>
            </w:r>
          </w:p>
        </w:tc>
        <w:tc>
          <w:tcPr>
            <w:tcW w:w="1019" w:type="dxa"/>
            <w:noWrap w:val="0"/>
            <w:vAlign w:val="center"/>
          </w:tcPr>
          <w:p w14:paraId="66ACE16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1800</w:t>
            </w:r>
          </w:p>
        </w:tc>
      </w:tr>
      <w:tr w14:paraId="20306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A6081E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112</w:t>
            </w:r>
          </w:p>
        </w:tc>
        <w:tc>
          <w:tcPr>
            <w:tcW w:w="3327" w:type="dxa"/>
            <w:noWrap w:val="0"/>
            <w:vAlign w:val="center"/>
          </w:tcPr>
          <w:p w14:paraId="40DEC46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本溪花园</w:t>
            </w:r>
          </w:p>
        </w:tc>
        <w:tc>
          <w:tcPr>
            <w:tcW w:w="1405" w:type="dxa"/>
            <w:noWrap w:val="0"/>
            <w:vAlign w:val="center"/>
          </w:tcPr>
          <w:p w14:paraId="490783E3">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2BD8E26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2B83ED2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3093</w:t>
            </w:r>
          </w:p>
        </w:tc>
        <w:tc>
          <w:tcPr>
            <w:tcW w:w="1019" w:type="dxa"/>
            <w:noWrap w:val="0"/>
            <w:vAlign w:val="center"/>
          </w:tcPr>
          <w:p w14:paraId="5B4E86E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2142</w:t>
            </w:r>
          </w:p>
        </w:tc>
      </w:tr>
      <w:tr w14:paraId="26586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6C7686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113</w:t>
            </w:r>
          </w:p>
        </w:tc>
        <w:tc>
          <w:tcPr>
            <w:tcW w:w="3327" w:type="dxa"/>
            <w:noWrap w:val="0"/>
            <w:vAlign w:val="center"/>
          </w:tcPr>
          <w:p w14:paraId="3EEC6757">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红桥区丁字沽联合办公楼</w:t>
            </w:r>
          </w:p>
        </w:tc>
        <w:tc>
          <w:tcPr>
            <w:tcW w:w="1405" w:type="dxa"/>
            <w:noWrap w:val="0"/>
            <w:vAlign w:val="center"/>
          </w:tcPr>
          <w:p w14:paraId="7F7ED095">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16E49E7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E4BAC2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3308</w:t>
            </w:r>
          </w:p>
        </w:tc>
        <w:tc>
          <w:tcPr>
            <w:tcW w:w="1019" w:type="dxa"/>
            <w:noWrap w:val="0"/>
            <w:vAlign w:val="center"/>
          </w:tcPr>
          <w:p w14:paraId="56A65D0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1500</w:t>
            </w:r>
          </w:p>
        </w:tc>
      </w:tr>
      <w:tr w14:paraId="31C4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FFC117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114</w:t>
            </w:r>
          </w:p>
        </w:tc>
        <w:tc>
          <w:tcPr>
            <w:tcW w:w="3327" w:type="dxa"/>
            <w:noWrap w:val="0"/>
            <w:vAlign w:val="center"/>
          </w:tcPr>
          <w:p w14:paraId="0E353F2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新凯东里</w:t>
            </w:r>
          </w:p>
        </w:tc>
        <w:tc>
          <w:tcPr>
            <w:tcW w:w="1405" w:type="dxa"/>
            <w:noWrap w:val="0"/>
            <w:vAlign w:val="center"/>
          </w:tcPr>
          <w:p w14:paraId="34458CA9">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D324B7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78FF1B1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3928</w:t>
            </w:r>
          </w:p>
        </w:tc>
        <w:tc>
          <w:tcPr>
            <w:tcW w:w="1019" w:type="dxa"/>
            <w:noWrap w:val="0"/>
            <w:vAlign w:val="center"/>
          </w:tcPr>
          <w:p w14:paraId="19C6595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1083</w:t>
            </w:r>
          </w:p>
        </w:tc>
      </w:tr>
      <w:tr w14:paraId="00812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4BB390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115</w:t>
            </w:r>
          </w:p>
        </w:tc>
        <w:tc>
          <w:tcPr>
            <w:tcW w:w="3327" w:type="dxa"/>
            <w:noWrap w:val="0"/>
            <w:vAlign w:val="center"/>
          </w:tcPr>
          <w:p w14:paraId="152BF86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锦西南里</w:t>
            </w:r>
          </w:p>
        </w:tc>
        <w:tc>
          <w:tcPr>
            <w:tcW w:w="1405" w:type="dxa"/>
            <w:noWrap w:val="0"/>
            <w:vAlign w:val="center"/>
          </w:tcPr>
          <w:p w14:paraId="7E8B741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6276F44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15D46BA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3687</w:t>
            </w:r>
          </w:p>
        </w:tc>
        <w:tc>
          <w:tcPr>
            <w:tcW w:w="1019" w:type="dxa"/>
            <w:noWrap w:val="0"/>
            <w:vAlign w:val="center"/>
          </w:tcPr>
          <w:p w14:paraId="042F945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693</w:t>
            </w:r>
          </w:p>
        </w:tc>
      </w:tr>
      <w:tr w14:paraId="51B89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CED1AC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116</w:t>
            </w:r>
          </w:p>
        </w:tc>
        <w:tc>
          <w:tcPr>
            <w:tcW w:w="3327" w:type="dxa"/>
            <w:noWrap w:val="0"/>
            <w:vAlign w:val="center"/>
          </w:tcPr>
          <w:p w14:paraId="730FC857">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天津红桥健安医院</w:t>
            </w:r>
          </w:p>
        </w:tc>
        <w:tc>
          <w:tcPr>
            <w:tcW w:w="1405" w:type="dxa"/>
            <w:noWrap w:val="0"/>
            <w:vAlign w:val="center"/>
          </w:tcPr>
          <w:p w14:paraId="6D479C7F">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医院</w:t>
            </w:r>
          </w:p>
        </w:tc>
        <w:tc>
          <w:tcPr>
            <w:tcW w:w="1031" w:type="dxa"/>
            <w:noWrap w:val="0"/>
            <w:vAlign w:val="center"/>
          </w:tcPr>
          <w:p w14:paraId="4ABACF2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595F3C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4394</w:t>
            </w:r>
          </w:p>
        </w:tc>
        <w:tc>
          <w:tcPr>
            <w:tcW w:w="1019" w:type="dxa"/>
            <w:noWrap w:val="0"/>
            <w:vAlign w:val="center"/>
          </w:tcPr>
          <w:p w14:paraId="5431072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w:t>
            </w:r>
          </w:p>
        </w:tc>
      </w:tr>
      <w:tr w14:paraId="574A9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21BB4F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117</w:t>
            </w:r>
          </w:p>
        </w:tc>
        <w:tc>
          <w:tcPr>
            <w:tcW w:w="3327" w:type="dxa"/>
            <w:noWrap w:val="0"/>
            <w:vAlign w:val="center"/>
          </w:tcPr>
          <w:p w14:paraId="760F152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佳园东里小区</w:t>
            </w:r>
          </w:p>
        </w:tc>
        <w:tc>
          <w:tcPr>
            <w:tcW w:w="1405" w:type="dxa"/>
            <w:noWrap w:val="0"/>
            <w:vAlign w:val="center"/>
          </w:tcPr>
          <w:p w14:paraId="56278D7F">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66B6180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1C7D6B5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4814</w:t>
            </w:r>
          </w:p>
        </w:tc>
        <w:tc>
          <w:tcPr>
            <w:tcW w:w="1019" w:type="dxa"/>
            <w:noWrap w:val="0"/>
            <w:vAlign w:val="center"/>
          </w:tcPr>
          <w:p w14:paraId="64F3617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2985</w:t>
            </w:r>
          </w:p>
        </w:tc>
      </w:tr>
      <w:tr w14:paraId="5AA70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88A612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118</w:t>
            </w:r>
          </w:p>
        </w:tc>
        <w:tc>
          <w:tcPr>
            <w:tcW w:w="3327" w:type="dxa"/>
            <w:noWrap w:val="0"/>
            <w:vAlign w:val="center"/>
          </w:tcPr>
          <w:p w14:paraId="69A1A37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瑞鹏家园</w:t>
            </w:r>
          </w:p>
        </w:tc>
        <w:tc>
          <w:tcPr>
            <w:tcW w:w="1405" w:type="dxa"/>
            <w:noWrap w:val="0"/>
            <w:vAlign w:val="center"/>
          </w:tcPr>
          <w:p w14:paraId="27CEF3C8">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A9B1C7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24114C3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3701</w:t>
            </w:r>
          </w:p>
        </w:tc>
        <w:tc>
          <w:tcPr>
            <w:tcW w:w="1019" w:type="dxa"/>
            <w:noWrap w:val="0"/>
            <w:vAlign w:val="center"/>
          </w:tcPr>
          <w:p w14:paraId="732BD87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3500</w:t>
            </w:r>
          </w:p>
        </w:tc>
      </w:tr>
      <w:tr w14:paraId="423EA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0063D2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119</w:t>
            </w:r>
          </w:p>
        </w:tc>
        <w:tc>
          <w:tcPr>
            <w:tcW w:w="3327" w:type="dxa"/>
            <w:noWrap w:val="0"/>
            <w:vAlign w:val="center"/>
          </w:tcPr>
          <w:p w14:paraId="39EC5A8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东方环球影城国际loft</w:t>
            </w:r>
          </w:p>
        </w:tc>
        <w:tc>
          <w:tcPr>
            <w:tcW w:w="1405" w:type="dxa"/>
            <w:noWrap w:val="0"/>
            <w:vAlign w:val="center"/>
          </w:tcPr>
          <w:p w14:paraId="09F2FFF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72D5345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7157BB7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3853</w:t>
            </w:r>
          </w:p>
        </w:tc>
        <w:tc>
          <w:tcPr>
            <w:tcW w:w="1019" w:type="dxa"/>
            <w:noWrap w:val="0"/>
            <w:vAlign w:val="center"/>
          </w:tcPr>
          <w:p w14:paraId="5804E26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3600</w:t>
            </w:r>
          </w:p>
        </w:tc>
      </w:tr>
      <w:tr w14:paraId="16CFE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733464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c>
          <w:tcPr>
            <w:tcW w:w="3327" w:type="dxa"/>
            <w:noWrap w:val="0"/>
            <w:vAlign w:val="center"/>
          </w:tcPr>
          <w:p w14:paraId="5BBE56B3">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曹庄子村</w:t>
            </w:r>
          </w:p>
        </w:tc>
        <w:tc>
          <w:tcPr>
            <w:tcW w:w="1405" w:type="dxa"/>
            <w:noWrap w:val="0"/>
            <w:vAlign w:val="center"/>
          </w:tcPr>
          <w:p w14:paraId="3040CD5E">
            <w:pPr>
              <w:autoSpaceDE w:val="0"/>
              <w:autoSpaceDN w:val="0"/>
              <w:adjustRightInd w:val="0"/>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51344AB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29A163F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3390</w:t>
            </w:r>
          </w:p>
        </w:tc>
        <w:tc>
          <w:tcPr>
            <w:tcW w:w="1019" w:type="dxa"/>
            <w:noWrap w:val="0"/>
            <w:vAlign w:val="center"/>
          </w:tcPr>
          <w:p w14:paraId="2F76569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3500</w:t>
            </w:r>
          </w:p>
        </w:tc>
      </w:tr>
      <w:tr w14:paraId="3A29E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25205D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121</w:t>
            </w:r>
          </w:p>
        </w:tc>
        <w:tc>
          <w:tcPr>
            <w:tcW w:w="3327" w:type="dxa"/>
            <w:noWrap w:val="0"/>
            <w:vAlign w:val="center"/>
          </w:tcPr>
          <w:p w14:paraId="100A02C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怡和新村</w:t>
            </w:r>
          </w:p>
        </w:tc>
        <w:tc>
          <w:tcPr>
            <w:tcW w:w="1405" w:type="dxa"/>
            <w:noWrap w:val="0"/>
            <w:vAlign w:val="center"/>
          </w:tcPr>
          <w:p w14:paraId="4516DF64">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7FC30E4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北</w:t>
            </w:r>
          </w:p>
        </w:tc>
        <w:tc>
          <w:tcPr>
            <w:tcW w:w="942" w:type="dxa"/>
            <w:noWrap w:val="0"/>
            <w:vAlign w:val="center"/>
          </w:tcPr>
          <w:p w14:paraId="10A78EF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2195</w:t>
            </w:r>
          </w:p>
        </w:tc>
        <w:tc>
          <w:tcPr>
            <w:tcW w:w="1019" w:type="dxa"/>
            <w:noWrap w:val="0"/>
            <w:vAlign w:val="center"/>
          </w:tcPr>
          <w:p w14:paraId="0BCCAAC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3552</w:t>
            </w:r>
          </w:p>
        </w:tc>
      </w:tr>
      <w:tr w14:paraId="49E67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104E12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122</w:t>
            </w:r>
          </w:p>
        </w:tc>
        <w:tc>
          <w:tcPr>
            <w:tcW w:w="3327" w:type="dxa"/>
            <w:noWrap w:val="0"/>
            <w:vAlign w:val="center"/>
          </w:tcPr>
          <w:p w14:paraId="064B1A8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南岸家园</w:t>
            </w:r>
          </w:p>
        </w:tc>
        <w:tc>
          <w:tcPr>
            <w:tcW w:w="1405" w:type="dxa"/>
            <w:noWrap w:val="0"/>
            <w:vAlign w:val="center"/>
          </w:tcPr>
          <w:p w14:paraId="1CC2CF22">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FF3260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1D6C682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1918</w:t>
            </w:r>
          </w:p>
        </w:tc>
        <w:tc>
          <w:tcPr>
            <w:tcW w:w="1019" w:type="dxa"/>
            <w:noWrap w:val="0"/>
            <w:vAlign w:val="center"/>
          </w:tcPr>
          <w:p w14:paraId="0D55C27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4692</w:t>
            </w:r>
          </w:p>
        </w:tc>
      </w:tr>
      <w:tr w14:paraId="15A3B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B4EC04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123</w:t>
            </w:r>
          </w:p>
        </w:tc>
        <w:tc>
          <w:tcPr>
            <w:tcW w:w="3327" w:type="dxa"/>
            <w:noWrap w:val="0"/>
            <w:vAlign w:val="center"/>
          </w:tcPr>
          <w:p w14:paraId="169EFE7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怡和村</w:t>
            </w:r>
          </w:p>
        </w:tc>
        <w:tc>
          <w:tcPr>
            <w:tcW w:w="1405" w:type="dxa"/>
            <w:noWrap w:val="0"/>
            <w:vAlign w:val="center"/>
          </w:tcPr>
          <w:p w14:paraId="78D39084">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AE9B75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03EB0B6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2210</w:t>
            </w:r>
          </w:p>
        </w:tc>
        <w:tc>
          <w:tcPr>
            <w:tcW w:w="1019" w:type="dxa"/>
            <w:noWrap w:val="0"/>
            <w:vAlign w:val="center"/>
          </w:tcPr>
          <w:p w14:paraId="755329C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1255</w:t>
            </w:r>
          </w:p>
        </w:tc>
      </w:tr>
      <w:tr w14:paraId="62630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2EE308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124</w:t>
            </w:r>
          </w:p>
        </w:tc>
        <w:tc>
          <w:tcPr>
            <w:tcW w:w="3327" w:type="dxa"/>
            <w:noWrap w:val="0"/>
            <w:vAlign w:val="center"/>
          </w:tcPr>
          <w:p w14:paraId="3114DA6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铭任别墅</w:t>
            </w:r>
          </w:p>
        </w:tc>
        <w:tc>
          <w:tcPr>
            <w:tcW w:w="1405" w:type="dxa"/>
            <w:noWrap w:val="0"/>
            <w:vAlign w:val="center"/>
          </w:tcPr>
          <w:p w14:paraId="6F6D783C">
            <w:pPr>
              <w:autoSpaceDE w:val="0"/>
              <w:autoSpaceDN w:val="0"/>
              <w:adjustRightInd w:val="0"/>
              <w:jc w:val="center"/>
              <w:rPr>
                <w:rFonts w:hint="default"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185F725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53FC90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4388</w:t>
            </w:r>
          </w:p>
        </w:tc>
        <w:tc>
          <w:tcPr>
            <w:tcW w:w="1019" w:type="dxa"/>
            <w:noWrap w:val="0"/>
            <w:vAlign w:val="center"/>
          </w:tcPr>
          <w:p w14:paraId="54B906E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92</w:t>
            </w:r>
          </w:p>
        </w:tc>
      </w:tr>
      <w:tr w14:paraId="460BB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CC50FB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125</w:t>
            </w:r>
          </w:p>
        </w:tc>
        <w:tc>
          <w:tcPr>
            <w:tcW w:w="3327" w:type="dxa"/>
            <w:noWrap w:val="0"/>
            <w:vAlign w:val="center"/>
          </w:tcPr>
          <w:p w14:paraId="2183E1A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瑞亨花园</w:t>
            </w:r>
          </w:p>
        </w:tc>
        <w:tc>
          <w:tcPr>
            <w:tcW w:w="1405" w:type="dxa"/>
            <w:noWrap w:val="0"/>
            <w:vAlign w:val="center"/>
          </w:tcPr>
          <w:p w14:paraId="0DEB595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7991E25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29ABE12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4230</w:t>
            </w:r>
          </w:p>
        </w:tc>
        <w:tc>
          <w:tcPr>
            <w:tcW w:w="1019" w:type="dxa"/>
            <w:noWrap w:val="0"/>
            <w:vAlign w:val="center"/>
          </w:tcPr>
          <w:p w14:paraId="0C1C7AF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315</w:t>
            </w:r>
          </w:p>
        </w:tc>
      </w:tr>
      <w:tr w14:paraId="43BC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4" w:type="dxa"/>
            <w:noWrap w:val="0"/>
            <w:vAlign w:val="center"/>
          </w:tcPr>
          <w:p w14:paraId="1CFF00D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126</w:t>
            </w:r>
          </w:p>
        </w:tc>
        <w:tc>
          <w:tcPr>
            <w:tcW w:w="3327" w:type="dxa"/>
            <w:noWrap w:val="0"/>
            <w:vAlign w:val="center"/>
          </w:tcPr>
          <w:p w14:paraId="2032F65E">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瑞通里</w:t>
            </w:r>
          </w:p>
        </w:tc>
        <w:tc>
          <w:tcPr>
            <w:tcW w:w="1405" w:type="dxa"/>
            <w:noWrap w:val="0"/>
            <w:vAlign w:val="center"/>
          </w:tcPr>
          <w:p w14:paraId="15B6729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FDA78E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北</w:t>
            </w:r>
          </w:p>
        </w:tc>
        <w:tc>
          <w:tcPr>
            <w:tcW w:w="942" w:type="dxa"/>
            <w:noWrap w:val="0"/>
            <w:vAlign w:val="center"/>
          </w:tcPr>
          <w:p w14:paraId="28B151E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4218</w:t>
            </w:r>
          </w:p>
        </w:tc>
        <w:tc>
          <w:tcPr>
            <w:tcW w:w="1019" w:type="dxa"/>
            <w:noWrap w:val="0"/>
            <w:vAlign w:val="center"/>
          </w:tcPr>
          <w:p w14:paraId="0F083C7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2448</w:t>
            </w:r>
          </w:p>
        </w:tc>
      </w:tr>
      <w:tr w14:paraId="04389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D9BD13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127</w:t>
            </w:r>
          </w:p>
        </w:tc>
        <w:tc>
          <w:tcPr>
            <w:tcW w:w="3327" w:type="dxa"/>
            <w:noWrap w:val="0"/>
            <w:vAlign w:val="center"/>
          </w:tcPr>
          <w:p w14:paraId="1F33A8ED">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星河时代</w:t>
            </w:r>
          </w:p>
        </w:tc>
        <w:tc>
          <w:tcPr>
            <w:tcW w:w="1405" w:type="dxa"/>
            <w:noWrap w:val="0"/>
            <w:vAlign w:val="center"/>
          </w:tcPr>
          <w:p w14:paraId="4896599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2AB8D0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2C8B86A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4702</w:t>
            </w:r>
          </w:p>
        </w:tc>
        <w:tc>
          <w:tcPr>
            <w:tcW w:w="1019" w:type="dxa"/>
            <w:noWrap w:val="0"/>
            <w:vAlign w:val="center"/>
          </w:tcPr>
          <w:p w14:paraId="7C69C4C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540</w:t>
            </w:r>
          </w:p>
        </w:tc>
      </w:tr>
      <w:tr w14:paraId="2406B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ACC903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128</w:t>
            </w:r>
          </w:p>
        </w:tc>
        <w:tc>
          <w:tcPr>
            <w:tcW w:w="3327" w:type="dxa"/>
            <w:noWrap w:val="0"/>
            <w:vAlign w:val="center"/>
          </w:tcPr>
          <w:p w14:paraId="76B0896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天津八十中学</w:t>
            </w:r>
          </w:p>
        </w:tc>
        <w:tc>
          <w:tcPr>
            <w:tcW w:w="1405" w:type="dxa"/>
            <w:noWrap w:val="0"/>
            <w:vAlign w:val="center"/>
          </w:tcPr>
          <w:p w14:paraId="1E8DCEA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1610ACC6">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625CF14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4592</w:t>
            </w:r>
          </w:p>
        </w:tc>
        <w:tc>
          <w:tcPr>
            <w:tcW w:w="1019" w:type="dxa"/>
            <w:noWrap w:val="0"/>
            <w:vAlign w:val="center"/>
          </w:tcPr>
          <w:p w14:paraId="153CBAA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2280</w:t>
            </w:r>
          </w:p>
        </w:tc>
      </w:tr>
      <w:tr w14:paraId="67736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17CBB1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129</w:t>
            </w:r>
          </w:p>
        </w:tc>
        <w:tc>
          <w:tcPr>
            <w:tcW w:w="3327" w:type="dxa"/>
            <w:noWrap w:val="0"/>
            <w:vAlign w:val="center"/>
          </w:tcPr>
          <w:p w14:paraId="512BCD3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红桥区档案局</w:t>
            </w:r>
          </w:p>
        </w:tc>
        <w:tc>
          <w:tcPr>
            <w:tcW w:w="1405" w:type="dxa"/>
            <w:noWrap w:val="0"/>
            <w:vAlign w:val="center"/>
          </w:tcPr>
          <w:p w14:paraId="51BAD57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75297EE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505370B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4915</w:t>
            </w:r>
          </w:p>
        </w:tc>
        <w:tc>
          <w:tcPr>
            <w:tcW w:w="1019" w:type="dxa"/>
            <w:noWrap w:val="0"/>
            <w:vAlign w:val="center"/>
          </w:tcPr>
          <w:p w14:paraId="16BA1E6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65</w:t>
            </w:r>
          </w:p>
        </w:tc>
      </w:tr>
      <w:tr w14:paraId="56080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024C96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130</w:t>
            </w:r>
          </w:p>
        </w:tc>
        <w:tc>
          <w:tcPr>
            <w:tcW w:w="3327" w:type="dxa"/>
            <w:noWrap w:val="0"/>
            <w:vAlign w:val="center"/>
          </w:tcPr>
          <w:p w14:paraId="2D01909E">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地铁勤俭道治安派出所</w:t>
            </w:r>
          </w:p>
        </w:tc>
        <w:tc>
          <w:tcPr>
            <w:tcW w:w="1405" w:type="dxa"/>
            <w:noWrap w:val="0"/>
            <w:vAlign w:val="center"/>
          </w:tcPr>
          <w:p w14:paraId="6BAF331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6FC714E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5692069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4032</w:t>
            </w:r>
          </w:p>
        </w:tc>
        <w:tc>
          <w:tcPr>
            <w:tcW w:w="1019" w:type="dxa"/>
            <w:noWrap w:val="0"/>
            <w:vAlign w:val="center"/>
          </w:tcPr>
          <w:p w14:paraId="2D067EB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w:t>
            </w:r>
          </w:p>
        </w:tc>
      </w:tr>
      <w:tr w14:paraId="28FF5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78A8AE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131</w:t>
            </w:r>
          </w:p>
        </w:tc>
        <w:tc>
          <w:tcPr>
            <w:tcW w:w="3327" w:type="dxa"/>
            <w:noWrap w:val="0"/>
            <w:vAlign w:val="center"/>
          </w:tcPr>
          <w:p w14:paraId="14EC397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红桥区新村小学</w:t>
            </w:r>
          </w:p>
        </w:tc>
        <w:tc>
          <w:tcPr>
            <w:tcW w:w="1405" w:type="dxa"/>
            <w:noWrap w:val="0"/>
            <w:vAlign w:val="center"/>
          </w:tcPr>
          <w:p w14:paraId="6DC9F7E0">
            <w:pPr>
              <w:autoSpaceDE w:val="0"/>
              <w:autoSpaceDN w:val="0"/>
              <w:adjustRightInd w:val="0"/>
              <w:spacing w:line="240" w:lineRule="auto"/>
              <w:jc w:val="center"/>
              <w:rPr>
                <w:rFonts w:hint="default" w:ascii="仿宋" w:hAnsi="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2EA6F082">
            <w:pPr>
              <w:autoSpaceDE w:val="0"/>
              <w:autoSpaceDN w:val="0"/>
              <w:adjustRightInd w:val="0"/>
              <w:spacing w:line="240" w:lineRule="auto"/>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50C496B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4443</w:t>
            </w:r>
          </w:p>
        </w:tc>
        <w:tc>
          <w:tcPr>
            <w:tcW w:w="1019" w:type="dxa"/>
            <w:noWrap w:val="0"/>
            <w:vAlign w:val="center"/>
          </w:tcPr>
          <w:p w14:paraId="6BC1736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2030</w:t>
            </w:r>
          </w:p>
        </w:tc>
      </w:tr>
      <w:tr w14:paraId="283D2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7B5033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132</w:t>
            </w:r>
          </w:p>
        </w:tc>
        <w:tc>
          <w:tcPr>
            <w:tcW w:w="3327" w:type="dxa"/>
            <w:noWrap w:val="0"/>
            <w:vAlign w:val="center"/>
          </w:tcPr>
          <w:p w14:paraId="6B2AEB4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红桥区司法局</w:t>
            </w:r>
          </w:p>
        </w:tc>
        <w:tc>
          <w:tcPr>
            <w:tcW w:w="1405" w:type="dxa"/>
            <w:noWrap w:val="0"/>
            <w:vAlign w:val="center"/>
          </w:tcPr>
          <w:p w14:paraId="7A22EB4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543EF55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FE88CF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4497</w:t>
            </w:r>
          </w:p>
        </w:tc>
        <w:tc>
          <w:tcPr>
            <w:tcW w:w="1019" w:type="dxa"/>
            <w:noWrap w:val="0"/>
            <w:vAlign w:val="center"/>
          </w:tcPr>
          <w:p w14:paraId="4113500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116</w:t>
            </w:r>
          </w:p>
        </w:tc>
      </w:tr>
      <w:tr w14:paraId="2F915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914B94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133</w:t>
            </w:r>
          </w:p>
        </w:tc>
        <w:tc>
          <w:tcPr>
            <w:tcW w:w="3327" w:type="dxa"/>
            <w:noWrap w:val="0"/>
            <w:vAlign w:val="center"/>
          </w:tcPr>
          <w:p w14:paraId="545F888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佳春里小学</w:t>
            </w:r>
          </w:p>
        </w:tc>
        <w:tc>
          <w:tcPr>
            <w:tcW w:w="1405" w:type="dxa"/>
            <w:noWrap w:val="0"/>
            <w:vAlign w:val="center"/>
          </w:tcPr>
          <w:p w14:paraId="6CE135BE">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67BC448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02689C5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4915</w:t>
            </w:r>
          </w:p>
        </w:tc>
        <w:tc>
          <w:tcPr>
            <w:tcW w:w="1019" w:type="dxa"/>
            <w:noWrap w:val="0"/>
            <w:vAlign w:val="center"/>
          </w:tcPr>
          <w:p w14:paraId="2E42B42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435</w:t>
            </w:r>
          </w:p>
        </w:tc>
      </w:tr>
      <w:tr w14:paraId="66FA5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E67808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134</w:t>
            </w:r>
          </w:p>
        </w:tc>
        <w:tc>
          <w:tcPr>
            <w:tcW w:w="3327" w:type="dxa"/>
            <w:noWrap w:val="0"/>
            <w:vAlign w:val="center"/>
          </w:tcPr>
          <w:p w14:paraId="57928EF9">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天津市津英中学</w:t>
            </w:r>
          </w:p>
        </w:tc>
        <w:tc>
          <w:tcPr>
            <w:tcW w:w="1405" w:type="dxa"/>
            <w:noWrap w:val="0"/>
            <w:vAlign w:val="center"/>
          </w:tcPr>
          <w:p w14:paraId="3BC124D6">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7A5AF6B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南</w:t>
            </w:r>
          </w:p>
        </w:tc>
        <w:tc>
          <w:tcPr>
            <w:tcW w:w="942" w:type="dxa"/>
            <w:noWrap w:val="0"/>
            <w:vAlign w:val="center"/>
          </w:tcPr>
          <w:p w14:paraId="55FAB5A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1991</w:t>
            </w:r>
          </w:p>
        </w:tc>
        <w:tc>
          <w:tcPr>
            <w:tcW w:w="1019" w:type="dxa"/>
            <w:noWrap w:val="0"/>
            <w:vAlign w:val="center"/>
          </w:tcPr>
          <w:p w14:paraId="6802196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2046</w:t>
            </w:r>
          </w:p>
        </w:tc>
      </w:tr>
      <w:tr w14:paraId="411F0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2AADBA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135</w:t>
            </w:r>
          </w:p>
        </w:tc>
        <w:tc>
          <w:tcPr>
            <w:tcW w:w="3327" w:type="dxa"/>
            <w:noWrap w:val="0"/>
            <w:vAlign w:val="center"/>
          </w:tcPr>
          <w:p w14:paraId="73326DE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国家海洋技术中心</w:t>
            </w:r>
          </w:p>
        </w:tc>
        <w:tc>
          <w:tcPr>
            <w:tcW w:w="1405" w:type="dxa"/>
            <w:noWrap w:val="0"/>
            <w:vAlign w:val="center"/>
          </w:tcPr>
          <w:p w14:paraId="325766E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76D32F2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553F445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1731</w:t>
            </w:r>
          </w:p>
        </w:tc>
        <w:tc>
          <w:tcPr>
            <w:tcW w:w="1019" w:type="dxa"/>
            <w:noWrap w:val="0"/>
            <w:vAlign w:val="center"/>
          </w:tcPr>
          <w:p w14:paraId="2D2B304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475</w:t>
            </w:r>
          </w:p>
        </w:tc>
      </w:tr>
      <w:tr w14:paraId="15AB7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31F042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136</w:t>
            </w:r>
          </w:p>
        </w:tc>
        <w:tc>
          <w:tcPr>
            <w:tcW w:w="3327" w:type="dxa"/>
            <w:noWrap w:val="0"/>
            <w:vAlign w:val="center"/>
          </w:tcPr>
          <w:p w14:paraId="0C55DAF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锦润名轩</w:t>
            </w:r>
          </w:p>
        </w:tc>
        <w:tc>
          <w:tcPr>
            <w:tcW w:w="1405" w:type="dxa"/>
            <w:noWrap w:val="0"/>
            <w:vAlign w:val="center"/>
          </w:tcPr>
          <w:p w14:paraId="5AA7C495">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6B61F64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0A3DDA6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1928</w:t>
            </w:r>
          </w:p>
        </w:tc>
        <w:tc>
          <w:tcPr>
            <w:tcW w:w="1019" w:type="dxa"/>
            <w:noWrap w:val="0"/>
            <w:vAlign w:val="center"/>
          </w:tcPr>
          <w:p w14:paraId="0E8E022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4020</w:t>
            </w:r>
          </w:p>
        </w:tc>
      </w:tr>
      <w:tr w14:paraId="38DFA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1BC800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137</w:t>
            </w:r>
          </w:p>
        </w:tc>
        <w:tc>
          <w:tcPr>
            <w:tcW w:w="3327" w:type="dxa"/>
            <w:noWrap w:val="0"/>
            <w:vAlign w:val="center"/>
          </w:tcPr>
          <w:p w14:paraId="67AD0C8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环东小区</w:t>
            </w:r>
          </w:p>
        </w:tc>
        <w:tc>
          <w:tcPr>
            <w:tcW w:w="1405" w:type="dxa"/>
            <w:noWrap w:val="0"/>
            <w:vAlign w:val="center"/>
          </w:tcPr>
          <w:p w14:paraId="4E30E2C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D0617E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28F115C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2950</w:t>
            </w:r>
          </w:p>
        </w:tc>
        <w:tc>
          <w:tcPr>
            <w:tcW w:w="1019" w:type="dxa"/>
            <w:noWrap w:val="0"/>
            <w:vAlign w:val="center"/>
          </w:tcPr>
          <w:p w14:paraId="64CAA2C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426</w:t>
            </w:r>
          </w:p>
        </w:tc>
      </w:tr>
      <w:tr w14:paraId="3C4E2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FFAC9B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138</w:t>
            </w:r>
          </w:p>
        </w:tc>
        <w:tc>
          <w:tcPr>
            <w:tcW w:w="3327" w:type="dxa"/>
            <w:noWrap w:val="0"/>
            <w:vAlign w:val="center"/>
          </w:tcPr>
          <w:p w14:paraId="5E25D44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天津广播影视职业学院</w:t>
            </w:r>
          </w:p>
        </w:tc>
        <w:tc>
          <w:tcPr>
            <w:tcW w:w="1405" w:type="dxa"/>
            <w:noWrap w:val="0"/>
            <w:vAlign w:val="center"/>
          </w:tcPr>
          <w:p w14:paraId="4366F75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4F611D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2F5C568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3583</w:t>
            </w:r>
          </w:p>
        </w:tc>
        <w:tc>
          <w:tcPr>
            <w:tcW w:w="1019" w:type="dxa"/>
            <w:noWrap w:val="0"/>
            <w:vAlign w:val="center"/>
          </w:tcPr>
          <w:p w14:paraId="5653DD6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1623</w:t>
            </w:r>
          </w:p>
        </w:tc>
      </w:tr>
      <w:tr w14:paraId="59703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608A75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139</w:t>
            </w:r>
          </w:p>
        </w:tc>
        <w:tc>
          <w:tcPr>
            <w:tcW w:w="3327" w:type="dxa"/>
            <w:noWrap w:val="0"/>
            <w:vAlign w:val="center"/>
          </w:tcPr>
          <w:p w14:paraId="515D03D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旭水蓝轩</w:t>
            </w:r>
          </w:p>
        </w:tc>
        <w:tc>
          <w:tcPr>
            <w:tcW w:w="1405" w:type="dxa"/>
            <w:noWrap w:val="0"/>
            <w:vAlign w:val="center"/>
          </w:tcPr>
          <w:p w14:paraId="25EEBD7E">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AF947A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78A6145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3928</w:t>
            </w:r>
          </w:p>
        </w:tc>
        <w:tc>
          <w:tcPr>
            <w:tcW w:w="1019" w:type="dxa"/>
            <w:noWrap w:val="0"/>
            <w:vAlign w:val="center"/>
          </w:tcPr>
          <w:p w14:paraId="1CBAF41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1972</w:t>
            </w:r>
          </w:p>
        </w:tc>
      </w:tr>
      <w:tr w14:paraId="02C91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BB0123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140</w:t>
            </w:r>
          </w:p>
        </w:tc>
        <w:tc>
          <w:tcPr>
            <w:tcW w:w="3327" w:type="dxa"/>
            <w:noWrap w:val="0"/>
            <w:vAlign w:val="center"/>
          </w:tcPr>
          <w:p w14:paraId="4EF5943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西苑别墅</w:t>
            </w:r>
          </w:p>
        </w:tc>
        <w:tc>
          <w:tcPr>
            <w:tcW w:w="1405" w:type="dxa"/>
            <w:noWrap w:val="0"/>
            <w:vAlign w:val="center"/>
          </w:tcPr>
          <w:p w14:paraId="4E7B9A8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5D70CE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6A89CD4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4548</w:t>
            </w:r>
          </w:p>
        </w:tc>
        <w:tc>
          <w:tcPr>
            <w:tcW w:w="1019" w:type="dxa"/>
            <w:noWrap w:val="0"/>
            <w:vAlign w:val="center"/>
          </w:tcPr>
          <w:p w14:paraId="21F89DC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200</w:t>
            </w:r>
          </w:p>
        </w:tc>
      </w:tr>
      <w:tr w14:paraId="27E3C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8E447D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141</w:t>
            </w:r>
          </w:p>
        </w:tc>
        <w:tc>
          <w:tcPr>
            <w:tcW w:w="3327" w:type="dxa"/>
            <w:noWrap w:val="0"/>
            <w:vAlign w:val="center"/>
          </w:tcPr>
          <w:p w14:paraId="4CAE02B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瑞丰花园</w:t>
            </w:r>
          </w:p>
        </w:tc>
        <w:tc>
          <w:tcPr>
            <w:tcW w:w="1405" w:type="dxa"/>
            <w:noWrap w:val="0"/>
            <w:vAlign w:val="center"/>
          </w:tcPr>
          <w:p w14:paraId="08AA49E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FBEC30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15871E2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4472</w:t>
            </w:r>
          </w:p>
        </w:tc>
        <w:tc>
          <w:tcPr>
            <w:tcW w:w="1019" w:type="dxa"/>
            <w:noWrap w:val="0"/>
            <w:vAlign w:val="center"/>
          </w:tcPr>
          <w:p w14:paraId="0211356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231</w:t>
            </w:r>
          </w:p>
        </w:tc>
      </w:tr>
      <w:tr w14:paraId="6D6B2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D2A1FD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142</w:t>
            </w:r>
          </w:p>
        </w:tc>
        <w:tc>
          <w:tcPr>
            <w:tcW w:w="3327" w:type="dxa"/>
            <w:noWrap w:val="0"/>
            <w:vAlign w:val="center"/>
          </w:tcPr>
          <w:p w14:paraId="3B4DDCF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假日风景花园</w:t>
            </w:r>
          </w:p>
        </w:tc>
        <w:tc>
          <w:tcPr>
            <w:tcW w:w="1405" w:type="dxa"/>
            <w:noWrap w:val="0"/>
            <w:vAlign w:val="center"/>
          </w:tcPr>
          <w:p w14:paraId="5A6CC29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177037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68426C8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4734</w:t>
            </w:r>
          </w:p>
        </w:tc>
        <w:tc>
          <w:tcPr>
            <w:tcW w:w="1019" w:type="dxa"/>
            <w:noWrap w:val="0"/>
            <w:vAlign w:val="center"/>
          </w:tcPr>
          <w:p w14:paraId="6EE092D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8429</w:t>
            </w:r>
          </w:p>
        </w:tc>
      </w:tr>
      <w:tr w14:paraId="710FE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D28DC5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143</w:t>
            </w:r>
          </w:p>
        </w:tc>
        <w:tc>
          <w:tcPr>
            <w:tcW w:w="3327" w:type="dxa"/>
            <w:noWrap w:val="0"/>
            <w:vAlign w:val="center"/>
          </w:tcPr>
          <w:p w14:paraId="19D47267">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清枫园</w:t>
            </w:r>
          </w:p>
        </w:tc>
        <w:tc>
          <w:tcPr>
            <w:tcW w:w="1405" w:type="dxa"/>
            <w:noWrap w:val="0"/>
            <w:vAlign w:val="center"/>
          </w:tcPr>
          <w:p w14:paraId="73A92AAE">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BF70937">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015B24F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4008</w:t>
            </w:r>
          </w:p>
        </w:tc>
        <w:tc>
          <w:tcPr>
            <w:tcW w:w="1019" w:type="dxa"/>
            <w:noWrap w:val="0"/>
            <w:vAlign w:val="center"/>
          </w:tcPr>
          <w:p w14:paraId="593EC05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4436</w:t>
            </w:r>
          </w:p>
        </w:tc>
      </w:tr>
      <w:tr w14:paraId="2906A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780C01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144</w:t>
            </w:r>
          </w:p>
        </w:tc>
        <w:tc>
          <w:tcPr>
            <w:tcW w:w="3327" w:type="dxa"/>
            <w:noWrap w:val="0"/>
            <w:vAlign w:val="center"/>
          </w:tcPr>
          <w:p w14:paraId="5C3FD7E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枫香园</w:t>
            </w:r>
          </w:p>
        </w:tc>
        <w:tc>
          <w:tcPr>
            <w:tcW w:w="1405" w:type="dxa"/>
            <w:noWrap w:val="0"/>
            <w:vAlign w:val="center"/>
          </w:tcPr>
          <w:p w14:paraId="0EA5548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7EAE99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5385B46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4549</w:t>
            </w:r>
          </w:p>
        </w:tc>
        <w:tc>
          <w:tcPr>
            <w:tcW w:w="1019" w:type="dxa"/>
            <w:noWrap w:val="0"/>
            <w:vAlign w:val="center"/>
          </w:tcPr>
          <w:p w14:paraId="5796432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3815</w:t>
            </w:r>
          </w:p>
        </w:tc>
      </w:tr>
      <w:tr w14:paraId="7D895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62E39B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145</w:t>
            </w:r>
          </w:p>
        </w:tc>
        <w:tc>
          <w:tcPr>
            <w:tcW w:w="3327" w:type="dxa"/>
            <w:noWrap w:val="0"/>
            <w:vAlign w:val="center"/>
          </w:tcPr>
          <w:p w14:paraId="3E5A3FA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虹畔大厦</w:t>
            </w:r>
          </w:p>
        </w:tc>
        <w:tc>
          <w:tcPr>
            <w:tcW w:w="1405" w:type="dxa"/>
            <w:noWrap w:val="0"/>
            <w:vAlign w:val="center"/>
          </w:tcPr>
          <w:p w14:paraId="035E52B4">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5291823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4630EC3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3512</w:t>
            </w:r>
          </w:p>
        </w:tc>
        <w:tc>
          <w:tcPr>
            <w:tcW w:w="1019" w:type="dxa"/>
            <w:noWrap w:val="0"/>
            <w:vAlign w:val="center"/>
          </w:tcPr>
          <w:p w14:paraId="300AAAB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w:t>
            </w:r>
          </w:p>
        </w:tc>
      </w:tr>
      <w:tr w14:paraId="605BB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C6D9DA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146</w:t>
            </w:r>
          </w:p>
        </w:tc>
        <w:tc>
          <w:tcPr>
            <w:tcW w:w="3327" w:type="dxa"/>
            <w:noWrap w:val="0"/>
            <w:vAlign w:val="center"/>
          </w:tcPr>
          <w:p w14:paraId="5285A38E">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融侨观邸</w:t>
            </w:r>
          </w:p>
        </w:tc>
        <w:tc>
          <w:tcPr>
            <w:tcW w:w="1405" w:type="dxa"/>
            <w:noWrap w:val="0"/>
            <w:vAlign w:val="center"/>
          </w:tcPr>
          <w:p w14:paraId="3AA13128">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44E420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19A1784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4816</w:t>
            </w:r>
          </w:p>
        </w:tc>
        <w:tc>
          <w:tcPr>
            <w:tcW w:w="1019" w:type="dxa"/>
            <w:noWrap w:val="0"/>
            <w:vAlign w:val="center"/>
          </w:tcPr>
          <w:p w14:paraId="5DFEE20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2895</w:t>
            </w:r>
          </w:p>
        </w:tc>
      </w:tr>
      <w:tr w14:paraId="50040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F14107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147</w:t>
            </w:r>
          </w:p>
        </w:tc>
        <w:tc>
          <w:tcPr>
            <w:tcW w:w="3327" w:type="dxa"/>
            <w:noWrap w:val="0"/>
            <w:vAlign w:val="center"/>
          </w:tcPr>
          <w:p w14:paraId="696D3786">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市第二商业学校</w:t>
            </w:r>
          </w:p>
        </w:tc>
        <w:tc>
          <w:tcPr>
            <w:tcW w:w="1405" w:type="dxa"/>
            <w:noWrap w:val="0"/>
            <w:vAlign w:val="center"/>
          </w:tcPr>
          <w:p w14:paraId="5874EC1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4FCCA13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38A3FF9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4545</w:t>
            </w:r>
          </w:p>
        </w:tc>
        <w:tc>
          <w:tcPr>
            <w:tcW w:w="1019" w:type="dxa"/>
            <w:noWrap w:val="0"/>
            <w:vAlign w:val="center"/>
          </w:tcPr>
          <w:p w14:paraId="75B2E83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750</w:t>
            </w:r>
          </w:p>
        </w:tc>
      </w:tr>
      <w:tr w14:paraId="28A0D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1D5AA5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148</w:t>
            </w:r>
          </w:p>
        </w:tc>
        <w:tc>
          <w:tcPr>
            <w:tcW w:w="3327" w:type="dxa"/>
            <w:noWrap w:val="0"/>
            <w:vAlign w:val="center"/>
          </w:tcPr>
          <w:p w14:paraId="162B1009">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运通科技楼</w:t>
            </w:r>
          </w:p>
        </w:tc>
        <w:tc>
          <w:tcPr>
            <w:tcW w:w="1405" w:type="dxa"/>
            <w:noWrap w:val="0"/>
            <w:vAlign w:val="center"/>
          </w:tcPr>
          <w:p w14:paraId="6D696F9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7565B97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4DD3BEC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4850</w:t>
            </w:r>
          </w:p>
        </w:tc>
        <w:tc>
          <w:tcPr>
            <w:tcW w:w="1019" w:type="dxa"/>
            <w:noWrap w:val="0"/>
            <w:vAlign w:val="center"/>
          </w:tcPr>
          <w:p w14:paraId="17DFE5F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272</w:t>
            </w:r>
          </w:p>
        </w:tc>
      </w:tr>
      <w:tr w14:paraId="60A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60AE0C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149</w:t>
            </w:r>
          </w:p>
        </w:tc>
        <w:tc>
          <w:tcPr>
            <w:tcW w:w="3327" w:type="dxa"/>
            <w:noWrap w:val="0"/>
            <w:vAlign w:val="center"/>
          </w:tcPr>
          <w:p w14:paraId="16847EC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金潭花园</w:t>
            </w:r>
          </w:p>
        </w:tc>
        <w:tc>
          <w:tcPr>
            <w:tcW w:w="1405" w:type="dxa"/>
            <w:noWrap w:val="0"/>
            <w:vAlign w:val="center"/>
          </w:tcPr>
          <w:p w14:paraId="4AE9CA59">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E8F28F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7844B74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4414</w:t>
            </w:r>
          </w:p>
        </w:tc>
        <w:tc>
          <w:tcPr>
            <w:tcW w:w="1019" w:type="dxa"/>
            <w:noWrap w:val="0"/>
            <w:vAlign w:val="center"/>
          </w:tcPr>
          <w:p w14:paraId="5600E3E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1428</w:t>
            </w:r>
          </w:p>
        </w:tc>
      </w:tr>
      <w:tr w14:paraId="1BF9D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703A8C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150</w:t>
            </w:r>
          </w:p>
        </w:tc>
        <w:tc>
          <w:tcPr>
            <w:tcW w:w="3327" w:type="dxa"/>
            <w:noWrap w:val="0"/>
            <w:vAlign w:val="center"/>
          </w:tcPr>
          <w:p w14:paraId="5F6F795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春丰园</w:t>
            </w:r>
          </w:p>
        </w:tc>
        <w:tc>
          <w:tcPr>
            <w:tcW w:w="1405" w:type="dxa"/>
            <w:noWrap w:val="0"/>
            <w:vAlign w:val="center"/>
          </w:tcPr>
          <w:p w14:paraId="7F795B7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22402EC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093F265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4836</w:t>
            </w:r>
          </w:p>
        </w:tc>
        <w:tc>
          <w:tcPr>
            <w:tcW w:w="1019" w:type="dxa"/>
            <w:noWrap w:val="0"/>
            <w:vAlign w:val="center"/>
          </w:tcPr>
          <w:p w14:paraId="5E10A35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666</w:t>
            </w:r>
          </w:p>
        </w:tc>
      </w:tr>
      <w:tr w14:paraId="2A55E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1C7EE4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151</w:t>
            </w:r>
          </w:p>
        </w:tc>
        <w:tc>
          <w:tcPr>
            <w:tcW w:w="3327" w:type="dxa"/>
            <w:noWrap w:val="0"/>
            <w:vAlign w:val="center"/>
          </w:tcPr>
          <w:p w14:paraId="337714E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天津市德运康医院</w:t>
            </w:r>
          </w:p>
        </w:tc>
        <w:tc>
          <w:tcPr>
            <w:tcW w:w="1405" w:type="dxa"/>
            <w:noWrap w:val="0"/>
            <w:vAlign w:val="center"/>
          </w:tcPr>
          <w:p w14:paraId="46304BC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z w:val="24"/>
                <w:szCs w:val="24"/>
                <w:lang w:val="en-US" w:eastAsia="zh-CN"/>
              </w:rPr>
              <w:t>医院</w:t>
            </w:r>
          </w:p>
        </w:tc>
        <w:tc>
          <w:tcPr>
            <w:tcW w:w="1031" w:type="dxa"/>
            <w:noWrap w:val="0"/>
            <w:vAlign w:val="center"/>
          </w:tcPr>
          <w:p w14:paraId="56B5739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510A0A9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2831</w:t>
            </w:r>
          </w:p>
        </w:tc>
        <w:tc>
          <w:tcPr>
            <w:tcW w:w="1019" w:type="dxa"/>
            <w:noWrap w:val="0"/>
            <w:vAlign w:val="center"/>
          </w:tcPr>
          <w:p w14:paraId="3B118E8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370</w:t>
            </w:r>
          </w:p>
        </w:tc>
      </w:tr>
      <w:tr w14:paraId="4F384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2C2DFC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152</w:t>
            </w:r>
          </w:p>
        </w:tc>
        <w:tc>
          <w:tcPr>
            <w:tcW w:w="3327" w:type="dxa"/>
            <w:noWrap w:val="0"/>
            <w:vAlign w:val="center"/>
          </w:tcPr>
          <w:p w14:paraId="0CE9474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中国南水北调天津管理处</w:t>
            </w:r>
          </w:p>
        </w:tc>
        <w:tc>
          <w:tcPr>
            <w:tcW w:w="1405" w:type="dxa"/>
            <w:noWrap w:val="0"/>
            <w:vAlign w:val="center"/>
          </w:tcPr>
          <w:p w14:paraId="5418EDA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12CABFB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3A679A5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2400</w:t>
            </w:r>
          </w:p>
        </w:tc>
        <w:tc>
          <w:tcPr>
            <w:tcW w:w="1019" w:type="dxa"/>
            <w:noWrap w:val="0"/>
            <w:vAlign w:val="center"/>
          </w:tcPr>
          <w:p w14:paraId="599C71D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1154E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E57008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153</w:t>
            </w:r>
          </w:p>
        </w:tc>
        <w:tc>
          <w:tcPr>
            <w:tcW w:w="3327" w:type="dxa"/>
            <w:noWrap w:val="0"/>
            <w:vAlign w:val="center"/>
          </w:tcPr>
          <w:p w14:paraId="5B0E378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平达置业写字楼</w:t>
            </w:r>
          </w:p>
        </w:tc>
        <w:tc>
          <w:tcPr>
            <w:tcW w:w="1405" w:type="dxa"/>
            <w:noWrap w:val="0"/>
            <w:vAlign w:val="center"/>
          </w:tcPr>
          <w:p w14:paraId="6B3E6299">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2A7FC44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w:t>
            </w:r>
          </w:p>
        </w:tc>
        <w:tc>
          <w:tcPr>
            <w:tcW w:w="942" w:type="dxa"/>
            <w:noWrap w:val="0"/>
            <w:vAlign w:val="center"/>
          </w:tcPr>
          <w:p w14:paraId="2D743B8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2193</w:t>
            </w:r>
          </w:p>
        </w:tc>
        <w:tc>
          <w:tcPr>
            <w:tcW w:w="1019" w:type="dxa"/>
            <w:noWrap w:val="0"/>
            <w:vAlign w:val="center"/>
          </w:tcPr>
          <w:p w14:paraId="7694D3F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141</w:t>
            </w:r>
          </w:p>
        </w:tc>
      </w:tr>
      <w:tr w14:paraId="7E0E1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80F77F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154</w:t>
            </w:r>
          </w:p>
        </w:tc>
        <w:tc>
          <w:tcPr>
            <w:tcW w:w="3327" w:type="dxa"/>
            <w:noWrap w:val="0"/>
            <w:vAlign w:val="center"/>
          </w:tcPr>
          <w:p w14:paraId="6951EF4B">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红桥区中心小学</w:t>
            </w:r>
          </w:p>
        </w:tc>
        <w:tc>
          <w:tcPr>
            <w:tcW w:w="1405" w:type="dxa"/>
            <w:noWrap w:val="0"/>
            <w:vAlign w:val="center"/>
          </w:tcPr>
          <w:p w14:paraId="0DEFFA88">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69DF9C6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520C97B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1709</w:t>
            </w:r>
          </w:p>
        </w:tc>
        <w:tc>
          <w:tcPr>
            <w:tcW w:w="1019" w:type="dxa"/>
            <w:noWrap w:val="0"/>
            <w:vAlign w:val="center"/>
          </w:tcPr>
          <w:p w14:paraId="5CFF6E8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419</w:t>
            </w:r>
          </w:p>
        </w:tc>
      </w:tr>
      <w:tr w14:paraId="77AEE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1C7453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155</w:t>
            </w:r>
          </w:p>
        </w:tc>
        <w:tc>
          <w:tcPr>
            <w:tcW w:w="3327" w:type="dxa"/>
            <w:noWrap w:val="0"/>
            <w:vAlign w:val="center"/>
          </w:tcPr>
          <w:p w14:paraId="2BE247EE">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长虹派出所</w:t>
            </w:r>
          </w:p>
        </w:tc>
        <w:tc>
          <w:tcPr>
            <w:tcW w:w="1405" w:type="dxa"/>
            <w:noWrap w:val="0"/>
            <w:vAlign w:val="center"/>
          </w:tcPr>
          <w:p w14:paraId="74FFB84B">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5F79A47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75B779E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3229</w:t>
            </w:r>
          </w:p>
        </w:tc>
        <w:tc>
          <w:tcPr>
            <w:tcW w:w="1019" w:type="dxa"/>
            <w:noWrap w:val="0"/>
            <w:vAlign w:val="center"/>
          </w:tcPr>
          <w:p w14:paraId="3C8CA0F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w:t>
            </w:r>
          </w:p>
        </w:tc>
      </w:tr>
      <w:tr w14:paraId="38B4F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D2FD1B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156</w:t>
            </w:r>
          </w:p>
        </w:tc>
        <w:tc>
          <w:tcPr>
            <w:tcW w:w="3327" w:type="dxa"/>
            <w:noWrap w:val="0"/>
            <w:vAlign w:val="center"/>
          </w:tcPr>
          <w:p w14:paraId="2996162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汶水医院</w:t>
            </w:r>
          </w:p>
        </w:tc>
        <w:tc>
          <w:tcPr>
            <w:tcW w:w="1405" w:type="dxa"/>
            <w:noWrap w:val="0"/>
            <w:vAlign w:val="center"/>
          </w:tcPr>
          <w:p w14:paraId="6D62702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7A3B761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3D95472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3125</w:t>
            </w:r>
          </w:p>
        </w:tc>
        <w:tc>
          <w:tcPr>
            <w:tcW w:w="1019" w:type="dxa"/>
            <w:noWrap w:val="0"/>
            <w:vAlign w:val="center"/>
          </w:tcPr>
          <w:p w14:paraId="7E35E96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116</w:t>
            </w:r>
          </w:p>
        </w:tc>
      </w:tr>
      <w:tr w14:paraId="45D63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B020C0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157</w:t>
            </w:r>
          </w:p>
        </w:tc>
        <w:tc>
          <w:tcPr>
            <w:tcW w:w="3327" w:type="dxa"/>
            <w:noWrap w:val="0"/>
            <w:vAlign w:val="center"/>
          </w:tcPr>
          <w:p w14:paraId="26CAA1B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红桥区住房保障服务中心</w:t>
            </w:r>
          </w:p>
        </w:tc>
        <w:tc>
          <w:tcPr>
            <w:tcW w:w="1405" w:type="dxa"/>
            <w:noWrap w:val="0"/>
            <w:vAlign w:val="center"/>
          </w:tcPr>
          <w:p w14:paraId="78D037C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490D497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1D6E69D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3588</w:t>
            </w:r>
          </w:p>
        </w:tc>
        <w:tc>
          <w:tcPr>
            <w:tcW w:w="1019" w:type="dxa"/>
            <w:noWrap w:val="0"/>
            <w:vAlign w:val="center"/>
          </w:tcPr>
          <w:p w14:paraId="68E1920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79034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941A0C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158</w:t>
            </w:r>
          </w:p>
        </w:tc>
        <w:tc>
          <w:tcPr>
            <w:tcW w:w="3327" w:type="dxa"/>
            <w:noWrap w:val="0"/>
            <w:vAlign w:val="center"/>
          </w:tcPr>
          <w:p w14:paraId="3FA94FF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天津市求真小学</w:t>
            </w:r>
          </w:p>
        </w:tc>
        <w:tc>
          <w:tcPr>
            <w:tcW w:w="1405" w:type="dxa"/>
            <w:noWrap w:val="0"/>
            <w:vAlign w:val="center"/>
          </w:tcPr>
          <w:p w14:paraId="0A74127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55CDF3B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8D402D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4037</w:t>
            </w:r>
          </w:p>
        </w:tc>
        <w:tc>
          <w:tcPr>
            <w:tcW w:w="1019" w:type="dxa"/>
            <w:noWrap w:val="0"/>
            <w:vAlign w:val="center"/>
          </w:tcPr>
          <w:p w14:paraId="6AD1B5E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712</w:t>
            </w:r>
          </w:p>
        </w:tc>
      </w:tr>
      <w:tr w14:paraId="13498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42DF82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159</w:t>
            </w:r>
          </w:p>
        </w:tc>
        <w:tc>
          <w:tcPr>
            <w:tcW w:w="3327" w:type="dxa"/>
            <w:noWrap w:val="0"/>
            <w:vAlign w:val="center"/>
          </w:tcPr>
          <w:p w14:paraId="548DC1BD">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天津市永定河管理处</w:t>
            </w:r>
          </w:p>
        </w:tc>
        <w:tc>
          <w:tcPr>
            <w:tcW w:w="1405" w:type="dxa"/>
            <w:noWrap w:val="0"/>
            <w:vAlign w:val="center"/>
          </w:tcPr>
          <w:p w14:paraId="7E95AF6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1DF54C4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21928D4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4008</w:t>
            </w:r>
          </w:p>
        </w:tc>
        <w:tc>
          <w:tcPr>
            <w:tcW w:w="1019" w:type="dxa"/>
            <w:noWrap w:val="0"/>
            <w:vAlign w:val="center"/>
          </w:tcPr>
          <w:p w14:paraId="75F1210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267D1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3EB39B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160</w:t>
            </w:r>
          </w:p>
        </w:tc>
        <w:tc>
          <w:tcPr>
            <w:tcW w:w="3327" w:type="dxa"/>
            <w:noWrap w:val="0"/>
            <w:vAlign w:val="center"/>
          </w:tcPr>
          <w:p w14:paraId="5A33607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红桥区洪湖里小学</w:t>
            </w:r>
          </w:p>
        </w:tc>
        <w:tc>
          <w:tcPr>
            <w:tcW w:w="1405" w:type="dxa"/>
            <w:noWrap w:val="0"/>
            <w:vAlign w:val="center"/>
          </w:tcPr>
          <w:p w14:paraId="0126A6F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07907CC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603B504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3892</w:t>
            </w:r>
          </w:p>
        </w:tc>
        <w:tc>
          <w:tcPr>
            <w:tcW w:w="1019" w:type="dxa"/>
            <w:noWrap w:val="0"/>
            <w:vAlign w:val="center"/>
          </w:tcPr>
          <w:p w14:paraId="2369992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611</w:t>
            </w:r>
          </w:p>
        </w:tc>
      </w:tr>
      <w:tr w14:paraId="70C1B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3B6E57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161</w:t>
            </w:r>
          </w:p>
        </w:tc>
        <w:tc>
          <w:tcPr>
            <w:tcW w:w="3327" w:type="dxa"/>
            <w:noWrap w:val="0"/>
            <w:vAlign w:val="center"/>
          </w:tcPr>
          <w:p w14:paraId="1A1D786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天津航海仪器研究所</w:t>
            </w:r>
          </w:p>
        </w:tc>
        <w:tc>
          <w:tcPr>
            <w:tcW w:w="1405" w:type="dxa"/>
            <w:noWrap w:val="0"/>
            <w:vAlign w:val="center"/>
          </w:tcPr>
          <w:p w14:paraId="23C7B80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研究所</w:t>
            </w:r>
          </w:p>
        </w:tc>
        <w:tc>
          <w:tcPr>
            <w:tcW w:w="1031" w:type="dxa"/>
            <w:noWrap w:val="0"/>
            <w:vAlign w:val="center"/>
          </w:tcPr>
          <w:p w14:paraId="0568888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研究所</w:t>
            </w:r>
          </w:p>
        </w:tc>
        <w:tc>
          <w:tcPr>
            <w:tcW w:w="942" w:type="dxa"/>
            <w:noWrap w:val="0"/>
            <w:vAlign w:val="center"/>
          </w:tcPr>
          <w:p w14:paraId="304E40A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4347</w:t>
            </w:r>
          </w:p>
        </w:tc>
        <w:tc>
          <w:tcPr>
            <w:tcW w:w="1019" w:type="dxa"/>
            <w:noWrap w:val="0"/>
            <w:vAlign w:val="center"/>
          </w:tcPr>
          <w:p w14:paraId="220DCB9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2212</w:t>
            </w:r>
          </w:p>
        </w:tc>
      </w:tr>
      <w:tr w14:paraId="512B9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B8A305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162</w:t>
            </w:r>
          </w:p>
        </w:tc>
        <w:tc>
          <w:tcPr>
            <w:tcW w:w="3327" w:type="dxa"/>
            <w:noWrap w:val="0"/>
            <w:vAlign w:val="center"/>
          </w:tcPr>
          <w:p w14:paraId="4A033979">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兴姜里</w:t>
            </w:r>
          </w:p>
        </w:tc>
        <w:tc>
          <w:tcPr>
            <w:tcW w:w="1405" w:type="dxa"/>
            <w:noWrap w:val="0"/>
            <w:vAlign w:val="center"/>
          </w:tcPr>
          <w:p w14:paraId="22A4696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865C87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365370D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2451</w:t>
            </w:r>
          </w:p>
        </w:tc>
        <w:tc>
          <w:tcPr>
            <w:tcW w:w="1019" w:type="dxa"/>
            <w:noWrap w:val="0"/>
            <w:vAlign w:val="center"/>
          </w:tcPr>
          <w:p w14:paraId="425C852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2915</w:t>
            </w:r>
          </w:p>
        </w:tc>
      </w:tr>
      <w:tr w14:paraId="5229C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654" w:type="dxa"/>
            <w:noWrap w:val="0"/>
            <w:vAlign w:val="center"/>
          </w:tcPr>
          <w:p w14:paraId="441F2D7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163</w:t>
            </w:r>
          </w:p>
        </w:tc>
        <w:tc>
          <w:tcPr>
            <w:tcW w:w="3327" w:type="dxa"/>
            <w:noWrap w:val="0"/>
            <w:vAlign w:val="center"/>
          </w:tcPr>
          <w:p w14:paraId="023D8EB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乐至里小区</w:t>
            </w:r>
          </w:p>
        </w:tc>
        <w:tc>
          <w:tcPr>
            <w:tcW w:w="1405" w:type="dxa"/>
            <w:noWrap w:val="0"/>
            <w:vAlign w:val="center"/>
          </w:tcPr>
          <w:p w14:paraId="7197403E">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25BE1EE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0BABC82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3162</w:t>
            </w:r>
          </w:p>
        </w:tc>
        <w:tc>
          <w:tcPr>
            <w:tcW w:w="1019" w:type="dxa"/>
            <w:noWrap w:val="0"/>
            <w:vAlign w:val="center"/>
          </w:tcPr>
          <w:p w14:paraId="5105435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1533</w:t>
            </w:r>
          </w:p>
        </w:tc>
      </w:tr>
      <w:tr w14:paraId="70208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9BE9D1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164</w:t>
            </w:r>
          </w:p>
        </w:tc>
        <w:tc>
          <w:tcPr>
            <w:tcW w:w="3327" w:type="dxa"/>
            <w:noWrap w:val="0"/>
            <w:vAlign w:val="center"/>
          </w:tcPr>
          <w:p w14:paraId="72D5EF0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西青区中北小学</w:t>
            </w:r>
          </w:p>
        </w:tc>
        <w:tc>
          <w:tcPr>
            <w:tcW w:w="1405" w:type="dxa"/>
            <w:noWrap w:val="0"/>
            <w:vAlign w:val="center"/>
          </w:tcPr>
          <w:p w14:paraId="6F4A4C2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3449510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7213800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3610</w:t>
            </w:r>
          </w:p>
        </w:tc>
        <w:tc>
          <w:tcPr>
            <w:tcW w:w="1019" w:type="dxa"/>
            <w:noWrap w:val="0"/>
            <w:vAlign w:val="center"/>
          </w:tcPr>
          <w:p w14:paraId="0FCFEEB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1079</w:t>
            </w:r>
          </w:p>
        </w:tc>
      </w:tr>
      <w:tr w14:paraId="22B8B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D45788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165</w:t>
            </w:r>
          </w:p>
        </w:tc>
        <w:tc>
          <w:tcPr>
            <w:tcW w:w="3327" w:type="dxa"/>
            <w:noWrap w:val="0"/>
            <w:vAlign w:val="center"/>
          </w:tcPr>
          <w:p w14:paraId="561CE7C4">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万华里</w:t>
            </w:r>
          </w:p>
        </w:tc>
        <w:tc>
          <w:tcPr>
            <w:tcW w:w="1405" w:type="dxa"/>
            <w:noWrap w:val="0"/>
            <w:vAlign w:val="center"/>
          </w:tcPr>
          <w:p w14:paraId="524F3B7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0767F9F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6C6A4CE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3643</w:t>
            </w:r>
          </w:p>
        </w:tc>
        <w:tc>
          <w:tcPr>
            <w:tcW w:w="1019" w:type="dxa"/>
            <w:noWrap w:val="0"/>
            <w:vAlign w:val="center"/>
          </w:tcPr>
          <w:p w14:paraId="72CC703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5180</w:t>
            </w:r>
          </w:p>
        </w:tc>
      </w:tr>
      <w:tr w14:paraId="11AE6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97A55A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166</w:t>
            </w:r>
          </w:p>
        </w:tc>
        <w:tc>
          <w:tcPr>
            <w:tcW w:w="3327" w:type="dxa"/>
            <w:noWrap w:val="0"/>
            <w:vAlign w:val="center"/>
          </w:tcPr>
          <w:p w14:paraId="3A5E4B4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天津市红桥公证处</w:t>
            </w:r>
          </w:p>
        </w:tc>
        <w:tc>
          <w:tcPr>
            <w:tcW w:w="1405" w:type="dxa"/>
            <w:noWrap w:val="0"/>
            <w:vAlign w:val="center"/>
          </w:tcPr>
          <w:p w14:paraId="42E741F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30670D5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121503A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3740</w:t>
            </w:r>
          </w:p>
        </w:tc>
        <w:tc>
          <w:tcPr>
            <w:tcW w:w="1019" w:type="dxa"/>
            <w:noWrap w:val="0"/>
            <w:vAlign w:val="center"/>
          </w:tcPr>
          <w:p w14:paraId="27F2FF6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w:t>
            </w:r>
          </w:p>
        </w:tc>
      </w:tr>
      <w:tr w14:paraId="578B1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BC4120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167</w:t>
            </w:r>
          </w:p>
        </w:tc>
        <w:tc>
          <w:tcPr>
            <w:tcW w:w="3327" w:type="dxa"/>
            <w:noWrap w:val="0"/>
            <w:vAlign w:val="center"/>
          </w:tcPr>
          <w:p w14:paraId="7D9728EA">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西青区疾病预防控制中心</w:t>
            </w:r>
          </w:p>
        </w:tc>
        <w:tc>
          <w:tcPr>
            <w:tcW w:w="1405" w:type="dxa"/>
            <w:noWrap w:val="0"/>
            <w:vAlign w:val="center"/>
          </w:tcPr>
          <w:p w14:paraId="4DED256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3617E07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0807447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4623</w:t>
            </w:r>
          </w:p>
        </w:tc>
        <w:tc>
          <w:tcPr>
            <w:tcW w:w="1019" w:type="dxa"/>
            <w:noWrap w:val="0"/>
            <w:vAlign w:val="center"/>
          </w:tcPr>
          <w:p w14:paraId="40150F4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88</w:t>
            </w:r>
          </w:p>
        </w:tc>
      </w:tr>
      <w:tr w14:paraId="57AEC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5DDF60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168</w:t>
            </w:r>
          </w:p>
        </w:tc>
        <w:tc>
          <w:tcPr>
            <w:tcW w:w="3327" w:type="dxa"/>
            <w:noWrap w:val="0"/>
            <w:vAlign w:val="center"/>
          </w:tcPr>
          <w:p w14:paraId="424897C0">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锦悦花苑</w:t>
            </w:r>
          </w:p>
        </w:tc>
        <w:tc>
          <w:tcPr>
            <w:tcW w:w="1405" w:type="dxa"/>
            <w:noWrap w:val="0"/>
            <w:vAlign w:val="center"/>
          </w:tcPr>
          <w:p w14:paraId="5C779536">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1D5EC20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西南</w:t>
            </w:r>
          </w:p>
        </w:tc>
        <w:tc>
          <w:tcPr>
            <w:tcW w:w="942" w:type="dxa"/>
            <w:noWrap w:val="0"/>
            <w:vAlign w:val="center"/>
          </w:tcPr>
          <w:p w14:paraId="2BFBD68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4276</w:t>
            </w:r>
          </w:p>
        </w:tc>
        <w:tc>
          <w:tcPr>
            <w:tcW w:w="1019" w:type="dxa"/>
            <w:noWrap w:val="0"/>
            <w:vAlign w:val="center"/>
          </w:tcPr>
          <w:p w14:paraId="0C445FE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1836</w:t>
            </w:r>
          </w:p>
        </w:tc>
      </w:tr>
      <w:tr w14:paraId="62ABD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7B21FF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169</w:t>
            </w:r>
          </w:p>
        </w:tc>
        <w:tc>
          <w:tcPr>
            <w:tcW w:w="3327" w:type="dxa"/>
            <w:noWrap w:val="0"/>
            <w:vAlign w:val="center"/>
          </w:tcPr>
          <w:p w14:paraId="2C347B5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万兴派出所</w:t>
            </w:r>
          </w:p>
        </w:tc>
        <w:tc>
          <w:tcPr>
            <w:tcW w:w="1405" w:type="dxa"/>
            <w:noWrap w:val="0"/>
            <w:vAlign w:val="center"/>
          </w:tcPr>
          <w:p w14:paraId="2398F7D1">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608E0E4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0D837D3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4937</w:t>
            </w:r>
          </w:p>
        </w:tc>
        <w:tc>
          <w:tcPr>
            <w:tcW w:w="1019" w:type="dxa"/>
            <w:noWrap w:val="0"/>
            <w:vAlign w:val="center"/>
          </w:tcPr>
          <w:p w14:paraId="6EAF5F2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14:paraId="0C585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36C2EE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170</w:t>
            </w:r>
          </w:p>
        </w:tc>
        <w:tc>
          <w:tcPr>
            <w:tcW w:w="3327" w:type="dxa"/>
            <w:noWrap w:val="0"/>
            <w:vAlign w:val="center"/>
          </w:tcPr>
          <w:p w14:paraId="04A2FBE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广开派出所</w:t>
            </w:r>
          </w:p>
        </w:tc>
        <w:tc>
          <w:tcPr>
            <w:tcW w:w="1405" w:type="dxa"/>
            <w:noWrap w:val="0"/>
            <w:vAlign w:val="center"/>
          </w:tcPr>
          <w:p w14:paraId="24E4F44D">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07609FC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77E5E7A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4456</w:t>
            </w:r>
          </w:p>
        </w:tc>
        <w:tc>
          <w:tcPr>
            <w:tcW w:w="1019" w:type="dxa"/>
            <w:noWrap w:val="0"/>
            <w:vAlign w:val="center"/>
          </w:tcPr>
          <w:p w14:paraId="3268705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23</w:t>
            </w:r>
          </w:p>
        </w:tc>
      </w:tr>
      <w:tr w14:paraId="17B68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E39CBD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171</w:t>
            </w:r>
          </w:p>
        </w:tc>
        <w:tc>
          <w:tcPr>
            <w:tcW w:w="3327" w:type="dxa"/>
            <w:noWrap w:val="0"/>
            <w:vAlign w:val="center"/>
          </w:tcPr>
          <w:p w14:paraId="482B6A27">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红桥博爱医院</w:t>
            </w:r>
          </w:p>
        </w:tc>
        <w:tc>
          <w:tcPr>
            <w:tcW w:w="1405" w:type="dxa"/>
            <w:noWrap w:val="0"/>
            <w:vAlign w:val="center"/>
          </w:tcPr>
          <w:p w14:paraId="53B7F38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z w:val="24"/>
                <w:szCs w:val="24"/>
                <w:lang w:val="en-US" w:eastAsia="zh-CN"/>
              </w:rPr>
              <w:t>医院</w:t>
            </w:r>
          </w:p>
        </w:tc>
        <w:tc>
          <w:tcPr>
            <w:tcW w:w="1031" w:type="dxa"/>
            <w:noWrap w:val="0"/>
            <w:vAlign w:val="center"/>
          </w:tcPr>
          <w:p w14:paraId="248C65E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27D8C21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2812</w:t>
            </w:r>
          </w:p>
        </w:tc>
        <w:tc>
          <w:tcPr>
            <w:tcW w:w="1019" w:type="dxa"/>
            <w:noWrap w:val="0"/>
            <w:vAlign w:val="center"/>
          </w:tcPr>
          <w:p w14:paraId="36BAE7B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80</w:t>
            </w:r>
          </w:p>
        </w:tc>
      </w:tr>
      <w:tr w14:paraId="21126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E80717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172</w:t>
            </w:r>
          </w:p>
        </w:tc>
        <w:tc>
          <w:tcPr>
            <w:tcW w:w="3327" w:type="dxa"/>
            <w:noWrap w:val="0"/>
            <w:vAlign w:val="center"/>
          </w:tcPr>
          <w:p w14:paraId="2B8472AF">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天津民众体检中心</w:t>
            </w:r>
          </w:p>
        </w:tc>
        <w:tc>
          <w:tcPr>
            <w:tcW w:w="1405" w:type="dxa"/>
            <w:noWrap w:val="0"/>
            <w:vAlign w:val="center"/>
          </w:tcPr>
          <w:p w14:paraId="4618043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z w:val="24"/>
                <w:szCs w:val="24"/>
                <w:lang w:val="en-US" w:eastAsia="zh-CN"/>
              </w:rPr>
              <w:t>医院</w:t>
            </w:r>
          </w:p>
        </w:tc>
        <w:tc>
          <w:tcPr>
            <w:tcW w:w="1031" w:type="dxa"/>
            <w:noWrap w:val="0"/>
            <w:vAlign w:val="center"/>
          </w:tcPr>
          <w:p w14:paraId="12A2516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kern w:val="2"/>
                <w:sz w:val="24"/>
                <w:szCs w:val="24"/>
                <w:lang w:val="en-US" w:eastAsia="zh-CN" w:bidi="ar-SA"/>
              </w:rPr>
              <w:t>东南</w:t>
            </w:r>
          </w:p>
        </w:tc>
        <w:tc>
          <w:tcPr>
            <w:tcW w:w="942" w:type="dxa"/>
            <w:noWrap w:val="0"/>
            <w:vAlign w:val="center"/>
          </w:tcPr>
          <w:p w14:paraId="0C5BD79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1730</w:t>
            </w:r>
          </w:p>
        </w:tc>
        <w:tc>
          <w:tcPr>
            <w:tcW w:w="1019" w:type="dxa"/>
            <w:noWrap w:val="0"/>
            <w:vAlign w:val="center"/>
          </w:tcPr>
          <w:p w14:paraId="65BCD7C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300</w:t>
            </w:r>
          </w:p>
        </w:tc>
      </w:tr>
      <w:tr w14:paraId="4A2AF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B0CC837">
            <w:pPr>
              <w:autoSpaceDE w:val="0"/>
              <w:autoSpaceDN w:val="0"/>
              <w:adjustRightInd w:val="0"/>
              <w:jc w:val="center"/>
              <w:rPr>
                <w:rFonts w:hint="default" w:ascii="仿宋" w:hAnsi="仿宋" w:cs="仿宋"/>
                <w:sz w:val="24"/>
                <w:szCs w:val="24"/>
                <w:highlight w:val="none"/>
                <w:lang w:val="en-US" w:eastAsia="zh-CN"/>
              </w:rPr>
            </w:pPr>
            <w:r>
              <w:rPr>
                <w:rFonts w:hint="eastAsia" w:ascii="仿宋" w:hAnsi="仿宋" w:cs="仿宋"/>
                <w:sz w:val="24"/>
                <w:szCs w:val="24"/>
                <w:lang w:val="en-US" w:eastAsia="zh-CN"/>
              </w:rPr>
              <w:t>173</w:t>
            </w:r>
          </w:p>
        </w:tc>
        <w:tc>
          <w:tcPr>
            <w:tcW w:w="3327" w:type="dxa"/>
            <w:noWrap w:val="0"/>
            <w:vAlign w:val="center"/>
          </w:tcPr>
          <w:p w14:paraId="785923E2">
            <w:pPr>
              <w:bidi w:val="0"/>
              <w:spacing w:line="240" w:lineRule="auto"/>
              <w:jc w:val="center"/>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南开区职工大学</w:t>
            </w:r>
          </w:p>
        </w:tc>
        <w:tc>
          <w:tcPr>
            <w:tcW w:w="1405" w:type="dxa"/>
            <w:noWrap w:val="0"/>
            <w:vAlign w:val="center"/>
          </w:tcPr>
          <w:p w14:paraId="0A5EA578">
            <w:pPr>
              <w:autoSpaceDE w:val="0"/>
              <w:autoSpaceDN w:val="0"/>
              <w:adjustRightInd w:val="0"/>
              <w:jc w:val="center"/>
              <w:rPr>
                <w:rFonts w:hint="eastAsia" w:ascii="仿宋" w:hAnsi="仿宋" w:eastAsia="仿宋" w:cs="仿宋"/>
                <w:spacing w:val="-12"/>
                <w:kern w:val="0"/>
                <w:sz w:val="24"/>
                <w:szCs w:val="24"/>
                <w:highlight w:val="none"/>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6AD0AD3B">
            <w:pPr>
              <w:autoSpaceDE w:val="0"/>
              <w:autoSpaceDN w:val="0"/>
              <w:adjustRightInd w:val="0"/>
              <w:jc w:val="center"/>
              <w:rPr>
                <w:rFonts w:hint="default" w:ascii="仿宋" w:hAnsi="仿宋" w:eastAsia="仿宋" w:cs="仿宋"/>
                <w:kern w:val="2"/>
                <w:sz w:val="24"/>
                <w:szCs w:val="24"/>
                <w:highlight w:val="none"/>
                <w:lang w:val="en-US" w:eastAsia="zh-CN" w:bidi="ar-SA"/>
              </w:rPr>
            </w:pPr>
            <w:r>
              <w:rPr>
                <w:rFonts w:hint="eastAsia" w:ascii="仿宋" w:hAnsi="仿宋" w:cs="仿宋"/>
                <w:sz w:val="24"/>
                <w:szCs w:val="24"/>
                <w:highlight w:val="none"/>
                <w:lang w:val="en-US" w:eastAsia="zh-CN"/>
              </w:rPr>
              <w:t>东南</w:t>
            </w:r>
          </w:p>
        </w:tc>
        <w:tc>
          <w:tcPr>
            <w:tcW w:w="942" w:type="dxa"/>
            <w:noWrap w:val="0"/>
            <w:vAlign w:val="center"/>
          </w:tcPr>
          <w:p w14:paraId="50209908">
            <w:pPr>
              <w:autoSpaceDE w:val="0"/>
              <w:autoSpaceDN w:val="0"/>
              <w:adjustRightInd w:val="0"/>
              <w:jc w:val="center"/>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2761</w:t>
            </w:r>
          </w:p>
        </w:tc>
        <w:tc>
          <w:tcPr>
            <w:tcW w:w="1019" w:type="dxa"/>
            <w:noWrap w:val="0"/>
            <w:vAlign w:val="center"/>
          </w:tcPr>
          <w:p w14:paraId="12CE2454">
            <w:pPr>
              <w:autoSpaceDE w:val="0"/>
              <w:autoSpaceDN w:val="0"/>
              <w:adjustRightInd w:val="0"/>
              <w:jc w:val="center"/>
              <w:rPr>
                <w:rFonts w:hint="default" w:ascii="仿宋" w:hAnsi="仿宋" w:cs="仿宋"/>
                <w:sz w:val="24"/>
                <w:szCs w:val="24"/>
                <w:highlight w:val="none"/>
                <w:lang w:val="en-US" w:eastAsia="zh-CN"/>
              </w:rPr>
            </w:pPr>
            <w:r>
              <w:rPr>
                <w:rFonts w:hint="eastAsia" w:ascii="仿宋" w:hAnsi="仿宋" w:cs="仿宋"/>
                <w:sz w:val="24"/>
                <w:szCs w:val="24"/>
                <w:highlight w:val="none"/>
                <w:lang w:val="en-US" w:eastAsia="zh-CN"/>
              </w:rPr>
              <w:t>1520</w:t>
            </w:r>
          </w:p>
        </w:tc>
      </w:tr>
      <w:tr w14:paraId="192E6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43AC30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174</w:t>
            </w:r>
          </w:p>
        </w:tc>
        <w:tc>
          <w:tcPr>
            <w:tcW w:w="3327" w:type="dxa"/>
            <w:noWrap w:val="0"/>
            <w:vAlign w:val="center"/>
          </w:tcPr>
          <w:p w14:paraId="5F2905E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天津市医疗保障局</w:t>
            </w:r>
          </w:p>
        </w:tc>
        <w:tc>
          <w:tcPr>
            <w:tcW w:w="1405" w:type="dxa"/>
            <w:noWrap w:val="0"/>
            <w:vAlign w:val="center"/>
          </w:tcPr>
          <w:p w14:paraId="232FF79B">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42633B1D">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highlight w:val="none"/>
                <w:lang w:val="en-US" w:eastAsia="zh-CN"/>
              </w:rPr>
              <w:t>东南</w:t>
            </w:r>
          </w:p>
        </w:tc>
        <w:tc>
          <w:tcPr>
            <w:tcW w:w="942" w:type="dxa"/>
            <w:noWrap w:val="0"/>
            <w:vAlign w:val="center"/>
          </w:tcPr>
          <w:p w14:paraId="5B9CAC2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2886</w:t>
            </w:r>
          </w:p>
        </w:tc>
        <w:tc>
          <w:tcPr>
            <w:tcW w:w="1019" w:type="dxa"/>
            <w:noWrap w:val="0"/>
            <w:vAlign w:val="center"/>
          </w:tcPr>
          <w:p w14:paraId="2859228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41498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4461C3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175</w:t>
            </w:r>
          </w:p>
        </w:tc>
        <w:tc>
          <w:tcPr>
            <w:tcW w:w="3327" w:type="dxa"/>
            <w:noWrap w:val="0"/>
            <w:vAlign w:val="center"/>
          </w:tcPr>
          <w:p w14:paraId="4A60C79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南开区环境卫生管理局</w:t>
            </w:r>
          </w:p>
        </w:tc>
        <w:tc>
          <w:tcPr>
            <w:tcW w:w="1405" w:type="dxa"/>
            <w:noWrap w:val="0"/>
            <w:vAlign w:val="center"/>
          </w:tcPr>
          <w:p w14:paraId="330A524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49D3209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highlight w:val="none"/>
                <w:lang w:val="en-US" w:eastAsia="zh-CN"/>
              </w:rPr>
              <w:t>东南</w:t>
            </w:r>
          </w:p>
        </w:tc>
        <w:tc>
          <w:tcPr>
            <w:tcW w:w="942" w:type="dxa"/>
            <w:noWrap w:val="0"/>
            <w:vAlign w:val="center"/>
          </w:tcPr>
          <w:p w14:paraId="32A4D1D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3374</w:t>
            </w:r>
          </w:p>
        </w:tc>
        <w:tc>
          <w:tcPr>
            <w:tcW w:w="1019" w:type="dxa"/>
            <w:noWrap w:val="0"/>
            <w:vAlign w:val="center"/>
          </w:tcPr>
          <w:p w14:paraId="4D371BB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14:paraId="79E3F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4BE9FD0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highlight w:val="none"/>
                <w:lang w:val="en-US" w:eastAsia="zh-CN"/>
              </w:rPr>
              <w:t>176</w:t>
            </w:r>
          </w:p>
        </w:tc>
        <w:tc>
          <w:tcPr>
            <w:tcW w:w="3327" w:type="dxa"/>
            <w:noWrap w:val="0"/>
            <w:vAlign w:val="center"/>
          </w:tcPr>
          <w:p w14:paraId="17E3275C">
            <w:pPr>
              <w:bidi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天津</w:t>
            </w:r>
            <w:r>
              <w:rPr>
                <w:rFonts w:hint="eastAsia" w:ascii="仿宋" w:hAnsi="仿宋" w:cs="仿宋"/>
                <w:sz w:val="24"/>
                <w:szCs w:val="24"/>
                <w:lang w:val="en-US" w:eastAsia="zh-CN"/>
              </w:rPr>
              <w:t>市政务自助服务厅</w:t>
            </w:r>
          </w:p>
        </w:tc>
        <w:tc>
          <w:tcPr>
            <w:tcW w:w="1405" w:type="dxa"/>
            <w:noWrap w:val="0"/>
            <w:vAlign w:val="center"/>
          </w:tcPr>
          <w:p w14:paraId="6228FFC4">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022AAAF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53C6B90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3704</w:t>
            </w:r>
          </w:p>
        </w:tc>
        <w:tc>
          <w:tcPr>
            <w:tcW w:w="1019" w:type="dxa"/>
            <w:noWrap w:val="0"/>
            <w:vAlign w:val="center"/>
          </w:tcPr>
          <w:p w14:paraId="3170A6C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w:t>
            </w:r>
          </w:p>
        </w:tc>
      </w:tr>
      <w:tr w14:paraId="09BC1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261418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177</w:t>
            </w:r>
          </w:p>
        </w:tc>
        <w:tc>
          <w:tcPr>
            <w:tcW w:w="3327" w:type="dxa"/>
            <w:noWrap w:val="0"/>
            <w:vAlign w:val="center"/>
          </w:tcPr>
          <w:p w14:paraId="68E3C88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南开区人民政府</w:t>
            </w:r>
          </w:p>
        </w:tc>
        <w:tc>
          <w:tcPr>
            <w:tcW w:w="1405" w:type="dxa"/>
            <w:noWrap w:val="0"/>
            <w:vAlign w:val="center"/>
          </w:tcPr>
          <w:p w14:paraId="1196F2CE">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703EE98B">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CD64C4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3141</w:t>
            </w:r>
          </w:p>
        </w:tc>
        <w:tc>
          <w:tcPr>
            <w:tcW w:w="1019" w:type="dxa"/>
            <w:noWrap w:val="0"/>
            <w:vAlign w:val="center"/>
          </w:tcPr>
          <w:p w14:paraId="5492947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183</w:t>
            </w:r>
          </w:p>
        </w:tc>
      </w:tr>
      <w:tr w14:paraId="369D1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CC66F0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178</w:t>
            </w:r>
          </w:p>
        </w:tc>
        <w:tc>
          <w:tcPr>
            <w:tcW w:w="3327" w:type="dxa"/>
            <w:noWrap w:val="0"/>
            <w:vAlign w:val="center"/>
          </w:tcPr>
          <w:p w14:paraId="33EBD4C5">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南开区西营门外小学</w:t>
            </w:r>
          </w:p>
        </w:tc>
        <w:tc>
          <w:tcPr>
            <w:tcW w:w="1405" w:type="dxa"/>
            <w:noWrap w:val="0"/>
            <w:vAlign w:val="center"/>
          </w:tcPr>
          <w:p w14:paraId="07D50594">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4094EB2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56B198E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3468</w:t>
            </w:r>
          </w:p>
        </w:tc>
        <w:tc>
          <w:tcPr>
            <w:tcW w:w="1019" w:type="dxa"/>
            <w:noWrap w:val="0"/>
            <w:vAlign w:val="center"/>
          </w:tcPr>
          <w:p w14:paraId="484285A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2450</w:t>
            </w:r>
          </w:p>
        </w:tc>
      </w:tr>
      <w:tr w14:paraId="7C735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38EEB4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179</w:t>
            </w:r>
          </w:p>
        </w:tc>
        <w:tc>
          <w:tcPr>
            <w:tcW w:w="3327" w:type="dxa"/>
            <w:noWrap w:val="0"/>
            <w:vAlign w:val="center"/>
          </w:tcPr>
          <w:p w14:paraId="70C8A972">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南开区司法局</w:t>
            </w:r>
          </w:p>
        </w:tc>
        <w:tc>
          <w:tcPr>
            <w:tcW w:w="1405" w:type="dxa"/>
            <w:noWrap w:val="0"/>
            <w:vAlign w:val="center"/>
          </w:tcPr>
          <w:p w14:paraId="5BA21AC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7D686FE2">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6AA3091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3113</w:t>
            </w:r>
          </w:p>
        </w:tc>
        <w:tc>
          <w:tcPr>
            <w:tcW w:w="1019" w:type="dxa"/>
            <w:noWrap w:val="0"/>
            <w:vAlign w:val="center"/>
          </w:tcPr>
          <w:p w14:paraId="1C9A00C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34</w:t>
            </w:r>
          </w:p>
        </w:tc>
      </w:tr>
      <w:tr w14:paraId="3AC75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1D47B5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180</w:t>
            </w:r>
          </w:p>
        </w:tc>
        <w:tc>
          <w:tcPr>
            <w:tcW w:w="3327" w:type="dxa"/>
            <w:noWrap w:val="0"/>
            <w:vAlign w:val="center"/>
          </w:tcPr>
          <w:p w14:paraId="1EE12FA6">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红桥区市政监察所</w:t>
            </w:r>
          </w:p>
        </w:tc>
        <w:tc>
          <w:tcPr>
            <w:tcW w:w="1405" w:type="dxa"/>
            <w:noWrap w:val="0"/>
            <w:vAlign w:val="center"/>
          </w:tcPr>
          <w:p w14:paraId="5C66D00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325370F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03E4645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3109</w:t>
            </w:r>
          </w:p>
        </w:tc>
        <w:tc>
          <w:tcPr>
            <w:tcW w:w="1019" w:type="dxa"/>
            <w:noWrap w:val="0"/>
            <w:vAlign w:val="center"/>
          </w:tcPr>
          <w:p w14:paraId="41E83B8E">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20</w:t>
            </w:r>
          </w:p>
        </w:tc>
      </w:tr>
      <w:tr w14:paraId="4A304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18B052A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181</w:t>
            </w:r>
          </w:p>
        </w:tc>
        <w:tc>
          <w:tcPr>
            <w:tcW w:w="3327" w:type="dxa"/>
            <w:noWrap w:val="0"/>
            <w:vAlign w:val="center"/>
          </w:tcPr>
          <w:p w14:paraId="6F022676">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西沽派出所</w:t>
            </w:r>
          </w:p>
        </w:tc>
        <w:tc>
          <w:tcPr>
            <w:tcW w:w="1405" w:type="dxa"/>
            <w:noWrap w:val="0"/>
            <w:vAlign w:val="center"/>
          </w:tcPr>
          <w:p w14:paraId="26E1E656">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25B1333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18C37AE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1986</w:t>
            </w:r>
          </w:p>
        </w:tc>
        <w:tc>
          <w:tcPr>
            <w:tcW w:w="1019" w:type="dxa"/>
            <w:noWrap w:val="0"/>
            <w:vAlign w:val="center"/>
          </w:tcPr>
          <w:p w14:paraId="2449B53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14</w:t>
            </w:r>
          </w:p>
        </w:tc>
      </w:tr>
      <w:tr w14:paraId="45EE7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087E99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182</w:t>
            </w:r>
          </w:p>
        </w:tc>
        <w:tc>
          <w:tcPr>
            <w:tcW w:w="3327" w:type="dxa"/>
            <w:noWrap w:val="0"/>
            <w:vAlign w:val="center"/>
          </w:tcPr>
          <w:p w14:paraId="7AD5BF01">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天津市红桥区中医医院</w:t>
            </w:r>
          </w:p>
        </w:tc>
        <w:tc>
          <w:tcPr>
            <w:tcW w:w="1405" w:type="dxa"/>
            <w:noWrap w:val="0"/>
            <w:vAlign w:val="center"/>
          </w:tcPr>
          <w:p w14:paraId="4419E252">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z w:val="24"/>
                <w:szCs w:val="24"/>
                <w:lang w:val="en-US" w:eastAsia="zh-CN"/>
              </w:rPr>
              <w:t>医院</w:t>
            </w:r>
          </w:p>
        </w:tc>
        <w:tc>
          <w:tcPr>
            <w:tcW w:w="1031" w:type="dxa"/>
            <w:noWrap w:val="0"/>
            <w:vAlign w:val="center"/>
          </w:tcPr>
          <w:p w14:paraId="4BC61FD8">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655051D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4711</w:t>
            </w:r>
          </w:p>
        </w:tc>
        <w:tc>
          <w:tcPr>
            <w:tcW w:w="1019" w:type="dxa"/>
            <w:noWrap w:val="0"/>
            <w:vAlign w:val="center"/>
          </w:tcPr>
          <w:p w14:paraId="665336D9">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120</w:t>
            </w:r>
          </w:p>
        </w:tc>
      </w:tr>
      <w:tr w14:paraId="2EEEE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9AEAC6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183</w:t>
            </w:r>
          </w:p>
        </w:tc>
        <w:tc>
          <w:tcPr>
            <w:tcW w:w="3327" w:type="dxa"/>
            <w:noWrap w:val="0"/>
            <w:vAlign w:val="center"/>
          </w:tcPr>
          <w:p w14:paraId="6EE0DD0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红桥区市政工程管理局</w:t>
            </w:r>
          </w:p>
        </w:tc>
        <w:tc>
          <w:tcPr>
            <w:tcW w:w="1405" w:type="dxa"/>
            <w:noWrap w:val="0"/>
            <w:vAlign w:val="center"/>
          </w:tcPr>
          <w:p w14:paraId="690A0D3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国家机关企事业单位</w:t>
            </w:r>
          </w:p>
        </w:tc>
        <w:tc>
          <w:tcPr>
            <w:tcW w:w="1031" w:type="dxa"/>
            <w:noWrap w:val="0"/>
            <w:vAlign w:val="center"/>
          </w:tcPr>
          <w:p w14:paraId="35C8010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东北</w:t>
            </w:r>
          </w:p>
        </w:tc>
        <w:tc>
          <w:tcPr>
            <w:tcW w:w="942" w:type="dxa"/>
            <w:noWrap w:val="0"/>
            <w:vAlign w:val="center"/>
          </w:tcPr>
          <w:p w14:paraId="58B1A704">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3578</w:t>
            </w:r>
          </w:p>
        </w:tc>
        <w:tc>
          <w:tcPr>
            <w:tcW w:w="1019" w:type="dxa"/>
            <w:noWrap w:val="0"/>
            <w:vAlign w:val="center"/>
          </w:tcPr>
          <w:p w14:paraId="45FF00A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15</w:t>
            </w:r>
          </w:p>
        </w:tc>
      </w:tr>
      <w:tr w14:paraId="637EF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31A66DDD">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184</w:t>
            </w:r>
          </w:p>
        </w:tc>
        <w:tc>
          <w:tcPr>
            <w:tcW w:w="3327" w:type="dxa"/>
            <w:noWrap w:val="0"/>
            <w:vAlign w:val="center"/>
          </w:tcPr>
          <w:p w14:paraId="61F5ADFE">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天津市文昌宫民族小学</w:t>
            </w:r>
          </w:p>
        </w:tc>
        <w:tc>
          <w:tcPr>
            <w:tcW w:w="1405" w:type="dxa"/>
            <w:noWrap w:val="0"/>
            <w:vAlign w:val="center"/>
          </w:tcPr>
          <w:p w14:paraId="5729C59C">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企业</w:t>
            </w:r>
          </w:p>
        </w:tc>
        <w:tc>
          <w:tcPr>
            <w:tcW w:w="1031" w:type="dxa"/>
            <w:noWrap w:val="0"/>
            <w:vAlign w:val="center"/>
          </w:tcPr>
          <w:p w14:paraId="67D658E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18D3F09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4136</w:t>
            </w:r>
          </w:p>
        </w:tc>
        <w:tc>
          <w:tcPr>
            <w:tcW w:w="1019" w:type="dxa"/>
            <w:noWrap w:val="0"/>
            <w:vAlign w:val="center"/>
          </w:tcPr>
          <w:p w14:paraId="3465D47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2500</w:t>
            </w:r>
          </w:p>
        </w:tc>
      </w:tr>
      <w:tr w14:paraId="62395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6652FBC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185</w:t>
            </w:r>
          </w:p>
        </w:tc>
        <w:tc>
          <w:tcPr>
            <w:tcW w:w="3327" w:type="dxa"/>
            <w:noWrap w:val="0"/>
            <w:vAlign w:val="center"/>
          </w:tcPr>
          <w:p w14:paraId="479B7108">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王府壹号</w:t>
            </w:r>
          </w:p>
        </w:tc>
        <w:tc>
          <w:tcPr>
            <w:tcW w:w="1405" w:type="dxa"/>
            <w:noWrap w:val="0"/>
            <w:vAlign w:val="center"/>
          </w:tcPr>
          <w:p w14:paraId="2B51C3C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3CD923DA">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3DBEEAE8">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4695</w:t>
            </w:r>
          </w:p>
        </w:tc>
        <w:tc>
          <w:tcPr>
            <w:tcW w:w="1019" w:type="dxa"/>
            <w:noWrap w:val="0"/>
            <w:vAlign w:val="center"/>
          </w:tcPr>
          <w:p w14:paraId="016FDB65">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1811</w:t>
            </w:r>
          </w:p>
        </w:tc>
      </w:tr>
      <w:tr w14:paraId="6D211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B5FAC7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186</w:t>
            </w:r>
          </w:p>
        </w:tc>
        <w:tc>
          <w:tcPr>
            <w:tcW w:w="3327" w:type="dxa"/>
            <w:noWrap w:val="0"/>
            <w:vAlign w:val="center"/>
          </w:tcPr>
          <w:p w14:paraId="644EC97E">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长治里</w:t>
            </w:r>
          </w:p>
        </w:tc>
        <w:tc>
          <w:tcPr>
            <w:tcW w:w="1405" w:type="dxa"/>
            <w:noWrap w:val="0"/>
            <w:vAlign w:val="center"/>
          </w:tcPr>
          <w:p w14:paraId="645A0F03">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5582AA7E">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1E774AA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4308</w:t>
            </w:r>
          </w:p>
        </w:tc>
        <w:tc>
          <w:tcPr>
            <w:tcW w:w="1019" w:type="dxa"/>
            <w:noWrap w:val="0"/>
            <w:vAlign w:val="center"/>
          </w:tcPr>
          <w:p w14:paraId="5E65CA8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4012</w:t>
            </w:r>
          </w:p>
        </w:tc>
      </w:tr>
      <w:tr w14:paraId="159E6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2B025433">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187</w:t>
            </w:r>
          </w:p>
        </w:tc>
        <w:tc>
          <w:tcPr>
            <w:tcW w:w="3327" w:type="dxa"/>
            <w:noWrap w:val="0"/>
            <w:vAlign w:val="center"/>
          </w:tcPr>
          <w:p w14:paraId="0E778E5C">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南开区中医医院急诊</w:t>
            </w:r>
          </w:p>
        </w:tc>
        <w:tc>
          <w:tcPr>
            <w:tcW w:w="1405" w:type="dxa"/>
            <w:noWrap w:val="0"/>
            <w:vAlign w:val="center"/>
          </w:tcPr>
          <w:p w14:paraId="3F1D35CA">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z w:val="24"/>
                <w:szCs w:val="24"/>
                <w:lang w:val="en-US" w:eastAsia="zh-CN"/>
              </w:rPr>
              <w:t>医院</w:t>
            </w:r>
          </w:p>
        </w:tc>
        <w:tc>
          <w:tcPr>
            <w:tcW w:w="1031" w:type="dxa"/>
            <w:noWrap w:val="0"/>
            <w:vAlign w:val="center"/>
          </w:tcPr>
          <w:p w14:paraId="0AC3057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5F64C9DC">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4408</w:t>
            </w:r>
          </w:p>
        </w:tc>
        <w:tc>
          <w:tcPr>
            <w:tcW w:w="1019" w:type="dxa"/>
            <w:noWrap w:val="0"/>
            <w:vAlign w:val="center"/>
          </w:tcPr>
          <w:p w14:paraId="03DDC7C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w:t>
            </w:r>
          </w:p>
        </w:tc>
      </w:tr>
      <w:tr w14:paraId="52AB4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099E0E6B">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188</w:t>
            </w:r>
          </w:p>
        </w:tc>
        <w:tc>
          <w:tcPr>
            <w:tcW w:w="3327" w:type="dxa"/>
            <w:noWrap w:val="0"/>
            <w:vAlign w:val="center"/>
          </w:tcPr>
          <w:p w14:paraId="54D276A3">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天津南开老年病医院</w:t>
            </w:r>
          </w:p>
        </w:tc>
        <w:tc>
          <w:tcPr>
            <w:tcW w:w="1405" w:type="dxa"/>
            <w:noWrap w:val="0"/>
            <w:vAlign w:val="center"/>
          </w:tcPr>
          <w:p w14:paraId="03C96410">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z w:val="24"/>
                <w:szCs w:val="24"/>
                <w:lang w:val="en-US" w:eastAsia="zh-CN"/>
              </w:rPr>
              <w:t>医院</w:t>
            </w:r>
          </w:p>
        </w:tc>
        <w:tc>
          <w:tcPr>
            <w:tcW w:w="1031" w:type="dxa"/>
            <w:noWrap w:val="0"/>
            <w:vAlign w:val="center"/>
          </w:tcPr>
          <w:p w14:paraId="7F3E3420">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375F3DB1">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3867</w:t>
            </w:r>
          </w:p>
        </w:tc>
        <w:tc>
          <w:tcPr>
            <w:tcW w:w="1019" w:type="dxa"/>
            <w:noWrap w:val="0"/>
            <w:vAlign w:val="center"/>
          </w:tcPr>
          <w:p w14:paraId="0DFF7F8F">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62</w:t>
            </w:r>
          </w:p>
        </w:tc>
      </w:tr>
      <w:tr w14:paraId="205CF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7D85F22A">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189</w:t>
            </w:r>
          </w:p>
        </w:tc>
        <w:tc>
          <w:tcPr>
            <w:tcW w:w="3327" w:type="dxa"/>
            <w:noWrap w:val="0"/>
            <w:vAlign w:val="center"/>
          </w:tcPr>
          <w:p w14:paraId="7CF8F8DB">
            <w:pPr>
              <w:bidi w:val="0"/>
              <w:spacing w:line="240"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泊江东里</w:t>
            </w:r>
          </w:p>
        </w:tc>
        <w:tc>
          <w:tcPr>
            <w:tcW w:w="1405" w:type="dxa"/>
            <w:noWrap w:val="0"/>
            <w:vAlign w:val="center"/>
          </w:tcPr>
          <w:p w14:paraId="3AEAF097">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居民区</w:t>
            </w:r>
          </w:p>
        </w:tc>
        <w:tc>
          <w:tcPr>
            <w:tcW w:w="1031" w:type="dxa"/>
            <w:noWrap w:val="0"/>
            <w:vAlign w:val="center"/>
          </w:tcPr>
          <w:p w14:paraId="49AD3C91">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东南</w:t>
            </w:r>
          </w:p>
        </w:tc>
        <w:tc>
          <w:tcPr>
            <w:tcW w:w="942" w:type="dxa"/>
            <w:noWrap w:val="0"/>
            <w:vAlign w:val="center"/>
          </w:tcPr>
          <w:p w14:paraId="4D596442">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3967</w:t>
            </w:r>
          </w:p>
        </w:tc>
        <w:tc>
          <w:tcPr>
            <w:tcW w:w="1019" w:type="dxa"/>
            <w:noWrap w:val="0"/>
            <w:vAlign w:val="center"/>
          </w:tcPr>
          <w:p w14:paraId="36812F36">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25</w:t>
            </w:r>
          </w:p>
        </w:tc>
      </w:tr>
      <w:tr w14:paraId="461CE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654" w:type="dxa"/>
            <w:noWrap w:val="0"/>
            <w:vAlign w:val="center"/>
          </w:tcPr>
          <w:p w14:paraId="549AB990">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190</w:t>
            </w:r>
          </w:p>
        </w:tc>
        <w:tc>
          <w:tcPr>
            <w:tcW w:w="3327" w:type="dxa"/>
            <w:noWrap w:val="0"/>
            <w:vAlign w:val="center"/>
          </w:tcPr>
          <w:p w14:paraId="788846F4">
            <w:pPr>
              <w:bidi w:val="0"/>
              <w:spacing w:line="240"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南开区五马路小学新校区</w:t>
            </w:r>
          </w:p>
        </w:tc>
        <w:tc>
          <w:tcPr>
            <w:tcW w:w="1405" w:type="dxa"/>
            <w:noWrap w:val="0"/>
            <w:vAlign w:val="center"/>
          </w:tcPr>
          <w:p w14:paraId="0B2DE3C4">
            <w:pPr>
              <w:autoSpaceDE w:val="0"/>
              <w:autoSpaceDN w:val="0"/>
              <w:adjustRightInd w:val="0"/>
              <w:jc w:val="center"/>
              <w:rPr>
                <w:rFonts w:hint="eastAsia" w:ascii="仿宋" w:hAnsi="仿宋" w:eastAsia="仿宋" w:cs="仿宋"/>
                <w:spacing w:val="-12"/>
                <w:kern w:val="0"/>
                <w:sz w:val="24"/>
                <w:szCs w:val="24"/>
                <w:lang w:val="en-US" w:eastAsia="zh-CN" w:bidi="ar-SA"/>
              </w:rPr>
            </w:pPr>
            <w:r>
              <w:rPr>
                <w:rFonts w:hint="eastAsia" w:ascii="仿宋" w:hAnsi="仿宋" w:cs="仿宋"/>
                <w:spacing w:val="-12"/>
                <w:kern w:val="0"/>
                <w:sz w:val="24"/>
                <w:szCs w:val="24"/>
                <w:lang w:val="en-US" w:eastAsia="zh-CN" w:bidi="ar-SA"/>
              </w:rPr>
              <w:t>学校</w:t>
            </w:r>
          </w:p>
        </w:tc>
        <w:tc>
          <w:tcPr>
            <w:tcW w:w="1031" w:type="dxa"/>
            <w:noWrap w:val="0"/>
            <w:vAlign w:val="center"/>
          </w:tcPr>
          <w:p w14:paraId="5084E58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cs="仿宋"/>
                <w:sz w:val="24"/>
                <w:szCs w:val="24"/>
                <w:lang w:val="en-US" w:eastAsia="zh-CN"/>
              </w:rPr>
              <w:t>西北</w:t>
            </w:r>
          </w:p>
        </w:tc>
        <w:tc>
          <w:tcPr>
            <w:tcW w:w="942" w:type="dxa"/>
            <w:noWrap w:val="0"/>
            <w:vAlign w:val="center"/>
          </w:tcPr>
          <w:p w14:paraId="5A008C8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4555</w:t>
            </w:r>
          </w:p>
        </w:tc>
        <w:tc>
          <w:tcPr>
            <w:tcW w:w="1019" w:type="dxa"/>
            <w:noWrap w:val="0"/>
            <w:vAlign w:val="center"/>
          </w:tcPr>
          <w:p w14:paraId="32AA1147">
            <w:pPr>
              <w:autoSpaceDE w:val="0"/>
              <w:autoSpaceDN w:val="0"/>
              <w:adjustRightInd w:val="0"/>
              <w:jc w:val="center"/>
              <w:rPr>
                <w:rFonts w:hint="default" w:ascii="仿宋" w:hAnsi="仿宋" w:cs="仿宋"/>
                <w:sz w:val="24"/>
                <w:szCs w:val="24"/>
                <w:lang w:val="en-US" w:eastAsia="zh-CN"/>
              </w:rPr>
            </w:pPr>
            <w:r>
              <w:rPr>
                <w:rFonts w:hint="eastAsia" w:ascii="仿宋" w:hAnsi="仿宋" w:cs="仿宋"/>
                <w:sz w:val="24"/>
                <w:szCs w:val="24"/>
                <w:lang w:val="en-US" w:eastAsia="zh-CN"/>
              </w:rPr>
              <w:t>110</w:t>
            </w:r>
          </w:p>
        </w:tc>
      </w:tr>
      <w:tr w14:paraId="47C4A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654" w:type="dxa"/>
            <w:noWrap w:val="0"/>
            <w:vAlign w:val="center"/>
          </w:tcPr>
          <w:p w14:paraId="4E6DD757">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191</w:t>
            </w:r>
          </w:p>
        </w:tc>
        <w:tc>
          <w:tcPr>
            <w:tcW w:w="6705" w:type="dxa"/>
            <w:gridSpan w:val="4"/>
            <w:noWrap w:val="0"/>
            <w:vAlign w:val="center"/>
          </w:tcPr>
          <w:p w14:paraId="084C6C98">
            <w:pPr>
              <w:tabs>
                <w:tab w:val="left" w:pos="5750"/>
              </w:tabs>
              <w:autoSpaceDE w:val="0"/>
              <w:autoSpaceDN w:val="0"/>
              <w:adjustRightInd w:val="0"/>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019" w:type="dxa"/>
            <w:noWrap w:val="0"/>
            <w:vAlign w:val="center"/>
          </w:tcPr>
          <w:p w14:paraId="53F2F5D6">
            <w:pPr>
              <w:autoSpaceDE w:val="0"/>
              <w:autoSpaceDN w:val="0"/>
              <w:adjustRightInd w:val="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377220</w:t>
            </w:r>
          </w:p>
        </w:tc>
      </w:tr>
    </w:tbl>
    <w:p w14:paraId="343A78CF">
      <w:pPr>
        <w:rPr>
          <w:rFonts w:ascii="Times New Roman" w:hAnsi="Times New Roman"/>
          <w:sz w:val="21"/>
          <w:szCs w:val="21"/>
        </w:rPr>
      </w:pPr>
      <w:r>
        <w:rPr>
          <w:rFonts w:ascii="Times New Roman" w:hAnsi="Times New Roman"/>
          <w:sz w:val="21"/>
          <w:szCs w:val="21"/>
        </w:rPr>
        <w:t>注：部分居民区内含社区医院、学校、幼儿园。</w:t>
      </w:r>
    </w:p>
    <w:p w14:paraId="45176E0D">
      <w:pPr>
        <w:ind w:firstLine="560" w:firstLineChars="200"/>
        <w:rPr>
          <w:rFonts w:hint="eastAsia" w:eastAsia="仿宋"/>
          <w:lang w:eastAsia="zh-CN"/>
        </w:rPr>
      </w:pPr>
      <w:bookmarkStart w:id="178" w:name="_Hlk89192258"/>
      <w:r>
        <w:rPr>
          <w:rFonts w:ascii="Times New Roman" w:hAnsi="Times New Roman"/>
          <w:szCs w:val="28"/>
        </w:rPr>
        <w:t>通过调查可知，500米范围内大气环境风险受体人数</w:t>
      </w:r>
      <w:r>
        <w:rPr>
          <w:rFonts w:hint="eastAsia" w:ascii="Times New Roman" w:hAnsi="Times New Roman"/>
          <w:szCs w:val="28"/>
          <w:lang w:val="en-US" w:eastAsia="zh-CN"/>
        </w:rPr>
        <w:t>7753</w:t>
      </w:r>
      <w:r>
        <w:rPr>
          <w:rFonts w:ascii="Times New Roman" w:hAnsi="Times New Roman"/>
          <w:szCs w:val="28"/>
        </w:rPr>
        <w:t>人，5公里范围内大气环境风险受体人数</w:t>
      </w:r>
      <w:r>
        <w:rPr>
          <w:rFonts w:hint="eastAsia" w:ascii="Times New Roman" w:hAnsi="Times New Roman"/>
          <w:szCs w:val="28"/>
          <w:highlight w:val="none"/>
          <w:lang w:val="en-US" w:eastAsia="zh-CN"/>
        </w:rPr>
        <w:t>大于5万</w:t>
      </w:r>
      <w:r>
        <w:rPr>
          <w:rFonts w:hint="eastAsia" w:ascii="Times New Roman" w:hAnsi="Times New Roman"/>
          <w:szCs w:val="28"/>
          <w:lang w:val="en-US" w:eastAsia="zh-CN"/>
        </w:rPr>
        <w:t>人</w:t>
      </w:r>
      <w:r>
        <w:rPr>
          <w:rFonts w:ascii="Times New Roman" w:hAnsi="Times New Roman"/>
          <w:szCs w:val="28"/>
        </w:rPr>
        <w:t>。</w:t>
      </w:r>
      <w:bookmarkEnd w:id="178"/>
    </w:p>
    <w:p w14:paraId="7753E2DE">
      <w:pPr>
        <w:outlineLvl w:val="2"/>
        <w:rPr>
          <w:rFonts w:ascii="Times New Roman" w:hAnsi="Times New Roman"/>
          <w:b/>
          <w:bCs/>
          <w:szCs w:val="28"/>
        </w:rPr>
      </w:pPr>
      <w:r>
        <w:rPr>
          <w:rFonts w:hint="eastAsia" w:ascii="Times New Roman" w:hAnsi="Times New Roman"/>
          <w:b/>
          <w:bCs/>
          <w:szCs w:val="28"/>
        </w:rPr>
        <w:t>2</w:t>
      </w:r>
      <w:r>
        <w:rPr>
          <w:rFonts w:ascii="Times New Roman" w:hAnsi="Times New Roman"/>
          <w:b/>
          <w:bCs/>
          <w:szCs w:val="28"/>
        </w:rPr>
        <w:t>.3.2</w:t>
      </w:r>
      <w:r>
        <w:rPr>
          <w:rFonts w:ascii="Times New Roman" w:hAnsi="Times New Roman"/>
          <w:b/>
          <w:bCs/>
          <w:szCs w:val="28"/>
          <w:highlight w:val="none"/>
        </w:rPr>
        <w:t>水环境风险受体</w:t>
      </w:r>
    </w:p>
    <w:p w14:paraId="6DFDADBD">
      <w:pPr>
        <w:keepNext w:val="0"/>
        <w:keepLines w:val="0"/>
        <w:widowControl/>
        <w:suppressLineNumbers w:val="0"/>
        <w:ind w:firstLine="560" w:firstLineChars="200"/>
        <w:jc w:val="left"/>
        <w:rPr>
          <w:rFonts w:hint="eastAsia" w:ascii="仿宋" w:hAnsi="仿宋" w:eastAsia="仿宋" w:cs="仿宋"/>
          <w:sz w:val="24"/>
          <w:szCs w:val="24"/>
        </w:rPr>
      </w:pPr>
      <w:bookmarkStart w:id="179" w:name="_Hlk89192353"/>
      <w:r>
        <w:rPr>
          <w:rFonts w:hint="eastAsia" w:ascii="仿宋" w:hAnsi="仿宋" w:cs="仿宋"/>
          <w:color w:val="000000"/>
          <w:kern w:val="0"/>
          <w:sz w:val="28"/>
          <w:szCs w:val="28"/>
          <w:lang w:val="en-US" w:eastAsia="zh-CN" w:bidi="ar"/>
        </w:rPr>
        <w:t>水环境风险受体敏感程度为E3。雨污分流，加油</w:t>
      </w:r>
      <w:r>
        <w:rPr>
          <w:rFonts w:ascii="仿宋" w:hAnsi="仿宋" w:eastAsia="仿宋" w:cs="仿宋"/>
          <w:color w:val="000000"/>
          <w:kern w:val="0"/>
          <w:sz w:val="28"/>
          <w:szCs w:val="28"/>
          <w:lang w:val="en-US" w:eastAsia="zh-CN" w:bidi="ar"/>
        </w:rPr>
        <w:t>站内只产生生活污水</w:t>
      </w:r>
      <w:r>
        <w:rPr>
          <w:rFonts w:hint="eastAsia" w:ascii="仿宋" w:hAnsi="仿宋" w:cs="仿宋"/>
          <w:color w:val="000000"/>
          <w:kern w:val="0"/>
          <w:sz w:val="28"/>
          <w:szCs w:val="28"/>
          <w:lang w:val="en-US" w:eastAsia="zh-CN" w:bidi="ar"/>
        </w:rPr>
        <w:t>，运营期无生产废水产生，生活污水进入站内污水处理设施后回用，静置沉淀的污泥定期清掏。雨水漫流至站区周边沟渠，加油站雨水排口下游 10 公里无集中式地表水、地下水饮用水水源地等水环境风险受体。</w:t>
      </w:r>
      <w:bookmarkEnd w:id="179"/>
      <w:bookmarkStart w:id="180" w:name="_Hlk89192425"/>
    </w:p>
    <w:bookmarkEnd w:id="180"/>
    <w:p w14:paraId="544548DF">
      <w:pPr>
        <w:outlineLvl w:val="2"/>
        <w:rPr>
          <w:rFonts w:ascii="Times New Roman" w:hAnsi="Times New Roman"/>
          <w:b/>
          <w:bCs/>
          <w:szCs w:val="28"/>
        </w:rPr>
      </w:pPr>
      <w:r>
        <w:rPr>
          <w:rFonts w:hint="eastAsia" w:ascii="Times New Roman" w:hAnsi="Times New Roman"/>
          <w:b/>
          <w:bCs/>
          <w:szCs w:val="28"/>
        </w:rPr>
        <w:t>2</w:t>
      </w:r>
      <w:r>
        <w:rPr>
          <w:rFonts w:ascii="Times New Roman" w:hAnsi="Times New Roman"/>
          <w:b/>
          <w:bCs/>
          <w:szCs w:val="28"/>
        </w:rPr>
        <w:t>.3.3土壤环境风险受体</w:t>
      </w:r>
    </w:p>
    <w:p w14:paraId="631A702B">
      <w:pPr>
        <w:ind w:firstLine="560" w:firstLineChars="200"/>
        <w:rPr>
          <w:rFonts w:hint="default" w:ascii="仿宋" w:hAnsi="仿宋" w:eastAsia="仿宋" w:cs="仿宋"/>
          <w:szCs w:val="28"/>
          <w:lang w:val="en-US" w:eastAsia="zh-CN"/>
        </w:rPr>
      </w:pPr>
      <w:r>
        <w:rPr>
          <w:rFonts w:hint="eastAsia"/>
          <w:lang w:val="en-US" w:eastAsia="zh-CN"/>
        </w:rPr>
        <w:t xml:space="preserve"> 站区内采取全部地面硬化，地下储罐均为双层罐，对土壤造成的污染可能性较低。站区周边存在裸露地面，西青区土壤分为砂性土、壤质土、粘性土三大类。土质疏松肥沃，宜于农业生产。加油站周边不存在耕地、园地、牧草地等土壤环境敏感目标。若发生泄漏、火灾爆炸等事故时，产生的废液或消防废水，会流至裸露地面，对地表水、土壤及地下水环境造成污染。</w:t>
      </w:r>
    </w:p>
    <w:p w14:paraId="09CCFC75">
      <w:pPr>
        <w:outlineLvl w:val="0"/>
        <w:rPr>
          <w:rFonts w:ascii="Times New Roman" w:hAnsi="Times New Roman"/>
          <w:b/>
          <w:bCs/>
          <w:szCs w:val="28"/>
        </w:rPr>
      </w:pPr>
      <w:bookmarkStart w:id="181" w:name="_Toc25575"/>
      <w:bookmarkStart w:id="182" w:name="_Toc17623"/>
      <w:bookmarkStart w:id="183" w:name="_Toc12388"/>
      <w:bookmarkStart w:id="184" w:name="_Toc25612"/>
      <w:bookmarkStart w:id="185" w:name="_Toc14149"/>
      <w:bookmarkStart w:id="186" w:name="_Toc9966"/>
      <w:bookmarkStart w:id="187" w:name="_Toc17548"/>
      <w:bookmarkStart w:id="188" w:name="_Toc25493"/>
      <w:bookmarkStart w:id="189" w:name="_Toc16720"/>
      <w:bookmarkStart w:id="190" w:name="_Toc21331"/>
      <w:bookmarkStart w:id="191" w:name="_Toc18496"/>
      <w:bookmarkStart w:id="192" w:name="_Toc17098"/>
      <w:bookmarkStart w:id="193" w:name="_Toc31922"/>
      <w:bookmarkStart w:id="194" w:name="_Toc17174"/>
      <w:bookmarkStart w:id="195" w:name="_Toc32272"/>
      <w:bookmarkStart w:id="196" w:name="_Toc24149"/>
      <w:bookmarkStart w:id="197" w:name="_Toc12060"/>
      <w:r>
        <w:rPr>
          <w:rFonts w:hint="eastAsia" w:ascii="Times New Roman" w:hAnsi="Times New Roman"/>
          <w:b/>
          <w:bCs/>
          <w:szCs w:val="28"/>
        </w:rPr>
        <w:t>3</w:t>
      </w:r>
      <w:r>
        <w:rPr>
          <w:rFonts w:ascii="Times New Roman" w:hAnsi="Times New Roman"/>
          <w:b/>
          <w:bCs/>
          <w:szCs w:val="28"/>
        </w:rPr>
        <w:t>.环境风险源辨识与风险评估</w:t>
      </w:r>
      <w:bookmarkEnd w:id="176"/>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75FF5DF">
      <w:pPr>
        <w:outlineLvl w:val="1"/>
        <w:rPr>
          <w:rFonts w:ascii="Times New Roman" w:hAnsi="Times New Roman"/>
          <w:b/>
          <w:bCs/>
          <w:szCs w:val="28"/>
        </w:rPr>
      </w:pPr>
      <w:bookmarkStart w:id="198" w:name="_Toc12099"/>
      <w:bookmarkStart w:id="199" w:name="_Toc15503"/>
      <w:bookmarkStart w:id="200" w:name="_Toc32315"/>
      <w:bookmarkStart w:id="201" w:name="_Toc32490"/>
      <w:bookmarkStart w:id="202" w:name="_Toc27802"/>
      <w:bookmarkStart w:id="203" w:name="_Toc28265"/>
      <w:bookmarkStart w:id="204" w:name="_Toc9434_WPSOffice_Level2"/>
      <w:bookmarkStart w:id="205" w:name="_Toc17122"/>
      <w:bookmarkStart w:id="206" w:name="_Toc32121"/>
      <w:bookmarkStart w:id="207" w:name="_Toc19135"/>
      <w:bookmarkStart w:id="208" w:name="_Toc14841"/>
      <w:bookmarkStart w:id="209" w:name="_Toc15728"/>
      <w:bookmarkStart w:id="210" w:name="_Toc28676"/>
      <w:bookmarkStart w:id="211" w:name="_Toc14217"/>
      <w:bookmarkStart w:id="212" w:name="_Toc5388"/>
      <w:bookmarkStart w:id="213" w:name="_Toc2278"/>
      <w:bookmarkStart w:id="214" w:name="_Toc3458"/>
      <w:bookmarkStart w:id="215" w:name="_Toc29539"/>
      <w:r>
        <w:rPr>
          <w:rFonts w:hint="eastAsia" w:ascii="Times New Roman" w:hAnsi="Times New Roman"/>
          <w:b/>
          <w:bCs/>
          <w:szCs w:val="28"/>
        </w:rPr>
        <w:t>3</w:t>
      </w:r>
      <w:r>
        <w:rPr>
          <w:rFonts w:ascii="Times New Roman" w:hAnsi="Times New Roman"/>
          <w:b/>
          <w:bCs/>
          <w:szCs w:val="28"/>
        </w:rPr>
        <w:t>.1环境风险源辨识</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6" w:name="_Toc6849_WPSOffice_Level2"/>
    </w:p>
    <w:p w14:paraId="0424F539">
      <w:pPr>
        <w:keepNext w:val="0"/>
        <w:keepLines w:val="0"/>
        <w:widowControl/>
        <w:suppressLineNumbers w:val="0"/>
        <w:ind w:firstLine="560" w:firstLineChars="200"/>
        <w:jc w:val="left"/>
        <w:rPr>
          <w:rFonts w:hint="eastAsia" w:ascii="仿宋" w:hAnsi="仿宋" w:cs="仿宋"/>
          <w:color w:val="000000"/>
          <w:kern w:val="0"/>
          <w:sz w:val="28"/>
          <w:szCs w:val="28"/>
          <w:lang w:val="en-US" w:eastAsia="zh-CN" w:bidi="ar"/>
        </w:rPr>
      </w:pPr>
      <w:r>
        <w:rPr>
          <w:rFonts w:hint="eastAsia" w:ascii="仿宋" w:hAnsi="仿宋" w:eastAsia="仿宋" w:cs="仿宋"/>
          <w:szCs w:val="28"/>
          <w:lang w:val="en-US" w:eastAsia="zh-CN"/>
        </w:rPr>
        <w:t>根据《企业突发环境事件风险分级方法》（HJ941-2018）中相关要求</w:t>
      </w:r>
      <w:r>
        <w:rPr>
          <w:szCs w:val="28"/>
        </w:rPr>
        <w:t>，</w:t>
      </w:r>
      <w:r>
        <w:rPr>
          <w:szCs w:val="28"/>
          <w:lang w:val="en-US" w:eastAsia="zh-CN"/>
        </w:rPr>
        <w:t>本加油站编制了《中国石化销售股</w:t>
      </w:r>
      <w:r>
        <w:rPr>
          <w:rFonts w:hint="eastAsia"/>
          <w:szCs w:val="28"/>
          <w:lang w:val="en-US" w:eastAsia="zh-CN"/>
        </w:rPr>
        <w:t>份有限公司天津石油分公司西青津汕高速服务区加油站环境风险评</w:t>
      </w:r>
      <w:r>
        <w:rPr>
          <w:rFonts w:ascii="仿宋" w:hAnsi="仿宋" w:eastAsia="仿宋" w:cs="仿宋"/>
          <w:color w:val="000000"/>
          <w:kern w:val="0"/>
          <w:sz w:val="28"/>
          <w:szCs w:val="28"/>
          <w:lang w:val="en-US" w:eastAsia="zh-CN" w:bidi="ar"/>
        </w:rPr>
        <w:t>估报告》，对本加油站进行了环境风险源辩识和风险评估</w:t>
      </w:r>
      <w:r>
        <w:rPr>
          <w:rFonts w:hint="eastAsia" w:ascii="仿宋" w:hAnsi="仿宋" w:cs="仿宋"/>
          <w:color w:val="000000"/>
          <w:kern w:val="0"/>
          <w:sz w:val="28"/>
          <w:szCs w:val="28"/>
          <w:lang w:val="en-US" w:eastAsia="zh-CN" w:bidi="ar"/>
        </w:rPr>
        <w:t xml:space="preserve">。环境风险评估报告的主要内容如下： </w:t>
      </w:r>
    </w:p>
    <w:p w14:paraId="4AC8C9DB">
      <w:pPr>
        <w:keepNext w:val="0"/>
        <w:keepLines w:val="0"/>
        <w:widowControl/>
        <w:suppressLineNumbers w:val="0"/>
        <w:jc w:val="left"/>
        <w:outlineLvl w:val="2"/>
        <w:rPr>
          <w:rFonts w:hint="eastAsia" w:ascii="仿宋" w:hAnsi="仿宋" w:cs="仿宋"/>
          <w:color w:val="000000"/>
          <w:kern w:val="0"/>
          <w:sz w:val="28"/>
          <w:szCs w:val="28"/>
          <w:lang w:val="en-US" w:eastAsia="zh-CN" w:bidi="ar"/>
        </w:rPr>
      </w:pPr>
      <w:r>
        <w:rPr>
          <w:rFonts w:hint="eastAsia" w:ascii="仿宋" w:hAnsi="仿宋" w:cs="仿宋"/>
          <w:color w:val="000000"/>
          <w:kern w:val="0"/>
          <w:sz w:val="28"/>
          <w:szCs w:val="28"/>
          <w:lang w:val="en-US" w:eastAsia="zh-CN" w:bidi="ar"/>
        </w:rPr>
        <w:t xml:space="preserve">（1）水环境风险防控措施方面：站内只产生生活污水，经站内化粪池静置沉淀后，定期清掏。加油站无应急事故池及隔油池，如产生含油雨水及含油废水时，加油站先用沙袋做临时围堰，防止废水排入加油站界外，同时用手摇泵（上级公司提供）将其转移至槽车并运输到有能力处理厂家进行处理。加油站目前采用双层油罐。双层油罐中间具有贯通间隙空间，同时配备渗漏检测装置；大气环境风险防控措施方面，本加油站不涉及毒性较大的有毒有害气体。 </w:t>
      </w:r>
    </w:p>
    <w:p w14:paraId="71FE7FE2">
      <w:pPr>
        <w:keepNext w:val="0"/>
        <w:keepLines w:val="0"/>
        <w:widowControl/>
        <w:suppressLineNumbers w:val="0"/>
        <w:jc w:val="left"/>
        <w:outlineLvl w:val="2"/>
        <w:rPr>
          <w:rFonts w:hint="eastAsia" w:ascii="仿宋" w:hAnsi="仿宋" w:cs="仿宋"/>
          <w:color w:val="000000"/>
          <w:kern w:val="0"/>
          <w:sz w:val="28"/>
          <w:szCs w:val="28"/>
          <w:lang w:val="en-US" w:eastAsia="zh-CN" w:bidi="ar"/>
        </w:rPr>
      </w:pPr>
      <w:r>
        <w:rPr>
          <w:rFonts w:hint="eastAsia" w:ascii="仿宋" w:hAnsi="仿宋" w:cs="仿宋"/>
          <w:color w:val="000000"/>
          <w:kern w:val="0"/>
          <w:sz w:val="28"/>
          <w:szCs w:val="28"/>
          <w:lang w:val="en-US" w:eastAsia="zh-CN" w:bidi="ar"/>
        </w:rPr>
        <w:t xml:space="preserve">（2）本加油站的销售的乙醇汽油、柴油属于环境风险物质。 </w:t>
      </w:r>
    </w:p>
    <w:p w14:paraId="55063E93">
      <w:pPr>
        <w:keepNext w:val="0"/>
        <w:keepLines w:val="0"/>
        <w:widowControl/>
        <w:suppressLineNumbers w:val="0"/>
        <w:jc w:val="left"/>
        <w:rPr>
          <w:rFonts w:hint="eastAsia" w:ascii="仿宋" w:hAnsi="仿宋" w:cs="仿宋"/>
          <w:color w:val="000000"/>
          <w:kern w:val="0"/>
          <w:sz w:val="28"/>
          <w:szCs w:val="28"/>
          <w:lang w:val="en-US" w:eastAsia="zh-CN" w:bidi="ar"/>
        </w:rPr>
      </w:pPr>
      <w:r>
        <w:rPr>
          <w:rFonts w:hint="eastAsia" w:ascii="仿宋" w:hAnsi="仿宋" w:cs="仿宋"/>
          <w:color w:val="000000"/>
          <w:kern w:val="0"/>
          <w:sz w:val="28"/>
          <w:szCs w:val="28"/>
          <w:lang w:val="en-US" w:eastAsia="zh-CN" w:bidi="ar"/>
        </w:rPr>
        <w:t xml:space="preserve">（3）本加油站为一般环境风险等级，表示为一般[一般-大气（Q0） </w:t>
      </w:r>
    </w:p>
    <w:p w14:paraId="46581695">
      <w:pPr>
        <w:keepNext w:val="0"/>
        <w:keepLines w:val="0"/>
        <w:widowControl/>
        <w:suppressLineNumbers w:val="0"/>
        <w:jc w:val="left"/>
        <w:rPr>
          <w:rFonts w:hint="eastAsia" w:ascii="仿宋" w:hAnsi="仿宋" w:cs="仿宋"/>
          <w:color w:val="000000"/>
          <w:kern w:val="0"/>
          <w:sz w:val="28"/>
          <w:szCs w:val="28"/>
          <w:lang w:val="en-US" w:eastAsia="zh-CN" w:bidi="ar"/>
        </w:rPr>
      </w:pPr>
      <w:r>
        <w:rPr>
          <w:rFonts w:hint="eastAsia" w:ascii="仿宋" w:hAnsi="仿宋" w:cs="仿宋"/>
          <w:color w:val="000000"/>
          <w:kern w:val="0"/>
          <w:sz w:val="28"/>
          <w:szCs w:val="28"/>
          <w:lang w:val="en-US" w:eastAsia="zh-CN" w:bidi="ar"/>
        </w:rPr>
        <w:t xml:space="preserve">+一般-水（Q0）]。 </w:t>
      </w:r>
    </w:p>
    <w:p w14:paraId="62914ED1">
      <w:pPr>
        <w:keepNext w:val="0"/>
        <w:keepLines w:val="0"/>
        <w:widowControl/>
        <w:numPr>
          <w:ilvl w:val="0"/>
          <w:numId w:val="2"/>
        </w:numPr>
        <w:suppressLineNumbers w:val="0"/>
        <w:jc w:val="left"/>
        <w:outlineLvl w:val="2"/>
        <w:rPr>
          <w:rFonts w:hint="eastAsia"/>
          <w:szCs w:val="28"/>
        </w:rPr>
      </w:pPr>
      <w:r>
        <w:rPr>
          <w:rFonts w:hint="eastAsia" w:ascii="仿宋" w:hAnsi="仿宋" w:cs="仿宋"/>
          <w:color w:val="000000"/>
          <w:kern w:val="0"/>
          <w:sz w:val="28"/>
          <w:szCs w:val="28"/>
          <w:lang w:val="en-US" w:eastAsia="zh-CN" w:bidi="ar"/>
        </w:rPr>
        <w:t>本加油站环境风险事故类型有：火灾爆炸次生衍生的环境风险事件、油品泄漏、风险防控设施失灵、自然灾害和极端天气事故。本加油站对不同事故对应设置了风险防控和应急处置措施，并配备了相应的应急物资。</w:t>
      </w:r>
      <w:r>
        <w:rPr>
          <w:szCs w:val="28"/>
        </w:rPr>
        <w:t>通过对</w:t>
      </w:r>
      <w:r>
        <w:rPr>
          <w:rFonts w:hint="eastAsia"/>
          <w:szCs w:val="28"/>
          <w:lang w:val="en-US" w:eastAsia="zh-CN"/>
        </w:rPr>
        <w:t>加油站</w:t>
      </w:r>
      <w:r>
        <w:rPr>
          <w:szCs w:val="28"/>
        </w:rPr>
        <w:t>原辅材料、</w:t>
      </w:r>
      <w:r>
        <w:rPr>
          <w:rFonts w:hint="eastAsia"/>
          <w:szCs w:val="28"/>
          <w:lang w:val="en-US" w:eastAsia="zh-CN"/>
        </w:rPr>
        <w:t>危险废物</w:t>
      </w:r>
      <w:r>
        <w:rPr>
          <w:szCs w:val="28"/>
        </w:rPr>
        <w:t>进行危险性</w:t>
      </w:r>
      <w:r>
        <w:rPr>
          <w:rFonts w:hint="eastAsia"/>
          <w:szCs w:val="28"/>
        </w:rPr>
        <w:t>识别，本</w:t>
      </w:r>
      <w:r>
        <w:rPr>
          <w:rFonts w:hint="eastAsia"/>
          <w:szCs w:val="28"/>
          <w:lang w:val="en-US" w:eastAsia="zh-CN"/>
        </w:rPr>
        <w:t>加油站</w:t>
      </w:r>
      <w:r>
        <w:rPr>
          <w:szCs w:val="28"/>
        </w:rPr>
        <w:t>涉及的风险物质为</w:t>
      </w:r>
      <w:r>
        <w:rPr>
          <w:rFonts w:hint="eastAsia" w:ascii="仿宋" w:hAnsi="仿宋" w:cs="仿宋"/>
          <w:color w:val="000000"/>
          <w:kern w:val="0"/>
          <w:sz w:val="28"/>
          <w:szCs w:val="28"/>
          <w:lang w:val="en-US" w:eastAsia="zh-CN" w:bidi="ar"/>
        </w:rPr>
        <w:t>乙醇汽油、柴油</w:t>
      </w:r>
      <w:r>
        <w:rPr>
          <w:rFonts w:hint="eastAsia"/>
          <w:szCs w:val="28"/>
        </w:rPr>
        <w:t>。</w:t>
      </w:r>
    </w:p>
    <w:p w14:paraId="7D68C781">
      <w:pPr>
        <w:keepNext w:val="0"/>
        <w:keepLines w:val="0"/>
        <w:widowControl/>
        <w:numPr>
          <w:ilvl w:val="0"/>
          <w:numId w:val="0"/>
        </w:numPr>
        <w:suppressLineNumbers w:val="0"/>
        <w:ind w:firstLine="1440" w:firstLineChars="600"/>
        <w:jc w:val="left"/>
        <w:outlineLvl w:val="2"/>
        <w:rPr>
          <w:rFonts w:hint="eastAsia" w:ascii="仿宋" w:hAnsi="仿宋" w:eastAsia="仿宋" w:cs="仿宋"/>
          <w:sz w:val="24"/>
          <w:szCs w:val="24"/>
        </w:rPr>
      </w:pPr>
      <w:r>
        <w:rPr>
          <w:rFonts w:hint="eastAsia" w:ascii="仿宋" w:hAnsi="仿宋" w:eastAsia="仿宋" w:cs="仿宋"/>
          <w:sz w:val="24"/>
          <w:szCs w:val="24"/>
        </w:rPr>
        <w:t>表3</w:t>
      </w:r>
      <w:r>
        <w:rPr>
          <w:rFonts w:hint="eastAsia" w:ascii="仿宋" w:hAnsi="仿宋" w:cs="仿宋"/>
          <w:sz w:val="24"/>
          <w:szCs w:val="24"/>
          <w:lang w:val="en-US" w:eastAsia="zh-CN"/>
        </w:rPr>
        <w:t>.</w:t>
      </w:r>
      <w:r>
        <w:rPr>
          <w:rFonts w:hint="eastAsia" w:ascii="仿宋" w:hAnsi="仿宋" w:eastAsia="仿宋" w:cs="仿宋"/>
          <w:sz w:val="24"/>
          <w:szCs w:val="24"/>
        </w:rPr>
        <w:t>1-1  环境风险源识别清单</w:t>
      </w:r>
    </w:p>
    <w:tbl>
      <w:tblPr>
        <w:tblStyle w:val="3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561"/>
        <w:gridCol w:w="1903"/>
        <w:gridCol w:w="3921"/>
      </w:tblGrid>
      <w:tr w14:paraId="2EE00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tblHeader/>
          <w:jc w:val="center"/>
        </w:trPr>
        <w:tc>
          <w:tcPr>
            <w:tcW w:w="827" w:type="pct"/>
            <w:shd w:val="clear" w:color="auto" w:fill="auto"/>
            <w:vAlign w:val="center"/>
          </w:tcPr>
          <w:p w14:paraId="59B8FAD4">
            <w:pPr>
              <w:pStyle w:val="106"/>
              <w:spacing w:line="240" w:lineRule="auto"/>
              <w:rPr>
                <w:rFonts w:hint="eastAsia" w:ascii="仿宋" w:hAnsi="仿宋" w:eastAsia="仿宋" w:cs="仿宋"/>
                <w:b/>
                <w:bCs/>
                <w:sz w:val="24"/>
                <w:szCs w:val="24"/>
              </w:rPr>
            </w:pPr>
            <w:r>
              <w:rPr>
                <w:rFonts w:hint="eastAsia" w:ascii="仿宋" w:hAnsi="仿宋" w:eastAsia="仿宋" w:cs="仿宋"/>
                <w:b/>
                <w:bCs/>
                <w:sz w:val="24"/>
                <w:szCs w:val="24"/>
              </w:rPr>
              <w:t>突发环境事件类型</w:t>
            </w:r>
          </w:p>
        </w:tc>
        <w:tc>
          <w:tcPr>
            <w:tcW w:w="882" w:type="pct"/>
            <w:shd w:val="clear" w:color="auto" w:fill="auto"/>
            <w:vAlign w:val="center"/>
          </w:tcPr>
          <w:p w14:paraId="59CB820F">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风险物质</w:t>
            </w:r>
          </w:p>
        </w:tc>
        <w:tc>
          <w:tcPr>
            <w:tcW w:w="1075" w:type="pct"/>
            <w:shd w:val="clear" w:color="auto" w:fill="auto"/>
            <w:vAlign w:val="center"/>
          </w:tcPr>
          <w:p w14:paraId="2A1187A0">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风险单元</w:t>
            </w:r>
          </w:p>
        </w:tc>
        <w:tc>
          <w:tcPr>
            <w:tcW w:w="2215" w:type="pct"/>
            <w:shd w:val="clear" w:color="auto" w:fill="auto"/>
            <w:vAlign w:val="center"/>
          </w:tcPr>
          <w:p w14:paraId="2625F9D5">
            <w:pPr>
              <w:pStyle w:val="106"/>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可能</w:t>
            </w:r>
            <w:r>
              <w:rPr>
                <w:rFonts w:hint="eastAsia" w:ascii="仿宋" w:hAnsi="仿宋" w:eastAsia="仿宋" w:cs="仿宋"/>
                <w:b/>
                <w:bCs/>
                <w:sz w:val="24"/>
                <w:szCs w:val="24"/>
                <w:lang w:val="en-US" w:eastAsia="zh-CN"/>
              </w:rPr>
              <w:t>引发或次生突发环境事件的最坏情景</w:t>
            </w:r>
          </w:p>
        </w:tc>
      </w:tr>
      <w:tr w14:paraId="0649E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restart"/>
            <w:vAlign w:val="center"/>
          </w:tcPr>
          <w:p w14:paraId="5F4C049F">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泄漏</w:t>
            </w:r>
          </w:p>
        </w:tc>
        <w:tc>
          <w:tcPr>
            <w:tcW w:w="882" w:type="pct"/>
            <w:vAlign w:val="center"/>
          </w:tcPr>
          <w:p w14:paraId="08F240DE">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乙醇汽油</w:t>
            </w:r>
          </w:p>
        </w:tc>
        <w:tc>
          <w:tcPr>
            <w:tcW w:w="1075" w:type="pct"/>
            <w:vAlign w:val="center"/>
          </w:tcPr>
          <w:p w14:paraId="5302EB41">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油罐区</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加油岛</w:t>
            </w:r>
          </w:p>
        </w:tc>
        <w:tc>
          <w:tcPr>
            <w:tcW w:w="2215" w:type="pct"/>
            <w:vAlign w:val="center"/>
          </w:tcPr>
          <w:p w14:paraId="34C81AA4">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油罐区</w:t>
            </w:r>
            <w:r>
              <w:rPr>
                <w:rFonts w:hint="eastAsia" w:ascii="仿宋" w:hAnsi="仿宋" w:eastAsia="仿宋" w:cs="仿宋"/>
                <w:sz w:val="24"/>
                <w:szCs w:val="24"/>
                <w:lang w:val="en-US" w:eastAsia="zh-CN"/>
              </w:rPr>
              <w:t>地面、</w:t>
            </w:r>
          </w:p>
          <w:p w14:paraId="63F0F14B">
            <w:pPr>
              <w:pStyle w:val="106"/>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加油岛</w:t>
            </w:r>
            <w:r>
              <w:rPr>
                <w:rFonts w:hint="eastAsia" w:ascii="仿宋" w:hAnsi="仿宋" w:eastAsia="仿宋" w:cs="仿宋"/>
                <w:sz w:val="24"/>
                <w:szCs w:val="24"/>
                <w:lang w:val="en-US" w:eastAsia="zh-CN"/>
              </w:rPr>
              <w:t>地面</w:t>
            </w:r>
          </w:p>
        </w:tc>
      </w:tr>
      <w:tr w14:paraId="284AC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27" w:type="pct"/>
            <w:vMerge w:val="continue"/>
            <w:vAlign w:val="center"/>
          </w:tcPr>
          <w:p w14:paraId="177C648A">
            <w:pPr>
              <w:pStyle w:val="106"/>
              <w:rPr>
                <w:rFonts w:hint="eastAsia" w:ascii="仿宋" w:hAnsi="仿宋" w:eastAsia="仿宋" w:cs="仿宋"/>
                <w:sz w:val="24"/>
                <w:szCs w:val="24"/>
                <w:lang w:val="en-US" w:eastAsia="zh-CN"/>
              </w:rPr>
            </w:pPr>
          </w:p>
        </w:tc>
        <w:tc>
          <w:tcPr>
            <w:tcW w:w="882" w:type="pct"/>
            <w:vAlign w:val="center"/>
          </w:tcPr>
          <w:p w14:paraId="73CEC5C3">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柴油</w:t>
            </w:r>
          </w:p>
        </w:tc>
        <w:tc>
          <w:tcPr>
            <w:tcW w:w="1075" w:type="pct"/>
            <w:vAlign w:val="center"/>
          </w:tcPr>
          <w:p w14:paraId="0208428C">
            <w:pPr>
              <w:pStyle w:val="106"/>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油罐区</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加油岛</w:t>
            </w:r>
          </w:p>
        </w:tc>
        <w:tc>
          <w:tcPr>
            <w:tcW w:w="2215" w:type="pct"/>
            <w:vAlign w:val="center"/>
          </w:tcPr>
          <w:p w14:paraId="3EEB83B0">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少量泄漏至</w:t>
            </w:r>
            <w:r>
              <w:rPr>
                <w:rFonts w:hint="eastAsia" w:ascii="仿宋" w:hAnsi="仿宋" w:cs="仿宋"/>
                <w:sz w:val="24"/>
                <w:szCs w:val="24"/>
                <w:lang w:val="en-US" w:eastAsia="zh-CN"/>
              </w:rPr>
              <w:t>油罐区</w:t>
            </w:r>
            <w:r>
              <w:rPr>
                <w:rFonts w:hint="eastAsia" w:ascii="仿宋" w:hAnsi="仿宋" w:eastAsia="仿宋" w:cs="仿宋"/>
                <w:sz w:val="24"/>
                <w:szCs w:val="24"/>
                <w:lang w:val="en-US" w:eastAsia="zh-CN"/>
              </w:rPr>
              <w:t>地面、</w:t>
            </w:r>
          </w:p>
          <w:p w14:paraId="61F25E31">
            <w:pPr>
              <w:pStyle w:val="106"/>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加油岛</w:t>
            </w:r>
            <w:r>
              <w:rPr>
                <w:rFonts w:hint="eastAsia" w:ascii="仿宋" w:hAnsi="仿宋" w:eastAsia="仿宋" w:cs="仿宋"/>
                <w:sz w:val="24"/>
                <w:szCs w:val="24"/>
                <w:lang w:val="en-US" w:eastAsia="zh-CN"/>
              </w:rPr>
              <w:t>地面</w:t>
            </w:r>
          </w:p>
        </w:tc>
      </w:tr>
      <w:tr w14:paraId="7B9A3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restart"/>
            <w:vAlign w:val="center"/>
          </w:tcPr>
          <w:p w14:paraId="13345A73">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火灾、爆炸</w:t>
            </w:r>
          </w:p>
        </w:tc>
        <w:tc>
          <w:tcPr>
            <w:tcW w:w="882" w:type="pct"/>
            <w:vAlign w:val="center"/>
          </w:tcPr>
          <w:p w14:paraId="4C786540">
            <w:pPr>
              <w:pStyle w:val="106"/>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乙醇汽油</w:t>
            </w:r>
          </w:p>
        </w:tc>
        <w:tc>
          <w:tcPr>
            <w:tcW w:w="1075" w:type="pct"/>
            <w:vAlign w:val="center"/>
          </w:tcPr>
          <w:p w14:paraId="5E6513BE">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油罐区</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加油岛</w:t>
            </w:r>
          </w:p>
        </w:tc>
        <w:tc>
          <w:tcPr>
            <w:tcW w:w="2215" w:type="pct"/>
            <w:vAlign w:val="center"/>
          </w:tcPr>
          <w:p w14:paraId="5CC369D8">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14:paraId="5C16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Merge w:val="continue"/>
            <w:vAlign w:val="center"/>
          </w:tcPr>
          <w:p w14:paraId="76028500">
            <w:pPr>
              <w:pStyle w:val="106"/>
              <w:rPr>
                <w:rFonts w:hint="eastAsia" w:ascii="仿宋" w:hAnsi="仿宋" w:eastAsia="仿宋" w:cs="仿宋"/>
                <w:sz w:val="24"/>
                <w:szCs w:val="24"/>
                <w:lang w:val="en-US" w:eastAsia="zh-CN"/>
              </w:rPr>
            </w:pPr>
          </w:p>
        </w:tc>
        <w:tc>
          <w:tcPr>
            <w:tcW w:w="882" w:type="pct"/>
            <w:vAlign w:val="center"/>
          </w:tcPr>
          <w:p w14:paraId="3B1D5EC3">
            <w:pPr>
              <w:pStyle w:val="10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柴油</w:t>
            </w:r>
          </w:p>
        </w:tc>
        <w:tc>
          <w:tcPr>
            <w:tcW w:w="1075" w:type="pct"/>
            <w:vAlign w:val="center"/>
          </w:tcPr>
          <w:p w14:paraId="1CEFC29C">
            <w:pPr>
              <w:pStyle w:val="106"/>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油罐区</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加油岛</w:t>
            </w:r>
          </w:p>
        </w:tc>
        <w:tc>
          <w:tcPr>
            <w:tcW w:w="2215" w:type="pct"/>
            <w:vAlign w:val="center"/>
          </w:tcPr>
          <w:p w14:paraId="0E2D4204">
            <w:pPr>
              <w:pStyle w:val="106"/>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泄漏后遇明火，引发火灾事故，次生有毒有害气体，次生消防废水。</w:t>
            </w:r>
          </w:p>
        </w:tc>
      </w:tr>
      <w:tr w14:paraId="0676A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14:paraId="3037FCFC">
            <w:pPr>
              <w:pStyle w:val="106"/>
              <w:rPr>
                <w:rFonts w:hint="eastAsia" w:ascii="仿宋" w:hAnsi="仿宋" w:eastAsia="仿宋" w:cs="仿宋"/>
                <w:sz w:val="24"/>
                <w:szCs w:val="24"/>
              </w:rPr>
            </w:pPr>
            <w:r>
              <w:rPr>
                <w:rFonts w:hint="eastAsia" w:ascii="仿宋" w:hAnsi="仿宋" w:eastAsia="仿宋" w:cs="仿宋"/>
                <w:sz w:val="24"/>
                <w:szCs w:val="24"/>
              </w:rPr>
              <w:t>污染治理设施非正常运行</w:t>
            </w:r>
          </w:p>
        </w:tc>
        <w:tc>
          <w:tcPr>
            <w:tcW w:w="4172" w:type="pct"/>
            <w:gridSpan w:val="3"/>
            <w:vAlign w:val="center"/>
          </w:tcPr>
          <w:p w14:paraId="35103664">
            <w:pPr>
              <w:pStyle w:val="10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废气治理设施主要</w:t>
            </w:r>
            <w:r>
              <w:rPr>
                <w:rFonts w:hint="eastAsia" w:ascii="仿宋" w:hAnsi="仿宋" w:cs="仿宋"/>
                <w:sz w:val="24"/>
                <w:szCs w:val="24"/>
                <w:lang w:val="en-US" w:eastAsia="zh-CN"/>
              </w:rPr>
              <w:t>有</w:t>
            </w:r>
            <w:r>
              <w:rPr>
                <w:rFonts w:hint="eastAsia" w:ascii="仿宋" w:hAnsi="仿宋" w:eastAsia="仿宋" w:cs="仿宋"/>
                <w:sz w:val="24"/>
                <w:szCs w:val="24"/>
                <w:lang w:val="en-US" w:eastAsia="zh-CN"/>
              </w:rPr>
              <w:t>油气回收系统：卸油油气回收装置、加油油气回收装置。</w:t>
            </w:r>
            <w:r>
              <w:rPr>
                <w:rFonts w:hint="eastAsia" w:ascii="仿宋" w:hAnsi="仿宋" w:cs="仿宋"/>
                <w:sz w:val="24"/>
                <w:szCs w:val="24"/>
                <w:lang w:val="en-US" w:eastAsia="zh-CN"/>
              </w:rPr>
              <w:t>加油站</w:t>
            </w:r>
            <w:r>
              <w:rPr>
                <w:rFonts w:hint="eastAsia" w:ascii="仿宋" w:hAnsi="仿宋" w:eastAsia="仿宋" w:cs="仿宋"/>
                <w:sz w:val="24"/>
                <w:szCs w:val="24"/>
                <w:lang w:val="en-US" w:eastAsia="zh-CN"/>
              </w:rPr>
              <w:t>无生产废水，不涉及废水治理设施。</w:t>
            </w:r>
          </w:p>
        </w:tc>
      </w:tr>
      <w:tr w14:paraId="73999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14:paraId="79E219F3">
            <w:pPr>
              <w:pStyle w:val="106"/>
              <w:rPr>
                <w:rFonts w:hint="eastAsia" w:ascii="仿宋" w:hAnsi="仿宋" w:eastAsia="仿宋" w:cs="仿宋"/>
                <w:sz w:val="24"/>
                <w:szCs w:val="24"/>
              </w:rPr>
            </w:pPr>
            <w:r>
              <w:rPr>
                <w:rFonts w:hint="eastAsia" w:ascii="仿宋" w:hAnsi="仿宋" w:eastAsia="仿宋" w:cs="仿宋"/>
                <w:sz w:val="24"/>
                <w:szCs w:val="24"/>
              </w:rPr>
              <w:t>停电、断水、断气</w:t>
            </w:r>
          </w:p>
        </w:tc>
        <w:tc>
          <w:tcPr>
            <w:tcW w:w="4172" w:type="pct"/>
            <w:gridSpan w:val="3"/>
            <w:vAlign w:val="center"/>
          </w:tcPr>
          <w:p w14:paraId="12BB9003">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停电、断水、断气不会造成环境风险事故。</w:t>
            </w:r>
          </w:p>
        </w:tc>
      </w:tr>
      <w:tr w14:paraId="6F922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14:paraId="153364D9">
            <w:pPr>
              <w:pStyle w:val="106"/>
              <w:rPr>
                <w:rFonts w:hint="eastAsia" w:ascii="仿宋" w:hAnsi="仿宋" w:eastAsia="仿宋" w:cs="仿宋"/>
                <w:sz w:val="24"/>
                <w:szCs w:val="24"/>
              </w:rPr>
            </w:pPr>
            <w:r>
              <w:rPr>
                <w:rFonts w:hint="eastAsia" w:ascii="仿宋" w:hAnsi="仿宋" w:eastAsia="仿宋" w:cs="仿宋"/>
                <w:sz w:val="24"/>
                <w:szCs w:val="24"/>
              </w:rPr>
              <w:t>通讯或运输系统故障</w:t>
            </w:r>
          </w:p>
        </w:tc>
        <w:tc>
          <w:tcPr>
            <w:tcW w:w="4172" w:type="pct"/>
            <w:gridSpan w:val="3"/>
            <w:vAlign w:val="center"/>
          </w:tcPr>
          <w:p w14:paraId="1CD35E80">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通讯或运输系统故障不会造成环境风险事故。</w:t>
            </w:r>
          </w:p>
        </w:tc>
      </w:tr>
      <w:tr w14:paraId="74A79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7" w:type="pct"/>
            <w:vAlign w:val="center"/>
          </w:tcPr>
          <w:p w14:paraId="1D8C3635">
            <w:pPr>
              <w:pStyle w:val="106"/>
              <w:rPr>
                <w:rFonts w:hint="eastAsia" w:ascii="仿宋" w:hAnsi="仿宋" w:eastAsia="仿宋" w:cs="仿宋"/>
                <w:sz w:val="24"/>
                <w:szCs w:val="24"/>
              </w:rPr>
            </w:pPr>
            <w:r>
              <w:rPr>
                <w:rFonts w:hint="eastAsia" w:ascii="仿宋" w:hAnsi="仿宋" w:eastAsia="仿宋" w:cs="仿宋"/>
                <w:sz w:val="24"/>
                <w:szCs w:val="24"/>
              </w:rPr>
              <w:t>各种自然灾害、极端天气或不利气象条件</w:t>
            </w:r>
          </w:p>
        </w:tc>
        <w:tc>
          <w:tcPr>
            <w:tcW w:w="4172" w:type="pct"/>
            <w:gridSpan w:val="3"/>
            <w:vAlign w:val="center"/>
          </w:tcPr>
          <w:p w14:paraId="66382714">
            <w:pPr>
              <w:pStyle w:val="10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所在地区最常见气象灾害为暴雨，若事故状态下遇暴雨天气，可能造成风险物质混入雨水，在收集防控不当的情形下可能流出外环境。</w:t>
            </w:r>
          </w:p>
        </w:tc>
      </w:tr>
    </w:tbl>
    <w:p w14:paraId="1E534DB8">
      <w:pPr>
        <w:pStyle w:val="106"/>
        <w:spacing w:line="240" w:lineRule="auto"/>
        <w:jc w:val="both"/>
        <w:rPr>
          <w:rFonts w:hint="eastAsia" w:ascii="仿宋" w:hAnsi="仿宋" w:eastAsia="仿宋" w:cs="仿宋"/>
          <w:b/>
          <w:bCs/>
          <w:sz w:val="24"/>
          <w:szCs w:val="24"/>
        </w:rPr>
        <w:sectPr>
          <w:pgSz w:w="12240" w:h="15840"/>
          <w:pgMar w:top="1440" w:right="1800" w:bottom="1440" w:left="1800" w:header="720" w:footer="720" w:gutter="0"/>
          <w:pgNumType w:fmt="decimal"/>
          <w:cols w:space="720" w:num="1"/>
        </w:sectPr>
      </w:pPr>
    </w:p>
    <w:p w14:paraId="4DDF4280">
      <w:pPr>
        <w:outlineLvl w:val="1"/>
        <w:rPr>
          <w:rFonts w:ascii="Times New Roman" w:hAnsi="Times New Roman"/>
          <w:b/>
          <w:bCs/>
          <w:szCs w:val="28"/>
        </w:rPr>
      </w:pPr>
      <w:bookmarkStart w:id="217" w:name="_Toc1899"/>
      <w:bookmarkStart w:id="218" w:name="_Toc14476"/>
      <w:bookmarkStart w:id="219" w:name="_Toc3707"/>
      <w:bookmarkStart w:id="220" w:name="_Toc13250"/>
      <w:bookmarkStart w:id="221" w:name="_Toc19398"/>
      <w:bookmarkStart w:id="222" w:name="_Toc18463"/>
      <w:bookmarkStart w:id="223" w:name="_Toc3801"/>
      <w:bookmarkStart w:id="224" w:name="_Toc29203"/>
      <w:bookmarkStart w:id="225" w:name="_Toc16080"/>
      <w:bookmarkStart w:id="226" w:name="_Toc19358"/>
      <w:bookmarkStart w:id="227" w:name="_Toc27777"/>
      <w:bookmarkStart w:id="228" w:name="_Toc17846"/>
      <w:bookmarkStart w:id="229" w:name="_Toc6277"/>
      <w:bookmarkStart w:id="230" w:name="_Toc25932"/>
      <w:bookmarkStart w:id="231" w:name="_Toc29044"/>
      <w:bookmarkStart w:id="232" w:name="_Toc22373"/>
      <w:bookmarkStart w:id="233" w:name="_Toc17500"/>
      <w:r>
        <w:rPr>
          <w:rFonts w:hint="eastAsia" w:ascii="Times New Roman" w:hAnsi="Times New Roman"/>
          <w:b/>
          <w:bCs/>
          <w:szCs w:val="28"/>
        </w:rPr>
        <w:t>3</w:t>
      </w:r>
      <w:r>
        <w:rPr>
          <w:rFonts w:ascii="Times New Roman" w:hAnsi="Times New Roman"/>
          <w:b/>
          <w:bCs/>
          <w:szCs w:val="28"/>
        </w:rPr>
        <w:t>.2环境风险评估</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7F94D69">
      <w:pPr>
        <w:ind w:firstLine="560" w:firstLineChars="200"/>
        <w:rPr>
          <w:rFonts w:ascii="Times New Roman" w:hAnsi="Times New Roman"/>
          <w:szCs w:val="28"/>
        </w:rPr>
      </w:pPr>
      <w:r>
        <w:rPr>
          <w:szCs w:val="28"/>
          <w:lang w:val="en-US" w:eastAsia="zh-CN"/>
        </w:rPr>
        <w:t>本加油站编制了《中国石化销售股</w:t>
      </w:r>
      <w:r>
        <w:rPr>
          <w:rFonts w:hint="eastAsia"/>
          <w:szCs w:val="28"/>
          <w:lang w:val="en-US" w:eastAsia="zh-CN"/>
        </w:rPr>
        <w:t>份有限公司天津石油分公司西青津汕高速服务区加油站环境风险评</w:t>
      </w:r>
      <w:r>
        <w:rPr>
          <w:rFonts w:ascii="仿宋" w:hAnsi="仿宋" w:eastAsia="仿宋" w:cs="仿宋"/>
          <w:color w:val="000000"/>
          <w:kern w:val="0"/>
          <w:sz w:val="28"/>
          <w:szCs w:val="28"/>
          <w:lang w:val="en-US" w:eastAsia="zh-CN" w:bidi="ar"/>
        </w:rPr>
        <w:t>估报告》</w:t>
      </w:r>
      <w:r>
        <w:rPr>
          <w:rFonts w:ascii="Times New Roman" w:hAnsi="Times New Roman"/>
          <w:szCs w:val="28"/>
        </w:rPr>
        <w:t>，对本</w:t>
      </w:r>
      <w:r>
        <w:rPr>
          <w:rFonts w:hint="eastAsia" w:ascii="Times New Roman" w:hAnsi="Times New Roman"/>
          <w:szCs w:val="28"/>
          <w:lang w:val="en-US" w:eastAsia="zh-CN"/>
        </w:rPr>
        <w:t>加油站</w:t>
      </w:r>
      <w:r>
        <w:rPr>
          <w:rFonts w:ascii="Times New Roman" w:hAnsi="Times New Roman"/>
          <w:szCs w:val="28"/>
        </w:rPr>
        <w:t>进行了环境风险源辩识和风险评估，详细分析参见该报告。根据该报告的评估结论，</w:t>
      </w:r>
      <w:r>
        <w:rPr>
          <w:rFonts w:ascii="Times New Roman" w:hAnsi="Times New Roman"/>
          <w:szCs w:val="28"/>
          <w:lang w:val="en-US" w:eastAsia="zh-CN"/>
        </w:rPr>
        <w:t>本加油站为一般环境风险等级，表示为一般</w:t>
      </w:r>
      <w:r>
        <w:rPr>
          <w:rFonts w:hint="default" w:ascii="Times New Roman" w:hAnsi="Times New Roman"/>
          <w:szCs w:val="28"/>
          <w:lang w:val="en-US" w:eastAsia="zh-CN"/>
        </w:rPr>
        <w:t>[</w:t>
      </w:r>
      <w:r>
        <w:rPr>
          <w:rFonts w:hint="eastAsia" w:ascii="Times New Roman" w:hAnsi="Times New Roman"/>
          <w:szCs w:val="28"/>
          <w:lang w:val="en-US" w:eastAsia="zh-CN"/>
        </w:rPr>
        <w:t>一般</w:t>
      </w:r>
      <w:r>
        <w:rPr>
          <w:rFonts w:hint="default" w:ascii="Times New Roman" w:hAnsi="Times New Roman"/>
          <w:szCs w:val="28"/>
          <w:lang w:val="en-US" w:eastAsia="zh-CN"/>
        </w:rPr>
        <w:t>-</w:t>
      </w:r>
      <w:r>
        <w:rPr>
          <w:rFonts w:hint="eastAsia" w:ascii="Times New Roman" w:hAnsi="Times New Roman"/>
          <w:szCs w:val="28"/>
          <w:lang w:val="en-US" w:eastAsia="zh-CN"/>
        </w:rPr>
        <w:t>大气（</w:t>
      </w:r>
      <w:r>
        <w:rPr>
          <w:rFonts w:hint="default" w:ascii="Times New Roman" w:hAnsi="Times New Roman"/>
          <w:szCs w:val="28"/>
          <w:lang w:val="en-US" w:eastAsia="zh-CN"/>
        </w:rPr>
        <w:t>Q0</w:t>
      </w:r>
      <w:r>
        <w:rPr>
          <w:rFonts w:hint="eastAsia" w:ascii="Times New Roman" w:hAnsi="Times New Roman"/>
          <w:szCs w:val="28"/>
          <w:lang w:val="en-US" w:eastAsia="zh-CN"/>
        </w:rPr>
        <w:t>）</w:t>
      </w:r>
      <w:r>
        <w:rPr>
          <w:rFonts w:hint="default" w:ascii="Times New Roman" w:hAnsi="Times New Roman"/>
          <w:szCs w:val="28"/>
          <w:lang w:val="en-US" w:eastAsia="zh-CN"/>
        </w:rPr>
        <w:t>+</w:t>
      </w:r>
      <w:r>
        <w:rPr>
          <w:rFonts w:hint="eastAsia" w:ascii="Times New Roman" w:hAnsi="Times New Roman"/>
          <w:szCs w:val="28"/>
          <w:lang w:val="en-US" w:eastAsia="zh-CN"/>
        </w:rPr>
        <w:t>一般</w:t>
      </w:r>
      <w:r>
        <w:rPr>
          <w:rFonts w:hint="default" w:ascii="Times New Roman" w:hAnsi="Times New Roman"/>
          <w:szCs w:val="28"/>
          <w:lang w:val="en-US" w:eastAsia="zh-CN"/>
        </w:rPr>
        <w:t>-</w:t>
      </w:r>
      <w:r>
        <w:rPr>
          <w:rFonts w:hint="eastAsia" w:ascii="Times New Roman" w:hAnsi="Times New Roman"/>
          <w:szCs w:val="28"/>
          <w:lang w:val="en-US" w:eastAsia="zh-CN"/>
        </w:rPr>
        <w:t>水（</w:t>
      </w:r>
      <w:r>
        <w:rPr>
          <w:rFonts w:hint="default" w:ascii="Times New Roman" w:hAnsi="Times New Roman"/>
          <w:szCs w:val="28"/>
          <w:lang w:val="en-US" w:eastAsia="zh-CN"/>
        </w:rPr>
        <w:t>Q0</w:t>
      </w:r>
      <w:r>
        <w:rPr>
          <w:rFonts w:hint="eastAsia" w:ascii="Times New Roman" w:hAnsi="Times New Roman"/>
          <w:szCs w:val="28"/>
          <w:lang w:val="en-US" w:eastAsia="zh-CN"/>
        </w:rPr>
        <w:t>）</w:t>
      </w:r>
      <w:r>
        <w:rPr>
          <w:rFonts w:hint="default" w:ascii="Times New Roman" w:hAnsi="Times New Roman"/>
          <w:szCs w:val="28"/>
          <w:lang w:val="en-US" w:eastAsia="zh-CN"/>
        </w:rPr>
        <w:t>]</w:t>
      </w:r>
    </w:p>
    <w:p w14:paraId="3D5D4531">
      <w:pPr>
        <w:rPr>
          <w:rFonts w:ascii="Times New Roman" w:hAnsi="Times New Roman"/>
        </w:rPr>
        <w:sectPr>
          <w:footerReference r:id="rId8" w:type="default"/>
          <w:pgSz w:w="12240" w:h="15840"/>
          <w:pgMar w:top="1440" w:right="1800" w:bottom="1440" w:left="1800" w:header="720" w:footer="720" w:gutter="0"/>
          <w:pgNumType w:fmt="decimal" w:start="19"/>
          <w:cols w:space="720" w:num="1"/>
        </w:sectPr>
      </w:pPr>
    </w:p>
    <w:p w14:paraId="1C135067">
      <w:pPr>
        <w:outlineLvl w:val="0"/>
        <w:rPr>
          <w:rFonts w:ascii="Times New Roman" w:hAnsi="Times New Roman"/>
          <w:b/>
          <w:bCs/>
          <w:szCs w:val="28"/>
        </w:rPr>
      </w:pPr>
      <w:bookmarkStart w:id="234" w:name="_Toc27473"/>
      <w:bookmarkStart w:id="235" w:name="_Toc26800"/>
      <w:bookmarkStart w:id="236" w:name="_Toc13624"/>
      <w:bookmarkStart w:id="237" w:name="_Toc13862"/>
      <w:bookmarkStart w:id="238" w:name="_Toc12569"/>
      <w:bookmarkStart w:id="239" w:name="_Toc24074"/>
      <w:bookmarkStart w:id="240" w:name="_Toc25216"/>
      <w:bookmarkStart w:id="241" w:name="_Toc2849"/>
      <w:bookmarkStart w:id="242" w:name="_Toc17929"/>
      <w:bookmarkStart w:id="243" w:name="_Toc20770"/>
      <w:bookmarkStart w:id="244" w:name="_Toc32070"/>
      <w:bookmarkStart w:id="245" w:name="_Toc15651"/>
      <w:bookmarkStart w:id="246" w:name="_Toc27113"/>
      <w:bookmarkStart w:id="247" w:name="_Toc23667"/>
      <w:bookmarkStart w:id="248" w:name="_Toc30628"/>
      <w:bookmarkStart w:id="249" w:name="_Toc30326"/>
      <w:bookmarkStart w:id="250" w:name="_Toc12733"/>
      <w:r>
        <w:rPr>
          <w:rFonts w:hint="eastAsia" w:ascii="Times New Roman" w:hAnsi="Times New Roman"/>
          <w:b/>
          <w:bCs/>
          <w:szCs w:val="28"/>
        </w:rPr>
        <w:t>4</w:t>
      </w:r>
      <w:r>
        <w:rPr>
          <w:rFonts w:ascii="Times New Roman" w:hAnsi="Times New Roman"/>
          <w:b/>
          <w:bCs/>
          <w:szCs w:val="28"/>
        </w:rPr>
        <w:t>.组织</w:t>
      </w:r>
      <w:bookmarkEnd w:id="177"/>
      <w:r>
        <w:rPr>
          <w:rFonts w:ascii="Times New Roman" w:hAnsi="Times New Roman"/>
          <w:b/>
          <w:bCs/>
          <w:szCs w:val="28"/>
        </w:rPr>
        <w:t>指挥机制</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0C649F">
      <w:pPr>
        <w:outlineLvl w:val="1"/>
        <w:rPr>
          <w:rFonts w:ascii="Times New Roman" w:hAnsi="Times New Roman"/>
          <w:b/>
          <w:bCs/>
          <w:szCs w:val="28"/>
        </w:rPr>
      </w:pPr>
      <w:bookmarkStart w:id="251" w:name="_Toc23722"/>
      <w:bookmarkStart w:id="252" w:name="_Toc9093"/>
      <w:bookmarkStart w:id="253" w:name="_Toc4329"/>
      <w:bookmarkStart w:id="254" w:name="_Toc17034"/>
      <w:bookmarkStart w:id="255" w:name="_Toc1749"/>
      <w:bookmarkStart w:id="256" w:name="_Toc27967"/>
      <w:bookmarkStart w:id="257" w:name="_Toc28303"/>
      <w:bookmarkStart w:id="258" w:name="_Toc14632"/>
      <w:bookmarkStart w:id="259" w:name="_Toc17797"/>
      <w:bookmarkStart w:id="260" w:name="_Toc4134"/>
      <w:bookmarkStart w:id="261" w:name="_Toc15629"/>
      <w:bookmarkStart w:id="262" w:name="_Toc12158"/>
      <w:bookmarkStart w:id="263" w:name="_Toc16574_WPSOffice_Level2"/>
      <w:bookmarkStart w:id="264" w:name="_Toc23136"/>
      <w:bookmarkStart w:id="265" w:name="_Toc556"/>
      <w:bookmarkStart w:id="266" w:name="_Toc31425"/>
      <w:bookmarkStart w:id="267" w:name="_Toc18069"/>
      <w:bookmarkStart w:id="268" w:name="_Toc20402"/>
      <w:r>
        <w:rPr>
          <w:rFonts w:hint="eastAsia" w:ascii="Times New Roman" w:hAnsi="Times New Roman"/>
          <w:b/>
          <w:bCs/>
          <w:szCs w:val="28"/>
        </w:rPr>
        <w:t>4</w:t>
      </w:r>
      <w:r>
        <w:rPr>
          <w:rFonts w:ascii="Times New Roman" w:hAnsi="Times New Roman"/>
          <w:b/>
          <w:bCs/>
          <w:szCs w:val="28"/>
        </w:rPr>
        <w:t>.1指挥机构组成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65F0B27">
      <w:pPr>
        <w:ind w:firstLine="560" w:firstLineChars="200"/>
        <w:rPr>
          <w:rFonts w:hint="eastAsia" w:ascii="Times New Roman" w:hAnsi="Times New Roman"/>
          <w:szCs w:val="28"/>
          <w:lang w:val="en-US" w:eastAsia="zh-CN"/>
        </w:rPr>
      </w:pPr>
      <w:bookmarkStart w:id="269" w:name="_Hlk12370406"/>
      <w:r>
        <w:rPr>
          <w:rFonts w:hint="eastAsia" w:ascii="Times New Roman" w:hAnsi="Times New Roman"/>
          <w:szCs w:val="28"/>
          <w:lang w:val="en-US" w:eastAsia="zh-CN"/>
        </w:rPr>
        <w:t>由加油站站长担任事故总指挥，必要时聘请相关专家，组成环境应急专家组，对环境应急事件提出对应方案。</w:t>
      </w:r>
    </w:p>
    <w:p w14:paraId="2029D7DD">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根据本加油站生产安全事故综合应急预案中人员分配情况，本加</w:t>
      </w:r>
    </w:p>
    <w:p w14:paraId="7B6F54F4">
      <w:pPr>
        <w:keepNext w:val="0"/>
        <w:keepLines w:val="0"/>
        <w:widowControl/>
        <w:suppressLineNumbers w:val="0"/>
        <w:jc w:val="left"/>
      </w:pPr>
      <w:r>
        <w:rPr>
          <w:rFonts w:hint="eastAsia" w:ascii="仿宋" w:hAnsi="仿宋" w:eastAsia="仿宋" w:cs="仿宋"/>
          <w:color w:val="000000"/>
          <w:kern w:val="0"/>
          <w:sz w:val="28"/>
          <w:szCs w:val="28"/>
          <w:lang w:val="en-US" w:eastAsia="zh-CN" w:bidi="ar"/>
        </w:rPr>
        <w:t>油站突发环境事件应急救援的</w:t>
      </w:r>
      <w:r>
        <w:rPr>
          <w:rFonts w:hint="default" w:ascii="Times New Roman" w:hAnsi="Times New Roman" w:eastAsia="宋体" w:cs="Times New Roman"/>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应急领导小组</w:t>
      </w:r>
      <w:r>
        <w:rPr>
          <w:rFonts w:hint="default" w:ascii="Times New Roman" w:hAnsi="Times New Roman" w:eastAsia="宋体" w:cs="Times New Roman"/>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如下图所示。</w:t>
      </w:r>
    </w:p>
    <w:p w14:paraId="62FC2176">
      <w:pPr>
        <w:pStyle w:val="38"/>
      </w:pPr>
      <w:r>
        <w:pict>
          <v:shape id="_x0000_i1027" o:spt="75" type="#_x0000_t75" style="height:235.65pt;width:259.1pt;" filled="f" o:preferrelative="t" stroked="f" coordsize="21600,21600">
            <v:path/>
            <v:fill on="f" focussize="0,0"/>
            <v:stroke on="f"/>
            <v:imagedata r:id="rId15" o:title=""/>
            <o:lock v:ext="edit" aspectratio="t"/>
            <w10:wrap type="none"/>
            <w10:anchorlock/>
          </v:shape>
        </w:pict>
      </w:r>
    </w:p>
    <w:p w14:paraId="3C0F6C0C">
      <w:pPr>
        <w:jc w:val="center"/>
        <w:rPr>
          <w:rFonts w:hint="eastAsia" w:ascii="仿宋" w:hAnsi="仿宋" w:eastAsia="仿宋" w:cs="仿宋"/>
          <w:b/>
          <w:bCs/>
          <w:sz w:val="24"/>
          <w:szCs w:val="24"/>
        </w:rPr>
      </w:pPr>
      <w:r>
        <w:rPr>
          <w:rFonts w:hint="eastAsia" w:ascii="仿宋" w:hAnsi="仿宋" w:eastAsia="仿宋" w:cs="仿宋"/>
          <w:sz w:val="24"/>
          <w:szCs w:val="24"/>
        </w:rPr>
        <w:t>图4</w:t>
      </w:r>
      <w:r>
        <w:rPr>
          <w:rFonts w:hint="eastAsia" w:ascii="仿宋" w:hAnsi="仿宋" w:cs="仿宋"/>
          <w:sz w:val="24"/>
          <w:szCs w:val="24"/>
          <w:lang w:val="en-US" w:eastAsia="zh-CN"/>
        </w:rPr>
        <w:t>.</w:t>
      </w:r>
      <w:r>
        <w:rPr>
          <w:rFonts w:hint="eastAsia" w:ascii="仿宋" w:hAnsi="仿宋" w:eastAsia="仿宋" w:cs="仿宋"/>
          <w:sz w:val="24"/>
          <w:szCs w:val="24"/>
        </w:rPr>
        <w:t>1-1  应急组织机构图</w:t>
      </w:r>
    </w:p>
    <w:p w14:paraId="6347E048">
      <w:pPr>
        <w:ind w:firstLine="560" w:firstLineChars="200"/>
        <w:rPr>
          <w:rFonts w:hint="eastAsia" w:ascii="Times New Roman" w:hAnsi="Times New Roman"/>
          <w:szCs w:val="28"/>
        </w:rPr>
      </w:pPr>
      <w:r>
        <w:rPr>
          <w:rFonts w:hint="eastAsia" w:ascii="Times New Roman" w:hAnsi="Times New Roman"/>
          <w:szCs w:val="28"/>
          <w:lang w:val="en-US" w:eastAsia="zh-CN"/>
        </w:rPr>
        <w:t>本加油站应急总指挥，负责紧急情况下人员和资源配置、应急小组人员调动、确定现场指挥人员、调查事故原因、批准预案的启动和终止、负责事故的上报及预案演练等。</w:t>
      </w:r>
    </w:p>
    <w:bookmarkEnd w:id="269"/>
    <w:p w14:paraId="2A05A584">
      <w:pPr>
        <w:outlineLvl w:val="2"/>
        <w:rPr>
          <w:rFonts w:ascii="Times New Roman" w:hAnsi="Times New Roman"/>
          <w:b/>
          <w:bCs/>
          <w:szCs w:val="24"/>
        </w:rPr>
      </w:pPr>
      <w:bookmarkStart w:id="270" w:name="_Toc15520_WPSOffice_Level2"/>
      <w:r>
        <w:rPr>
          <w:rFonts w:hint="eastAsia" w:ascii="Times New Roman" w:hAnsi="Times New Roman"/>
          <w:b/>
          <w:bCs/>
          <w:szCs w:val="28"/>
        </w:rPr>
        <w:t>4</w:t>
      </w:r>
      <w:r>
        <w:rPr>
          <w:rFonts w:ascii="Times New Roman" w:hAnsi="Times New Roman"/>
          <w:b/>
          <w:bCs/>
          <w:szCs w:val="28"/>
        </w:rPr>
        <w:t>.1.1指挥机构的主要职责</w:t>
      </w:r>
      <w:bookmarkEnd w:id="270"/>
    </w:p>
    <w:p w14:paraId="02F0F3F5">
      <w:pPr>
        <w:jc w:val="center"/>
        <w:rPr>
          <w:rFonts w:hint="eastAsia" w:ascii="仿宋" w:hAnsi="仿宋" w:eastAsia="仿宋" w:cs="仿宋"/>
          <w:sz w:val="24"/>
          <w:szCs w:val="24"/>
        </w:rPr>
      </w:pPr>
      <w:r>
        <w:rPr>
          <w:rFonts w:hint="eastAsia" w:ascii="仿宋" w:hAnsi="仿宋" w:eastAsia="仿宋" w:cs="仿宋"/>
          <w:sz w:val="24"/>
          <w:szCs w:val="24"/>
        </w:rPr>
        <w:t>表4</w:t>
      </w:r>
      <w:r>
        <w:rPr>
          <w:rFonts w:hint="eastAsia" w:ascii="仿宋" w:hAnsi="仿宋" w:cs="仿宋"/>
          <w:sz w:val="24"/>
          <w:szCs w:val="24"/>
          <w:lang w:val="en-US" w:eastAsia="zh-CN"/>
        </w:rPr>
        <w:t>.</w:t>
      </w:r>
      <w:r>
        <w:rPr>
          <w:rFonts w:hint="eastAsia" w:ascii="仿宋" w:hAnsi="仿宋" w:eastAsia="仿宋" w:cs="仿宋"/>
          <w:sz w:val="24"/>
          <w:szCs w:val="24"/>
        </w:rPr>
        <w:t>1-1  应急指挥机构主要职责</w:t>
      </w:r>
    </w:p>
    <w:tbl>
      <w:tblPr>
        <w:tblStyle w:val="39"/>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6862"/>
      </w:tblGrid>
      <w:tr w14:paraId="56AB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57" w:type="dxa"/>
            <w:shd w:val="clear" w:color="auto" w:fill="D7D7D7"/>
            <w:vAlign w:val="center"/>
          </w:tcPr>
          <w:p w14:paraId="305EE355">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分类</w:t>
            </w:r>
          </w:p>
        </w:tc>
        <w:tc>
          <w:tcPr>
            <w:tcW w:w="6862" w:type="dxa"/>
            <w:shd w:val="clear" w:color="auto" w:fill="D7D7D7"/>
            <w:vAlign w:val="center"/>
          </w:tcPr>
          <w:p w14:paraId="5F7AD29C">
            <w:pPr>
              <w:spacing w:line="288" w:lineRule="auto"/>
              <w:jc w:val="center"/>
              <w:rPr>
                <w:rFonts w:hint="eastAsia" w:ascii="仿宋" w:hAnsi="仿宋" w:eastAsia="仿宋" w:cs="仿宋"/>
                <w:sz w:val="24"/>
                <w:szCs w:val="24"/>
              </w:rPr>
            </w:pPr>
            <w:r>
              <w:rPr>
                <w:rFonts w:hint="eastAsia" w:ascii="仿宋" w:hAnsi="仿宋" w:eastAsia="仿宋" w:cs="仿宋"/>
                <w:sz w:val="24"/>
                <w:szCs w:val="24"/>
              </w:rPr>
              <w:t>职责</w:t>
            </w:r>
          </w:p>
        </w:tc>
      </w:tr>
      <w:tr w14:paraId="451B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57" w:type="dxa"/>
            <w:vAlign w:val="center"/>
          </w:tcPr>
          <w:p w14:paraId="7618761B">
            <w:pPr>
              <w:spacing w:line="288" w:lineRule="auto"/>
              <w:jc w:val="center"/>
              <w:rPr>
                <w:rFonts w:hint="eastAsia" w:ascii="仿宋" w:hAnsi="仿宋" w:eastAsia="仿宋" w:cs="仿宋"/>
                <w:sz w:val="24"/>
                <w:szCs w:val="24"/>
              </w:rPr>
            </w:pPr>
            <w:r>
              <w:rPr>
                <w:rFonts w:hint="eastAsia" w:ascii="仿宋" w:hAnsi="仿宋" w:eastAsia="仿宋" w:cs="仿宋"/>
                <w:sz w:val="24"/>
                <w:szCs w:val="24"/>
              </w:rPr>
              <w:t>总指挥</w:t>
            </w:r>
          </w:p>
          <w:p w14:paraId="4D2BE1AA">
            <w:pPr>
              <w:pStyle w:val="38"/>
              <w:ind w:left="0" w:leftChars="0" w:firstLine="240" w:firstLineChars="100"/>
              <w:rPr>
                <w:rFonts w:hint="eastAsia" w:eastAsia="仿宋"/>
                <w:lang w:eastAsia="zh-CN"/>
              </w:rPr>
            </w:pPr>
            <w:r>
              <w:rPr>
                <w:rFonts w:hint="eastAsia" w:ascii="仿宋" w:hAnsi="仿宋" w:cs="仿宋"/>
                <w:sz w:val="24"/>
                <w:szCs w:val="24"/>
                <w:lang w:eastAsia="zh-CN"/>
              </w:rPr>
              <w:t>（</w:t>
            </w:r>
            <w:r>
              <w:rPr>
                <w:rFonts w:hint="eastAsia" w:ascii="仿宋" w:hAnsi="仿宋" w:cs="仿宋"/>
                <w:sz w:val="24"/>
                <w:szCs w:val="24"/>
                <w:lang w:val="en-US" w:eastAsia="zh-CN"/>
              </w:rPr>
              <w:t>张立瀛</w:t>
            </w:r>
            <w:r>
              <w:rPr>
                <w:rFonts w:hint="eastAsia" w:ascii="仿宋" w:hAnsi="仿宋" w:cs="仿宋"/>
                <w:sz w:val="24"/>
                <w:szCs w:val="24"/>
                <w:lang w:eastAsia="zh-CN"/>
              </w:rPr>
              <w:t>）</w:t>
            </w:r>
          </w:p>
        </w:tc>
        <w:tc>
          <w:tcPr>
            <w:tcW w:w="6862" w:type="dxa"/>
            <w:vAlign w:val="center"/>
          </w:tcPr>
          <w:p w14:paraId="2F26ED41">
            <w:pPr>
              <w:spacing w:line="288" w:lineRule="auto"/>
              <w:rPr>
                <w:rFonts w:hint="eastAsia" w:ascii="仿宋" w:hAnsi="仿宋" w:eastAsia="仿宋" w:cs="仿宋"/>
                <w:sz w:val="24"/>
                <w:szCs w:val="24"/>
              </w:rPr>
            </w:pPr>
            <w:r>
              <w:rPr>
                <w:rFonts w:hint="eastAsia" w:ascii="仿宋" w:hAnsi="仿宋" w:eastAsia="仿宋" w:cs="仿宋"/>
                <w:sz w:val="24"/>
                <w:szCs w:val="24"/>
              </w:rPr>
              <w:t>（1）担负应急救援行动的最高指挥，分析事件类别、灾害程度，确定事件应急救援最佳方案；</w:t>
            </w:r>
          </w:p>
          <w:p w14:paraId="6A6487D9">
            <w:pPr>
              <w:spacing w:line="288" w:lineRule="auto"/>
              <w:rPr>
                <w:rFonts w:hint="eastAsia" w:ascii="仿宋" w:hAnsi="仿宋" w:eastAsia="仿宋" w:cs="仿宋"/>
                <w:sz w:val="24"/>
                <w:szCs w:val="24"/>
              </w:rPr>
            </w:pPr>
            <w:r>
              <w:rPr>
                <w:rFonts w:hint="eastAsia" w:ascii="仿宋" w:hAnsi="仿宋" w:eastAsia="仿宋" w:cs="仿宋"/>
                <w:sz w:val="24"/>
                <w:szCs w:val="24"/>
              </w:rPr>
              <w:t>（2）确定预案响应级别；确定现场指挥人员；发布应急救援命令；批准本预案的启动和终止；监督现场指挥，协调事故现场有关工作，对外信息发布，协助事故处理及调查。</w:t>
            </w:r>
          </w:p>
          <w:p w14:paraId="0DC6B5D2">
            <w:pPr>
              <w:spacing w:line="288" w:lineRule="auto"/>
              <w:rPr>
                <w:rFonts w:hint="eastAsia" w:ascii="仿宋" w:hAnsi="仿宋" w:eastAsia="仿宋" w:cs="仿宋"/>
                <w:sz w:val="24"/>
                <w:szCs w:val="24"/>
              </w:rPr>
            </w:pPr>
            <w:r>
              <w:rPr>
                <w:rFonts w:hint="eastAsia" w:ascii="仿宋" w:hAnsi="仿宋" w:eastAsia="仿宋" w:cs="仿宋"/>
                <w:sz w:val="24"/>
                <w:szCs w:val="24"/>
              </w:rPr>
              <w:t>（3）审批应急预案。</w:t>
            </w:r>
          </w:p>
        </w:tc>
      </w:tr>
      <w:tr w14:paraId="32D1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757" w:type="dxa"/>
            <w:vAlign w:val="center"/>
          </w:tcPr>
          <w:p w14:paraId="01EDEBA4">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副总指挥</w:t>
            </w:r>
          </w:p>
          <w:p w14:paraId="5529A4F9">
            <w:pPr>
              <w:pStyle w:val="38"/>
              <w:ind w:left="0" w:leftChars="0" w:firstLine="210" w:firstLineChars="100"/>
              <w:rPr>
                <w:rFonts w:hint="eastAsia" w:eastAsia="仿宋"/>
                <w:lang w:eastAsia="zh-CN"/>
              </w:rPr>
            </w:pPr>
            <w:r>
              <w:rPr>
                <w:rFonts w:hint="eastAsia"/>
                <w:lang w:eastAsia="zh-CN"/>
              </w:rPr>
              <w:t>（</w:t>
            </w:r>
            <w:r>
              <w:rPr>
                <w:rFonts w:hint="eastAsia" w:ascii="仿宋" w:hAnsi="仿宋" w:cs="仿宋"/>
                <w:kern w:val="2"/>
                <w:sz w:val="24"/>
                <w:szCs w:val="24"/>
                <w:vertAlign w:val="baseline"/>
                <w:lang w:val="en-US" w:eastAsia="zh-CN" w:bidi="ar-SA"/>
              </w:rPr>
              <w:t>宋增辉</w:t>
            </w:r>
            <w:r>
              <w:rPr>
                <w:rFonts w:hint="eastAsia"/>
                <w:lang w:eastAsia="zh-CN"/>
              </w:rPr>
              <w:t>）</w:t>
            </w:r>
          </w:p>
        </w:tc>
        <w:tc>
          <w:tcPr>
            <w:tcW w:w="6862" w:type="dxa"/>
            <w:vAlign w:val="center"/>
          </w:tcPr>
          <w:p w14:paraId="6C071ECF">
            <w:pPr>
              <w:spacing w:line="288" w:lineRule="auto"/>
              <w:rPr>
                <w:rFonts w:hint="eastAsia" w:ascii="仿宋" w:hAnsi="仿宋" w:eastAsia="仿宋" w:cs="仿宋"/>
                <w:sz w:val="24"/>
                <w:szCs w:val="24"/>
              </w:rPr>
            </w:pPr>
            <w:r>
              <w:rPr>
                <w:rFonts w:hint="eastAsia" w:ascii="仿宋" w:hAnsi="仿宋" w:eastAsia="仿宋" w:cs="仿宋"/>
                <w:sz w:val="24"/>
                <w:szCs w:val="24"/>
              </w:rPr>
              <w:t>（1）根据总指挥指示负责现场指挥，完成总指挥指派的其他工作。</w:t>
            </w:r>
          </w:p>
          <w:p w14:paraId="679AC5ED">
            <w:pPr>
              <w:spacing w:line="288" w:lineRule="auto"/>
              <w:rPr>
                <w:rFonts w:hint="eastAsia" w:ascii="仿宋" w:hAnsi="仿宋" w:eastAsia="仿宋" w:cs="仿宋"/>
                <w:sz w:val="24"/>
                <w:szCs w:val="24"/>
              </w:rPr>
            </w:pPr>
            <w:r>
              <w:rPr>
                <w:rFonts w:hint="eastAsia" w:ascii="仿宋" w:hAnsi="仿宋" w:eastAsia="仿宋" w:cs="仿宋"/>
                <w:sz w:val="24"/>
                <w:szCs w:val="24"/>
              </w:rPr>
              <w:t>（2）在总指挥不能到位时按照总指挥的授权承担总指挥职责。</w:t>
            </w:r>
          </w:p>
          <w:p w14:paraId="7D9EF520">
            <w:pPr>
              <w:spacing w:line="288" w:lineRule="auto"/>
              <w:rPr>
                <w:rFonts w:hint="eastAsia" w:ascii="仿宋" w:hAnsi="仿宋" w:eastAsia="仿宋" w:cs="仿宋"/>
                <w:sz w:val="24"/>
                <w:szCs w:val="24"/>
              </w:rPr>
            </w:pPr>
            <w:r>
              <w:rPr>
                <w:rFonts w:hint="eastAsia" w:ascii="仿宋" w:hAnsi="仿宋" w:eastAsia="仿宋" w:cs="仿宋"/>
                <w:sz w:val="24"/>
                <w:szCs w:val="24"/>
              </w:rPr>
              <w:t>（3）组织日常应急工作准备和预案执行情况评估。审核批准年度应急演练计划。</w:t>
            </w:r>
          </w:p>
        </w:tc>
      </w:tr>
      <w:tr w14:paraId="3C4C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jc w:val="center"/>
        </w:trPr>
        <w:tc>
          <w:tcPr>
            <w:tcW w:w="1757" w:type="dxa"/>
            <w:vAlign w:val="center"/>
          </w:tcPr>
          <w:p w14:paraId="47ABEE08">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应急指挥办公室</w:t>
            </w:r>
          </w:p>
          <w:p w14:paraId="0282E9E2">
            <w:pPr>
              <w:pStyle w:val="38"/>
              <w:ind w:left="0" w:leftChars="0" w:firstLine="240" w:firstLineChars="100"/>
              <w:rPr>
                <w:rFonts w:hint="eastAsia" w:eastAsia="仿宋"/>
                <w:lang w:eastAsia="zh-CN"/>
              </w:rPr>
            </w:pPr>
            <w:r>
              <w:rPr>
                <w:rFonts w:hint="eastAsia" w:ascii="仿宋" w:hAnsi="仿宋" w:cs="仿宋"/>
                <w:sz w:val="24"/>
                <w:szCs w:val="24"/>
                <w:lang w:eastAsia="zh-CN"/>
              </w:rPr>
              <w:t>（</w:t>
            </w:r>
            <w:r>
              <w:rPr>
                <w:rFonts w:hint="eastAsia" w:ascii="仿宋" w:hAnsi="仿宋" w:cs="仿宋"/>
                <w:sz w:val="24"/>
                <w:szCs w:val="24"/>
                <w:lang w:val="en-US" w:eastAsia="zh-CN"/>
              </w:rPr>
              <w:t>张绍岩</w:t>
            </w:r>
            <w:r>
              <w:rPr>
                <w:rFonts w:hint="eastAsia" w:ascii="仿宋" w:hAnsi="仿宋" w:cs="仿宋"/>
                <w:sz w:val="24"/>
                <w:szCs w:val="24"/>
                <w:lang w:eastAsia="zh-CN"/>
              </w:rPr>
              <w:t>）</w:t>
            </w:r>
          </w:p>
        </w:tc>
        <w:tc>
          <w:tcPr>
            <w:tcW w:w="6862" w:type="dxa"/>
            <w:vAlign w:val="center"/>
          </w:tcPr>
          <w:p w14:paraId="40198F06">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负责应急指挥机构的日常工作；</w:t>
            </w:r>
          </w:p>
          <w:p w14:paraId="312E390F">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组织制定突发环境事件应急预案并交由上级环保主管部门备案。</w:t>
            </w:r>
          </w:p>
          <w:p w14:paraId="42D0064C">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组建突发环境事件应急处置队伍。</w:t>
            </w:r>
          </w:p>
          <w:p w14:paraId="575001A3">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负责应急防范设施（备）的建设，以及应急处置物资，特别是处理泄漏物、消解和吸收污染物的物资储备。</w:t>
            </w:r>
          </w:p>
          <w:p w14:paraId="6D959948">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检查、督促做好突发环境事件的预防措施和应急处置的各项准备工作，督促、协助内部相关部门及时消除环境风险物质的跑、冒、滴、漏。</w:t>
            </w:r>
          </w:p>
          <w:p w14:paraId="18FD5F76">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负责组织预案的更新。</w:t>
            </w:r>
          </w:p>
          <w:p w14:paraId="6DD994C6">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有计划地组织实施突发环境事件应急处置的培训和应急预案的演习，负责对员工进行应急知识和基本防护方法的培训。</w:t>
            </w:r>
          </w:p>
          <w:p w14:paraId="78C400B5">
            <w:pPr>
              <w:numPr>
                <w:ilvl w:val="0"/>
                <w:numId w:val="3"/>
              </w:numPr>
              <w:spacing w:line="288" w:lineRule="auto"/>
              <w:rPr>
                <w:rFonts w:hint="eastAsia" w:ascii="仿宋" w:hAnsi="仿宋" w:eastAsia="仿宋" w:cs="仿宋"/>
                <w:sz w:val="24"/>
                <w:szCs w:val="24"/>
              </w:rPr>
            </w:pPr>
            <w:r>
              <w:rPr>
                <w:rFonts w:hint="eastAsia" w:ascii="仿宋" w:hAnsi="仿宋" w:eastAsia="仿宋" w:cs="仿宋"/>
                <w:sz w:val="24"/>
                <w:szCs w:val="24"/>
              </w:rPr>
              <w:t>编写总结报告。</w:t>
            </w:r>
          </w:p>
        </w:tc>
      </w:tr>
    </w:tbl>
    <w:p w14:paraId="5FE8BC02">
      <w:pPr>
        <w:outlineLvl w:val="2"/>
        <w:rPr>
          <w:rFonts w:ascii="Times New Roman" w:hAnsi="Times New Roman"/>
          <w:szCs w:val="28"/>
        </w:rPr>
      </w:pPr>
      <w:bookmarkStart w:id="271" w:name="_Toc19744_WPSOffice_Level2"/>
      <w:r>
        <w:rPr>
          <w:rFonts w:hint="eastAsia" w:ascii="Times New Roman" w:hAnsi="Times New Roman"/>
          <w:b/>
          <w:bCs/>
          <w:szCs w:val="28"/>
        </w:rPr>
        <w:t>4</w:t>
      </w:r>
      <w:r>
        <w:rPr>
          <w:rFonts w:ascii="Times New Roman" w:hAnsi="Times New Roman"/>
          <w:b/>
          <w:bCs/>
          <w:szCs w:val="28"/>
        </w:rPr>
        <w:t>.1.2应急处置队伍</w:t>
      </w:r>
      <w:bookmarkEnd w:id="271"/>
      <w:r>
        <w:rPr>
          <w:rFonts w:ascii="Times New Roman" w:hAnsi="Times New Roman"/>
          <w:b/>
          <w:bCs/>
          <w:szCs w:val="28"/>
        </w:rPr>
        <w:t>主要职责</w:t>
      </w:r>
    </w:p>
    <w:p w14:paraId="03CE85E6">
      <w:pPr>
        <w:pStyle w:val="38"/>
        <w:ind w:left="0" w:leftChars="0" w:firstLine="0" w:firstLineChars="0"/>
        <w:rPr>
          <w:rFonts w:ascii="Times New Roman" w:hAnsi="Times New Roman"/>
          <w:sz w:val="28"/>
          <w:szCs w:val="40"/>
        </w:rPr>
      </w:pPr>
      <w:r>
        <w:rPr>
          <w:rFonts w:ascii="Times New Roman" w:hAnsi="Times New Roman"/>
          <w:sz w:val="28"/>
          <w:szCs w:val="40"/>
        </w:rPr>
        <w:t>指挥机构的主要职责如下：</w:t>
      </w:r>
    </w:p>
    <w:p w14:paraId="49CCA37A">
      <w:pPr>
        <w:pStyle w:val="38"/>
        <w:ind w:left="0" w:leftChars="0" w:firstLine="560" w:firstLineChars="200"/>
        <w:outlineLvl w:val="3"/>
        <w:rPr>
          <w:rFonts w:ascii="Times New Roman" w:hAnsi="Times New Roman"/>
          <w:sz w:val="28"/>
          <w:szCs w:val="40"/>
        </w:rPr>
      </w:pPr>
      <w:r>
        <w:rPr>
          <w:rFonts w:ascii="Times New Roman" w:hAnsi="Times New Roman"/>
          <w:sz w:val="28"/>
          <w:szCs w:val="40"/>
        </w:rPr>
        <w:t>（1）组织制定应急救援预案。</w:t>
      </w:r>
    </w:p>
    <w:p w14:paraId="4D506D63">
      <w:pPr>
        <w:pStyle w:val="38"/>
        <w:ind w:left="0" w:leftChars="0" w:firstLine="560" w:firstLineChars="200"/>
        <w:rPr>
          <w:rFonts w:ascii="Times New Roman" w:hAnsi="Times New Roman"/>
          <w:sz w:val="28"/>
          <w:szCs w:val="40"/>
        </w:rPr>
      </w:pPr>
      <w:r>
        <w:rPr>
          <w:rFonts w:ascii="Times New Roman" w:hAnsi="Times New Roman"/>
          <w:sz w:val="28"/>
          <w:szCs w:val="40"/>
        </w:rPr>
        <w:t>（2）负责组织向政府相关部门和相邻企业请求救援，报告救援 情况。</w:t>
      </w:r>
    </w:p>
    <w:p w14:paraId="557222BF">
      <w:pPr>
        <w:pStyle w:val="38"/>
        <w:ind w:left="0" w:leftChars="0" w:firstLine="560" w:firstLineChars="200"/>
        <w:rPr>
          <w:rFonts w:ascii="Times New Roman" w:hAnsi="Times New Roman"/>
          <w:sz w:val="28"/>
          <w:szCs w:val="40"/>
        </w:rPr>
      </w:pPr>
      <w:r>
        <w:rPr>
          <w:rFonts w:ascii="Times New Roman" w:hAnsi="Times New Roman"/>
          <w:sz w:val="28"/>
          <w:szCs w:val="40"/>
        </w:rPr>
        <w:t>（3）负责批准本预案的启动与终止。</w:t>
      </w:r>
    </w:p>
    <w:p w14:paraId="49D72B4C">
      <w:pPr>
        <w:pStyle w:val="38"/>
        <w:ind w:left="0" w:leftChars="0" w:firstLine="560" w:firstLineChars="200"/>
        <w:rPr>
          <w:rFonts w:ascii="Times New Roman" w:hAnsi="Times New Roman"/>
          <w:sz w:val="28"/>
          <w:szCs w:val="40"/>
        </w:rPr>
      </w:pPr>
      <w:r>
        <w:rPr>
          <w:rFonts w:ascii="Times New Roman" w:hAnsi="Times New Roman"/>
          <w:sz w:val="28"/>
          <w:szCs w:val="40"/>
        </w:rPr>
        <w:t>（4）负责配备应急物资装备及队伍，定期组织应急培训和演练。</w:t>
      </w:r>
    </w:p>
    <w:p w14:paraId="740113B5">
      <w:pPr>
        <w:pStyle w:val="38"/>
        <w:ind w:left="0" w:leftChars="0" w:firstLine="560" w:firstLineChars="200"/>
        <w:rPr>
          <w:rFonts w:ascii="Times New Roman" w:hAnsi="Times New Roman"/>
          <w:sz w:val="28"/>
          <w:szCs w:val="40"/>
        </w:rPr>
      </w:pPr>
      <w:r>
        <w:rPr>
          <w:rFonts w:ascii="Times New Roman" w:hAnsi="Times New Roman"/>
          <w:sz w:val="28"/>
          <w:szCs w:val="40"/>
        </w:rPr>
        <w:t>（5）负责组织事故后的相关调查分析工作。</w:t>
      </w:r>
    </w:p>
    <w:p w14:paraId="0EEADB25">
      <w:pPr>
        <w:pStyle w:val="38"/>
        <w:rPr>
          <w:rFonts w:ascii="Times New Roman" w:hAnsi="Times New Roman"/>
          <w:szCs w:val="28"/>
        </w:rPr>
      </w:pPr>
    </w:p>
    <w:p w14:paraId="5DD0DD04"/>
    <w:p w14:paraId="69463DDD">
      <w:pPr>
        <w:jc w:val="center"/>
        <w:rPr>
          <w:rFonts w:ascii="仿宋" w:hAnsi="仿宋"/>
          <w:b/>
          <w:bCs/>
          <w:sz w:val="24"/>
          <w:szCs w:val="24"/>
        </w:rPr>
      </w:pPr>
      <w:r>
        <w:rPr>
          <w:rFonts w:ascii="仿宋" w:hAnsi="仿宋"/>
          <w:sz w:val="24"/>
          <w:szCs w:val="24"/>
        </w:rPr>
        <w:t>表</w:t>
      </w:r>
      <w:r>
        <w:rPr>
          <w:rFonts w:hint="eastAsia" w:ascii="仿宋" w:hAnsi="仿宋"/>
          <w:sz w:val="24"/>
          <w:szCs w:val="24"/>
        </w:rPr>
        <w:t>4</w:t>
      </w:r>
      <w:r>
        <w:rPr>
          <w:rFonts w:hint="eastAsia" w:ascii="仿宋" w:hAnsi="仿宋"/>
          <w:sz w:val="24"/>
          <w:szCs w:val="24"/>
          <w:lang w:val="en-US" w:eastAsia="zh-CN"/>
        </w:rPr>
        <w:t>.</w:t>
      </w:r>
      <w:r>
        <w:rPr>
          <w:rFonts w:hint="eastAsia" w:ascii="仿宋" w:hAnsi="仿宋"/>
          <w:sz w:val="24"/>
          <w:szCs w:val="24"/>
        </w:rPr>
        <w:t>1-2</w:t>
      </w:r>
      <w:r>
        <w:rPr>
          <w:rFonts w:ascii="仿宋" w:hAnsi="仿宋"/>
          <w:sz w:val="24"/>
          <w:szCs w:val="24"/>
        </w:rPr>
        <w:t xml:space="preserve">  </w:t>
      </w:r>
      <w:bookmarkStart w:id="272" w:name="_Toc28155_WPSOffice_Level2"/>
      <w:r>
        <w:rPr>
          <w:rFonts w:ascii="仿宋" w:hAnsi="仿宋"/>
          <w:sz w:val="24"/>
          <w:szCs w:val="24"/>
        </w:rPr>
        <w:t>应急处置队伍职责一</w:t>
      </w:r>
      <w:bookmarkEnd w:id="272"/>
      <w:r>
        <w:rPr>
          <w:rFonts w:ascii="仿宋" w:hAnsi="仿宋"/>
          <w:sz w:val="24"/>
          <w:szCs w:val="24"/>
        </w:rPr>
        <w:t>览表</w:t>
      </w:r>
    </w:p>
    <w:tbl>
      <w:tblPr>
        <w:tblStyle w:val="3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849"/>
        <w:gridCol w:w="6080"/>
      </w:tblGrid>
      <w:tr w14:paraId="2F3E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50" w:type="dxa"/>
            <w:shd w:val="clear" w:color="auto" w:fill="D7D7D7"/>
            <w:vAlign w:val="center"/>
          </w:tcPr>
          <w:p w14:paraId="58CD037E">
            <w:pPr>
              <w:spacing w:line="288" w:lineRule="auto"/>
              <w:jc w:val="center"/>
              <w:rPr>
                <w:rFonts w:ascii="仿宋" w:hAnsi="仿宋"/>
                <w:sz w:val="24"/>
                <w:szCs w:val="24"/>
              </w:rPr>
            </w:pPr>
            <w:r>
              <w:rPr>
                <w:rFonts w:ascii="仿宋" w:hAnsi="仿宋"/>
                <w:sz w:val="24"/>
                <w:szCs w:val="24"/>
              </w:rPr>
              <w:t>序号</w:t>
            </w:r>
          </w:p>
        </w:tc>
        <w:tc>
          <w:tcPr>
            <w:tcW w:w="1849" w:type="dxa"/>
            <w:shd w:val="clear" w:color="auto" w:fill="D7D7D7"/>
            <w:vAlign w:val="center"/>
          </w:tcPr>
          <w:p w14:paraId="09593D88">
            <w:pPr>
              <w:spacing w:line="288" w:lineRule="auto"/>
              <w:jc w:val="center"/>
              <w:rPr>
                <w:rFonts w:ascii="仿宋" w:hAnsi="仿宋"/>
                <w:sz w:val="24"/>
                <w:szCs w:val="24"/>
              </w:rPr>
            </w:pPr>
            <w:r>
              <w:rPr>
                <w:rFonts w:ascii="仿宋" w:hAnsi="仿宋"/>
                <w:sz w:val="24"/>
                <w:szCs w:val="24"/>
              </w:rPr>
              <w:t>职能</w:t>
            </w:r>
          </w:p>
        </w:tc>
        <w:tc>
          <w:tcPr>
            <w:tcW w:w="6080" w:type="dxa"/>
            <w:shd w:val="clear" w:color="auto" w:fill="D7D7D7"/>
            <w:vAlign w:val="center"/>
          </w:tcPr>
          <w:p w14:paraId="6C533A00">
            <w:pPr>
              <w:spacing w:line="288" w:lineRule="auto"/>
              <w:jc w:val="center"/>
              <w:rPr>
                <w:rFonts w:ascii="仿宋" w:hAnsi="仿宋"/>
                <w:sz w:val="24"/>
                <w:szCs w:val="24"/>
              </w:rPr>
            </w:pPr>
            <w:r>
              <w:rPr>
                <w:rFonts w:ascii="仿宋" w:hAnsi="仿宋"/>
                <w:sz w:val="24"/>
                <w:szCs w:val="24"/>
              </w:rPr>
              <w:t>职责</w:t>
            </w:r>
          </w:p>
        </w:tc>
      </w:tr>
      <w:tr w14:paraId="2371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550" w:type="dxa"/>
            <w:vAlign w:val="center"/>
          </w:tcPr>
          <w:p w14:paraId="7724A368">
            <w:pPr>
              <w:spacing w:line="288" w:lineRule="auto"/>
              <w:jc w:val="center"/>
              <w:rPr>
                <w:rFonts w:ascii="仿宋" w:hAnsi="仿宋"/>
                <w:sz w:val="24"/>
                <w:szCs w:val="24"/>
              </w:rPr>
            </w:pPr>
            <w:r>
              <w:rPr>
                <w:rFonts w:ascii="仿宋" w:hAnsi="仿宋"/>
                <w:sz w:val="24"/>
                <w:szCs w:val="24"/>
              </w:rPr>
              <w:t>1</w:t>
            </w:r>
          </w:p>
        </w:tc>
        <w:tc>
          <w:tcPr>
            <w:tcW w:w="1849" w:type="dxa"/>
            <w:vAlign w:val="center"/>
          </w:tcPr>
          <w:p w14:paraId="3A4E0610">
            <w:pPr>
              <w:spacing w:line="288" w:lineRule="auto"/>
              <w:jc w:val="center"/>
              <w:rPr>
                <w:rFonts w:hint="eastAsia" w:ascii="仿宋" w:hAnsi="仿宋"/>
                <w:sz w:val="24"/>
                <w:szCs w:val="24"/>
                <w:lang w:val="en-US" w:eastAsia="zh-CN"/>
              </w:rPr>
            </w:pPr>
            <w:r>
              <w:rPr>
                <w:rFonts w:hint="eastAsia" w:ascii="仿宋" w:hAnsi="仿宋"/>
                <w:sz w:val="24"/>
                <w:szCs w:val="24"/>
                <w:lang w:val="en-US" w:eastAsia="zh-CN"/>
              </w:rPr>
              <w:t>现场处置组</w:t>
            </w:r>
          </w:p>
          <w:p w14:paraId="3795DA33">
            <w:pPr>
              <w:pStyle w:val="38"/>
              <w:ind w:left="0" w:leftChars="0" w:firstLine="0" w:firstLineChars="0"/>
              <w:rPr>
                <w:rFonts w:hint="default"/>
                <w:lang w:val="en-US" w:eastAsia="zh-CN"/>
              </w:rPr>
            </w:pPr>
            <w:r>
              <w:rPr>
                <w:rFonts w:hint="eastAsia"/>
                <w:lang w:val="en-US" w:eastAsia="zh-CN"/>
              </w:rPr>
              <w:t>（李秀华、林恩银）</w:t>
            </w:r>
          </w:p>
        </w:tc>
        <w:tc>
          <w:tcPr>
            <w:tcW w:w="6080" w:type="dxa"/>
            <w:vAlign w:val="center"/>
          </w:tcPr>
          <w:p w14:paraId="3746657B">
            <w:pPr>
              <w:numPr>
                <w:ilvl w:val="0"/>
                <w:numId w:val="4"/>
              </w:numPr>
              <w:spacing w:line="288" w:lineRule="auto"/>
              <w:rPr>
                <w:rFonts w:ascii="仿宋" w:hAnsi="仿宋"/>
                <w:sz w:val="24"/>
                <w:szCs w:val="24"/>
              </w:rPr>
            </w:pPr>
            <w:r>
              <w:rPr>
                <w:rFonts w:ascii="仿宋" w:hAnsi="仿宋"/>
                <w:sz w:val="24"/>
                <w:szCs w:val="24"/>
              </w:rPr>
              <w:t>控制污染物：</w:t>
            </w:r>
            <w:r>
              <w:rPr>
                <w:rFonts w:hint="eastAsia" w:ascii="仿宋" w:hAnsi="仿宋"/>
                <w:sz w:val="24"/>
                <w:szCs w:val="24"/>
              </w:rPr>
              <w:t>泄漏事故情形下及时找到泄漏源并修复，避免持续泄漏</w:t>
            </w:r>
            <w:r>
              <w:rPr>
                <w:rFonts w:ascii="仿宋" w:hAnsi="仿宋"/>
                <w:sz w:val="24"/>
                <w:szCs w:val="24"/>
              </w:rPr>
              <w:t>。</w:t>
            </w:r>
          </w:p>
          <w:p w14:paraId="5DE0FEAA">
            <w:pPr>
              <w:numPr>
                <w:ilvl w:val="0"/>
                <w:numId w:val="4"/>
              </w:numPr>
              <w:spacing w:line="288" w:lineRule="auto"/>
              <w:rPr>
                <w:rFonts w:ascii="仿宋" w:hAnsi="仿宋"/>
                <w:sz w:val="24"/>
                <w:szCs w:val="24"/>
              </w:rPr>
            </w:pPr>
            <w:r>
              <w:rPr>
                <w:rFonts w:ascii="仿宋" w:hAnsi="仿宋"/>
                <w:sz w:val="24"/>
                <w:szCs w:val="24"/>
              </w:rPr>
              <w:t>收集污染物：</w:t>
            </w:r>
            <w:r>
              <w:rPr>
                <w:rFonts w:hint="eastAsia" w:ascii="仿宋" w:hAnsi="仿宋"/>
                <w:sz w:val="24"/>
                <w:szCs w:val="24"/>
              </w:rPr>
              <w:t>泄漏至地面的风险物质，利用吸附材料吸附，避免泄漏物扩散。</w:t>
            </w:r>
          </w:p>
          <w:p w14:paraId="2CAC4523">
            <w:pPr>
              <w:numPr>
                <w:ilvl w:val="0"/>
                <w:numId w:val="4"/>
              </w:numPr>
              <w:spacing w:line="288" w:lineRule="auto"/>
              <w:rPr>
                <w:rFonts w:ascii="仿宋" w:hAnsi="仿宋"/>
                <w:sz w:val="24"/>
                <w:szCs w:val="24"/>
              </w:rPr>
            </w:pPr>
            <w:r>
              <w:rPr>
                <w:rFonts w:ascii="仿宋" w:hAnsi="仿宋"/>
                <w:sz w:val="24"/>
                <w:szCs w:val="24"/>
              </w:rPr>
              <w:t>指导人员疏散至紧急集合点，清点人数并维护秩序。</w:t>
            </w:r>
          </w:p>
          <w:p w14:paraId="792ECCB7">
            <w:pPr>
              <w:spacing w:line="288" w:lineRule="auto"/>
              <w:rPr>
                <w:rFonts w:ascii="仿宋" w:hAnsi="仿宋"/>
                <w:sz w:val="24"/>
                <w:szCs w:val="24"/>
              </w:rPr>
            </w:pPr>
            <w:r>
              <w:rPr>
                <w:rFonts w:ascii="仿宋" w:hAnsi="仿宋"/>
                <w:sz w:val="24"/>
                <w:szCs w:val="24"/>
              </w:rPr>
              <w:t>（4）交通保障：负责事故现场的警戒和治安管理，禁止无关</w:t>
            </w:r>
            <w:r>
              <w:rPr>
                <w:rFonts w:hint="eastAsia" w:ascii="仿宋" w:hAnsi="仿宋"/>
                <w:sz w:val="24"/>
                <w:szCs w:val="24"/>
              </w:rPr>
              <w:t>人员</w:t>
            </w:r>
            <w:r>
              <w:rPr>
                <w:rFonts w:ascii="仿宋" w:hAnsi="仿宋"/>
                <w:sz w:val="24"/>
                <w:szCs w:val="24"/>
              </w:rPr>
              <w:t>进入危险区域，</w:t>
            </w:r>
            <w:r>
              <w:rPr>
                <w:rFonts w:hint="eastAsia" w:ascii="仿宋" w:hAnsi="仿宋"/>
                <w:sz w:val="24"/>
                <w:szCs w:val="24"/>
              </w:rPr>
              <w:t>防止楼内消防通道拥堵，</w:t>
            </w:r>
            <w:r>
              <w:rPr>
                <w:rFonts w:ascii="仿宋" w:hAnsi="仿宋"/>
                <w:sz w:val="24"/>
                <w:szCs w:val="24"/>
              </w:rPr>
              <w:t>保障救援道路的畅通。</w:t>
            </w:r>
          </w:p>
        </w:tc>
      </w:tr>
      <w:tr w14:paraId="7C9F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550" w:type="dxa"/>
            <w:vAlign w:val="center"/>
          </w:tcPr>
          <w:p w14:paraId="58D609A6">
            <w:pPr>
              <w:spacing w:line="288" w:lineRule="auto"/>
              <w:jc w:val="center"/>
              <w:rPr>
                <w:rFonts w:ascii="仿宋" w:hAnsi="仿宋"/>
                <w:sz w:val="24"/>
                <w:szCs w:val="24"/>
              </w:rPr>
            </w:pPr>
            <w:r>
              <w:rPr>
                <w:rFonts w:ascii="仿宋" w:hAnsi="仿宋"/>
                <w:sz w:val="24"/>
                <w:szCs w:val="24"/>
              </w:rPr>
              <w:t>2</w:t>
            </w:r>
          </w:p>
        </w:tc>
        <w:tc>
          <w:tcPr>
            <w:tcW w:w="1849" w:type="dxa"/>
            <w:vAlign w:val="center"/>
          </w:tcPr>
          <w:p w14:paraId="5E54D07B">
            <w:pPr>
              <w:spacing w:line="288" w:lineRule="auto"/>
              <w:jc w:val="center"/>
              <w:rPr>
                <w:rFonts w:hint="eastAsia" w:ascii="仿宋" w:hAnsi="仿宋"/>
                <w:sz w:val="24"/>
                <w:szCs w:val="24"/>
                <w:lang w:val="en-US" w:eastAsia="zh-CN"/>
              </w:rPr>
            </w:pPr>
            <w:r>
              <w:rPr>
                <w:rFonts w:hint="eastAsia" w:ascii="仿宋" w:hAnsi="仿宋"/>
                <w:sz w:val="24"/>
                <w:szCs w:val="24"/>
                <w:lang w:val="en-US" w:eastAsia="zh-CN"/>
              </w:rPr>
              <w:t>后勤保障组</w:t>
            </w:r>
          </w:p>
          <w:p w14:paraId="71DB507E">
            <w:pPr>
              <w:pStyle w:val="38"/>
              <w:ind w:left="0" w:leftChars="0" w:firstLine="0" w:firstLineChars="0"/>
              <w:rPr>
                <w:rFonts w:hint="eastAsia"/>
                <w:lang w:eastAsia="zh-CN"/>
              </w:rPr>
            </w:pPr>
            <w:r>
              <w:rPr>
                <w:rFonts w:hint="eastAsia" w:ascii="仿宋" w:hAnsi="仿宋"/>
                <w:sz w:val="24"/>
                <w:szCs w:val="24"/>
                <w:lang w:val="en-US" w:eastAsia="zh-CN"/>
              </w:rPr>
              <w:t>（李先丹、崔洪莲）</w:t>
            </w:r>
          </w:p>
        </w:tc>
        <w:tc>
          <w:tcPr>
            <w:tcW w:w="6080" w:type="dxa"/>
            <w:vAlign w:val="center"/>
          </w:tcPr>
          <w:p w14:paraId="6069294D">
            <w:pPr>
              <w:numPr>
                <w:ilvl w:val="0"/>
                <w:numId w:val="5"/>
              </w:numPr>
              <w:spacing w:line="288" w:lineRule="auto"/>
              <w:rPr>
                <w:rFonts w:ascii="仿宋" w:hAnsi="仿宋"/>
                <w:sz w:val="24"/>
                <w:szCs w:val="24"/>
              </w:rPr>
            </w:pPr>
            <w:r>
              <w:rPr>
                <w:rFonts w:ascii="仿宋" w:hAnsi="仿宋"/>
                <w:sz w:val="24"/>
                <w:szCs w:val="24"/>
              </w:rPr>
              <w:t>物资保障：保障应急物资的及时供应</w:t>
            </w:r>
            <w:r>
              <w:rPr>
                <w:rFonts w:hint="eastAsia" w:ascii="仿宋" w:hAnsi="仿宋"/>
                <w:sz w:val="24"/>
                <w:szCs w:val="24"/>
              </w:rPr>
              <w:t>。</w:t>
            </w:r>
          </w:p>
          <w:p w14:paraId="2B4E913D">
            <w:pPr>
              <w:spacing w:line="288" w:lineRule="auto"/>
              <w:rPr>
                <w:rFonts w:ascii="仿宋" w:hAnsi="仿宋"/>
                <w:sz w:val="24"/>
                <w:szCs w:val="24"/>
              </w:rPr>
            </w:pPr>
            <w:r>
              <w:rPr>
                <w:rFonts w:ascii="仿宋" w:hAnsi="仿宋"/>
                <w:sz w:val="24"/>
                <w:szCs w:val="24"/>
              </w:rPr>
              <w:t>（2）通讯保障：保障现场人员的通讯畅通</w:t>
            </w:r>
            <w:r>
              <w:rPr>
                <w:rFonts w:hint="eastAsia" w:ascii="仿宋" w:hAnsi="仿宋"/>
                <w:sz w:val="24"/>
                <w:szCs w:val="24"/>
              </w:rPr>
              <w:t>。</w:t>
            </w:r>
          </w:p>
          <w:p w14:paraId="5717195D">
            <w:pPr>
              <w:spacing w:line="288" w:lineRule="auto"/>
              <w:rPr>
                <w:rFonts w:ascii="仿宋" w:hAnsi="仿宋"/>
                <w:sz w:val="24"/>
                <w:szCs w:val="24"/>
              </w:rPr>
            </w:pPr>
            <w:r>
              <w:rPr>
                <w:rFonts w:ascii="仿宋" w:hAnsi="仿宋"/>
                <w:sz w:val="24"/>
                <w:szCs w:val="24"/>
              </w:rPr>
              <w:t>（3）医疗保障：若发生人员</w:t>
            </w:r>
            <w:r>
              <w:rPr>
                <w:rFonts w:hint="eastAsia" w:ascii="仿宋" w:hAnsi="仿宋"/>
                <w:sz w:val="24"/>
                <w:szCs w:val="24"/>
              </w:rPr>
              <w:t>受</w:t>
            </w:r>
            <w:r>
              <w:rPr>
                <w:rFonts w:ascii="仿宋" w:hAnsi="仿宋"/>
                <w:sz w:val="24"/>
                <w:szCs w:val="24"/>
              </w:rPr>
              <w:t>伤事件，及时利用</w:t>
            </w:r>
            <w:r>
              <w:rPr>
                <w:rFonts w:hint="eastAsia" w:ascii="仿宋" w:hAnsi="仿宋"/>
                <w:sz w:val="24"/>
                <w:szCs w:val="24"/>
                <w:lang w:val="en-US" w:eastAsia="zh-CN"/>
              </w:rPr>
              <w:t>站</w:t>
            </w:r>
            <w:r>
              <w:rPr>
                <w:rFonts w:ascii="仿宋" w:hAnsi="仿宋"/>
                <w:sz w:val="24"/>
                <w:szCs w:val="24"/>
              </w:rPr>
              <w:t>内医疗资源提供救助；若</w:t>
            </w:r>
            <w:r>
              <w:rPr>
                <w:rFonts w:hint="eastAsia" w:ascii="仿宋" w:hAnsi="仿宋"/>
                <w:sz w:val="24"/>
                <w:szCs w:val="24"/>
                <w:lang w:val="en-US" w:eastAsia="zh-CN"/>
              </w:rPr>
              <w:t>站</w:t>
            </w:r>
            <w:r>
              <w:rPr>
                <w:rFonts w:ascii="仿宋" w:hAnsi="仿宋"/>
                <w:sz w:val="24"/>
                <w:szCs w:val="24"/>
              </w:rPr>
              <w:t>内医疗力量无法满足需求，及时联系医疗机构，或拨打120申请救援并协助转送伤者。</w:t>
            </w:r>
          </w:p>
          <w:p w14:paraId="7F2C19FC">
            <w:pPr>
              <w:spacing w:line="288" w:lineRule="auto"/>
              <w:rPr>
                <w:rFonts w:hint="eastAsia" w:ascii="仿宋" w:hAnsi="仿宋"/>
                <w:sz w:val="24"/>
                <w:szCs w:val="24"/>
              </w:rPr>
            </w:pPr>
            <w:r>
              <w:rPr>
                <w:rFonts w:hint="eastAsia" w:ascii="仿宋" w:hAnsi="仿宋"/>
                <w:sz w:val="24"/>
                <w:szCs w:val="24"/>
              </w:rPr>
              <w:t>（</w:t>
            </w:r>
            <w:r>
              <w:rPr>
                <w:rFonts w:ascii="仿宋" w:hAnsi="仿宋"/>
                <w:sz w:val="24"/>
                <w:szCs w:val="24"/>
              </w:rPr>
              <w:t>4</w:t>
            </w:r>
            <w:r>
              <w:rPr>
                <w:rFonts w:hint="eastAsia" w:ascii="仿宋" w:hAnsi="仿宋"/>
                <w:sz w:val="24"/>
                <w:szCs w:val="24"/>
              </w:rPr>
              <w:t>）</w:t>
            </w:r>
            <w:r>
              <w:rPr>
                <w:rFonts w:hint="eastAsia" w:ascii="仿宋" w:hAnsi="仿宋"/>
                <w:sz w:val="24"/>
                <w:szCs w:val="24"/>
                <w:lang w:val="en-US" w:eastAsia="zh-CN"/>
              </w:rPr>
              <w:t>联系并配合</w:t>
            </w:r>
            <w:r>
              <w:rPr>
                <w:rFonts w:hint="eastAsia" w:ascii="仿宋" w:hAnsi="仿宋"/>
                <w:sz w:val="24"/>
                <w:szCs w:val="24"/>
              </w:rPr>
              <w:t>监测单位进行应急监测，并将监测结果实时汇报至总指挥。</w:t>
            </w:r>
          </w:p>
          <w:p w14:paraId="69EF64AD">
            <w:pPr>
              <w:pStyle w:val="38"/>
              <w:ind w:left="0" w:leftChars="0" w:firstLine="0" w:firstLineChars="0"/>
              <w:rPr>
                <w:rFonts w:hint="eastAsia" w:eastAsia="仿宋"/>
                <w:lang w:eastAsia="zh-CN"/>
              </w:rPr>
            </w:pPr>
            <w:r>
              <w:rPr>
                <w:rFonts w:hint="eastAsia" w:ascii="仿宋" w:hAnsi="仿宋"/>
                <w:sz w:val="24"/>
                <w:szCs w:val="24"/>
                <w:lang w:eastAsia="zh-CN"/>
              </w:rPr>
              <w:t>（</w:t>
            </w:r>
            <w:r>
              <w:rPr>
                <w:rFonts w:hint="eastAsia" w:ascii="仿宋" w:hAnsi="仿宋"/>
                <w:sz w:val="24"/>
                <w:szCs w:val="24"/>
                <w:lang w:val="en-US" w:eastAsia="zh-CN"/>
              </w:rPr>
              <w:t>5</w:t>
            </w:r>
            <w:r>
              <w:rPr>
                <w:rFonts w:hint="eastAsia" w:ascii="仿宋" w:hAnsi="仿宋"/>
                <w:sz w:val="24"/>
                <w:szCs w:val="24"/>
                <w:lang w:eastAsia="zh-CN"/>
              </w:rPr>
              <w:t>）</w:t>
            </w:r>
            <w:r>
              <w:rPr>
                <w:rFonts w:hint="eastAsia" w:ascii="仿宋" w:hAnsi="仿宋" w:eastAsia="仿宋" w:cs="仿宋"/>
                <w:sz w:val="24"/>
                <w:szCs w:val="24"/>
                <w:highlight w:val="none"/>
                <w:lang w:val="en-US" w:eastAsia="zh-CN"/>
              </w:rPr>
              <w:t>及时通报可能受到危害的单位和居民</w:t>
            </w:r>
          </w:p>
        </w:tc>
      </w:tr>
    </w:tbl>
    <w:p w14:paraId="17822145">
      <w:pPr>
        <w:outlineLvl w:val="1"/>
        <w:rPr>
          <w:rFonts w:ascii="Times New Roman" w:hAnsi="Times New Roman"/>
          <w:b/>
          <w:bCs/>
          <w:szCs w:val="24"/>
        </w:rPr>
      </w:pPr>
      <w:bookmarkStart w:id="273" w:name="_Toc10606"/>
      <w:bookmarkStart w:id="274" w:name="_Toc10884"/>
      <w:bookmarkStart w:id="275" w:name="_Toc18011"/>
      <w:bookmarkStart w:id="276" w:name="_Toc26832"/>
      <w:bookmarkStart w:id="277" w:name="_Toc27057"/>
      <w:bookmarkStart w:id="278" w:name="_Toc6113"/>
      <w:bookmarkStart w:id="279" w:name="_Toc28854"/>
      <w:bookmarkStart w:id="280" w:name="_Toc25795"/>
      <w:bookmarkStart w:id="281" w:name="_Toc24462"/>
      <w:bookmarkStart w:id="282" w:name="_Toc22119"/>
      <w:bookmarkStart w:id="283" w:name="_Toc27297_WPSOffice_Level2"/>
      <w:r>
        <w:rPr>
          <w:rFonts w:hint="eastAsia" w:ascii="Times New Roman" w:hAnsi="Times New Roman"/>
          <w:b/>
          <w:bCs/>
          <w:szCs w:val="28"/>
        </w:rPr>
        <w:br w:type="page"/>
      </w:r>
      <w:bookmarkStart w:id="284" w:name="_Toc9057"/>
      <w:bookmarkStart w:id="285" w:name="_Toc7170"/>
      <w:bookmarkStart w:id="286" w:name="_Toc22313"/>
      <w:bookmarkStart w:id="287" w:name="_Toc21169"/>
      <w:bookmarkStart w:id="288" w:name="_Toc3011"/>
      <w:bookmarkStart w:id="289" w:name="_Toc14135"/>
      <w:bookmarkStart w:id="290" w:name="_Toc16185"/>
      <w:r>
        <w:rPr>
          <w:rFonts w:hint="eastAsia" w:ascii="Times New Roman" w:hAnsi="Times New Roman"/>
          <w:b/>
          <w:bCs/>
          <w:szCs w:val="28"/>
        </w:rPr>
        <w:t>4.2应急成员名单及联系方式</w:t>
      </w:r>
      <w:bookmarkEnd w:id="273"/>
      <w:bookmarkEnd w:id="274"/>
      <w:bookmarkEnd w:id="275"/>
      <w:bookmarkEnd w:id="276"/>
      <w:bookmarkEnd w:id="277"/>
      <w:bookmarkEnd w:id="278"/>
      <w:bookmarkEnd w:id="279"/>
      <w:bookmarkEnd w:id="280"/>
      <w:bookmarkEnd w:id="281"/>
      <w:bookmarkEnd w:id="282"/>
      <w:bookmarkEnd w:id="284"/>
      <w:bookmarkEnd w:id="285"/>
      <w:bookmarkEnd w:id="286"/>
      <w:bookmarkEnd w:id="287"/>
      <w:bookmarkEnd w:id="288"/>
      <w:bookmarkEnd w:id="289"/>
      <w:bookmarkEnd w:id="290"/>
    </w:p>
    <w:tbl>
      <w:tblPr>
        <w:tblStyle w:val="40"/>
        <w:tblpPr w:leftFromText="180" w:rightFromText="180" w:vertAnchor="text" w:horzAnchor="page" w:tblpX="1929" w:tblpY="5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010"/>
        <w:gridCol w:w="1564"/>
        <w:gridCol w:w="1564"/>
        <w:gridCol w:w="1922"/>
      </w:tblGrid>
      <w:tr w14:paraId="4A60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18" w:type="dxa"/>
          </w:tcPr>
          <w:p w14:paraId="76507984">
            <w:pPr>
              <w:adjustRightInd w:val="0"/>
              <w:textAlignment w:val="baseline"/>
              <w:outlineLvl w:val="1"/>
              <w:rPr>
                <w:rFonts w:hint="eastAsia"/>
                <w:vertAlign w:val="baseline"/>
              </w:rPr>
            </w:pPr>
            <w:r>
              <w:rPr>
                <w:rFonts w:hint="eastAsia"/>
                <w:sz w:val="24"/>
                <w:szCs w:val="18"/>
                <w:vertAlign w:val="baseline"/>
              </w:rPr>
              <w:t>序号</w:t>
            </w:r>
          </w:p>
        </w:tc>
        <w:tc>
          <w:tcPr>
            <w:tcW w:w="2010" w:type="dxa"/>
          </w:tcPr>
          <w:p w14:paraId="18761855">
            <w:pPr>
              <w:adjustRightInd w:val="0"/>
              <w:textAlignment w:val="baseline"/>
              <w:outlineLvl w:val="1"/>
              <w:rPr>
                <w:rFonts w:hint="eastAsia"/>
                <w:vertAlign w:val="baseline"/>
              </w:rPr>
            </w:pPr>
            <w:r>
              <w:rPr>
                <w:spacing w:val="-3"/>
                <w:sz w:val="24"/>
                <w:szCs w:val="18"/>
              </w:rPr>
              <w:t>应急职责</w:t>
            </w:r>
          </w:p>
        </w:tc>
        <w:tc>
          <w:tcPr>
            <w:tcW w:w="1564" w:type="dxa"/>
            <w:vAlign w:val="top"/>
          </w:tcPr>
          <w:p w14:paraId="3C203640">
            <w:pPr>
              <w:pStyle w:val="221"/>
              <w:adjustRightInd w:val="0"/>
              <w:spacing w:before="34" w:line="209" w:lineRule="auto"/>
              <w:ind w:left="394" w:leftChars="0"/>
              <w:textAlignment w:val="baseline"/>
              <w:rPr>
                <w:rFonts w:hint="eastAsia"/>
                <w:vertAlign w:val="baseline"/>
              </w:rPr>
            </w:pPr>
            <w:r>
              <w:rPr>
                <w:spacing w:val="-3"/>
                <w:sz w:val="24"/>
                <w:szCs w:val="24"/>
              </w:rPr>
              <w:t>姓名</w:t>
            </w:r>
          </w:p>
        </w:tc>
        <w:tc>
          <w:tcPr>
            <w:tcW w:w="1564" w:type="dxa"/>
            <w:vAlign w:val="top"/>
          </w:tcPr>
          <w:p w14:paraId="58756983">
            <w:pPr>
              <w:pStyle w:val="221"/>
              <w:adjustRightInd w:val="0"/>
              <w:spacing w:before="34" w:line="209" w:lineRule="auto"/>
              <w:ind w:left="402" w:leftChars="0"/>
              <w:textAlignment w:val="baseline"/>
              <w:rPr>
                <w:rFonts w:hint="eastAsia"/>
                <w:vertAlign w:val="baseline"/>
              </w:rPr>
            </w:pPr>
            <w:r>
              <w:rPr>
                <w:spacing w:val="-3"/>
                <w:sz w:val="24"/>
                <w:szCs w:val="24"/>
              </w:rPr>
              <w:t>职务</w:t>
            </w:r>
          </w:p>
        </w:tc>
        <w:tc>
          <w:tcPr>
            <w:tcW w:w="1922" w:type="dxa"/>
            <w:vAlign w:val="top"/>
          </w:tcPr>
          <w:p w14:paraId="68200618">
            <w:pPr>
              <w:pStyle w:val="221"/>
              <w:adjustRightInd w:val="0"/>
              <w:spacing w:before="34" w:line="209" w:lineRule="auto"/>
              <w:ind w:firstLine="464" w:firstLineChars="200"/>
              <w:textAlignment w:val="baseline"/>
              <w:rPr>
                <w:rFonts w:hint="eastAsia"/>
                <w:vertAlign w:val="baseline"/>
              </w:rPr>
            </w:pPr>
            <w:r>
              <w:rPr>
                <w:spacing w:val="-4"/>
                <w:sz w:val="24"/>
                <w:szCs w:val="24"/>
              </w:rPr>
              <w:t>手机</w:t>
            </w:r>
          </w:p>
        </w:tc>
      </w:tr>
      <w:tr w14:paraId="4782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8" w:type="dxa"/>
          </w:tcPr>
          <w:p w14:paraId="66592D95">
            <w:pPr>
              <w:adjustRightInd w:val="0"/>
              <w:jc w:val="center"/>
              <w:textAlignment w:val="baseline"/>
              <w:outlineLvl w:val="1"/>
              <w:rPr>
                <w:rFonts w:hint="default"/>
                <w:sz w:val="21"/>
                <w:szCs w:val="21"/>
                <w:vertAlign w:val="baseline"/>
                <w:lang w:val="en-US" w:eastAsia="zh-CN"/>
              </w:rPr>
            </w:pPr>
            <w:r>
              <w:rPr>
                <w:rFonts w:hint="eastAsia"/>
                <w:sz w:val="21"/>
                <w:szCs w:val="21"/>
                <w:vertAlign w:val="baseline"/>
                <w:lang w:val="en-US" w:eastAsia="zh-CN"/>
              </w:rPr>
              <w:t>1</w:t>
            </w:r>
          </w:p>
        </w:tc>
        <w:tc>
          <w:tcPr>
            <w:tcW w:w="2010" w:type="dxa"/>
            <w:vAlign w:val="top"/>
          </w:tcPr>
          <w:p w14:paraId="1D27C840">
            <w:pPr>
              <w:pStyle w:val="221"/>
              <w:adjustRightInd w:val="0"/>
              <w:spacing w:before="30" w:line="206" w:lineRule="auto"/>
              <w:jc w:val="left"/>
              <w:textAlignment w:val="baseline"/>
              <w:rPr>
                <w:rFonts w:hint="eastAsia"/>
                <w:sz w:val="21"/>
                <w:szCs w:val="21"/>
                <w:vertAlign w:val="baseline"/>
              </w:rPr>
            </w:pPr>
            <w:r>
              <w:rPr>
                <w:rFonts w:hint="eastAsia"/>
                <w:spacing w:val="-5"/>
                <w:sz w:val="21"/>
                <w:szCs w:val="21"/>
                <w:lang w:val="en-US" w:eastAsia="zh-CN"/>
              </w:rPr>
              <w:t>总</w:t>
            </w:r>
            <w:r>
              <w:rPr>
                <w:spacing w:val="-5"/>
                <w:sz w:val="21"/>
                <w:szCs w:val="21"/>
              </w:rPr>
              <w:t>指挥</w:t>
            </w:r>
          </w:p>
        </w:tc>
        <w:tc>
          <w:tcPr>
            <w:tcW w:w="1564" w:type="dxa"/>
          </w:tcPr>
          <w:p w14:paraId="38ADCCC9">
            <w:pPr>
              <w:adjustRightInd w:val="0"/>
              <w:textAlignment w:val="baseline"/>
              <w:outlineLvl w:val="1"/>
              <w:rPr>
                <w:rFonts w:hint="eastAsia"/>
                <w:sz w:val="21"/>
                <w:szCs w:val="21"/>
                <w:vertAlign w:val="baseline"/>
              </w:rPr>
            </w:pPr>
            <w:r>
              <w:rPr>
                <w:spacing w:val="-3"/>
                <w:sz w:val="21"/>
                <w:szCs w:val="21"/>
              </w:rPr>
              <w:t>张立瀛</w:t>
            </w:r>
          </w:p>
        </w:tc>
        <w:tc>
          <w:tcPr>
            <w:tcW w:w="1564" w:type="dxa"/>
          </w:tcPr>
          <w:p w14:paraId="7BEB093F">
            <w:pPr>
              <w:adjustRightInd w:val="0"/>
              <w:textAlignment w:val="baseline"/>
              <w:outlineLvl w:val="1"/>
              <w:rPr>
                <w:rFonts w:hint="eastAsia"/>
                <w:sz w:val="21"/>
                <w:szCs w:val="21"/>
                <w:vertAlign w:val="baseline"/>
              </w:rPr>
            </w:pPr>
            <w:r>
              <w:rPr>
                <w:spacing w:val="-4"/>
                <w:sz w:val="21"/>
                <w:szCs w:val="21"/>
              </w:rPr>
              <w:t>站长</w:t>
            </w:r>
          </w:p>
        </w:tc>
        <w:tc>
          <w:tcPr>
            <w:tcW w:w="1922" w:type="dxa"/>
          </w:tcPr>
          <w:p w14:paraId="268F6FEE">
            <w:pPr>
              <w:adjustRightInd w:val="0"/>
              <w:textAlignment w:val="baseline"/>
              <w:outlineLvl w:val="1"/>
              <w:rPr>
                <w:rFonts w:hint="eastAsia"/>
                <w:sz w:val="21"/>
                <w:szCs w:val="21"/>
                <w:vertAlign w:val="baseline"/>
              </w:rPr>
            </w:pPr>
            <w:r>
              <w:rPr>
                <w:rFonts w:ascii="Times New Roman" w:hAnsi="Times New Roman" w:eastAsia="Times New Roman" w:cs="Times New Roman"/>
                <w:spacing w:val="-2"/>
                <w:sz w:val="21"/>
                <w:szCs w:val="21"/>
              </w:rPr>
              <w:t>15900300218</w:t>
            </w:r>
          </w:p>
        </w:tc>
      </w:tr>
      <w:tr w14:paraId="19AA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8" w:type="dxa"/>
          </w:tcPr>
          <w:p w14:paraId="68EE8D67">
            <w:pPr>
              <w:adjustRightInd w:val="0"/>
              <w:jc w:val="center"/>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2</w:t>
            </w:r>
          </w:p>
        </w:tc>
        <w:tc>
          <w:tcPr>
            <w:tcW w:w="2010" w:type="dxa"/>
            <w:vAlign w:val="top"/>
          </w:tcPr>
          <w:p w14:paraId="00870CC4">
            <w:pPr>
              <w:pStyle w:val="221"/>
              <w:adjustRightInd w:val="0"/>
              <w:spacing w:before="69" w:line="220" w:lineRule="auto"/>
              <w:jc w:val="left"/>
              <w:textAlignment w:val="baseline"/>
              <w:rPr>
                <w:rFonts w:hint="eastAsia"/>
                <w:sz w:val="21"/>
                <w:szCs w:val="21"/>
                <w:vertAlign w:val="baseline"/>
              </w:rPr>
            </w:pPr>
            <w:r>
              <w:rPr>
                <w:rFonts w:hint="eastAsia"/>
                <w:sz w:val="21"/>
                <w:szCs w:val="21"/>
                <w:lang w:val="en-US" w:eastAsia="zh-CN"/>
              </w:rPr>
              <w:t>副</w:t>
            </w:r>
            <w:r>
              <w:rPr>
                <w:rFonts w:hint="default" w:eastAsia="仿宋"/>
                <w:sz w:val="21"/>
                <w:szCs w:val="21"/>
                <w:lang w:val="en-US" w:eastAsia="zh-CN"/>
              </w:rPr>
              <w:t>总指挥</w:t>
            </w:r>
          </w:p>
        </w:tc>
        <w:tc>
          <w:tcPr>
            <w:tcW w:w="1564" w:type="dxa"/>
          </w:tcPr>
          <w:p w14:paraId="306D7C04">
            <w:pPr>
              <w:adjustRightInd w:val="0"/>
              <w:textAlignment w:val="baseline"/>
              <w:outlineLvl w:val="1"/>
              <w:rPr>
                <w:rFonts w:hint="eastAsia"/>
                <w:sz w:val="21"/>
                <w:szCs w:val="21"/>
                <w:vertAlign w:val="baseline"/>
              </w:rPr>
            </w:pPr>
            <w:r>
              <w:rPr>
                <w:spacing w:val="-5"/>
                <w:sz w:val="21"/>
                <w:szCs w:val="21"/>
              </w:rPr>
              <w:t>宋增辉</w:t>
            </w:r>
          </w:p>
        </w:tc>
        <w:tc>
          <w:tcPr>
            <w:tcW w:w="1564" w:type="dxa"/>
          </w:tcPr>
          <w:p w14:paraId="155E2AE9">
            <w:pPr>
              <w:adjustRightInd w:val="0"/>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带班长</w:t>
            </w:r>
          </w:p>
        </w:tc>
        <w:tc>
          <w:tcPr>
            <w:tcW w:w="1922" w:type="dxa"/>
            <w:vAlign w:val="top"/>
          </w:tcPr>
          <w:p w14:paraId="46528800">
            <w:pPr>
              <w:adjustRightInd w:val="0"/>
              <w:spacing w:before="115" w:line="187" w:lineRule="auto"/>
              <w:textAlignment w:val="baseline"/>
              <w:rPr>
                <w:rFonts w:hint="eastAsia"/>
                <w:sz w:val="21"/>
                <w:szCs w:val="21"/>
                <w:vertAlign w:val="baseline"/>
              </w:rPr>
            </w:pPr>
            <w:r>
              <w:rPr>
                <w:rFonts w:ascii="Times New Roman" w:hAnsi="Times New Roman" w:eastAsia="Times New Roman" w:cs="Times New Roman"/>
                <w:spacing w:val="-2"/>
                <w:sz w:val="21"/>
                <w:szCs w:val="21"/>
              </w:rPr>
              <w:t>13652129819</w:t>
            </w:r>
          </w:p>
        </w:tc>
      </w:tr>
      <w:tr w14:paraId="0F74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8" w:type="dxa"/>
          </w:tcPr>
          <w:p w14:paraId="45D955C9">
            <w:pPr>
              <w:adjustRightInd w:val="0"/>
              <w:jc w:val="center"/>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3</w:t>
            </w:r>
          </w:p>
        </w:tc>
        <w:tc>
          <w:tcPr>
            <w:tcW w:w="2010" w:type="dxa"/>
          </w:tcPr>
          <w:p w14:paraId="5C964639">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应急指挥办公室</w:t>
            </w:r>
          </w:p>
        </w:tc>
        <w:tc>
          <w:tcPr>
            <w:tcW w:w="1564" w:type="dxa"/>
          </w:tcPr>
          <w:p w14:paraId="07F852BA">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张邵岩</w:t>
            </w:r>
          </w:p>
        </w:tc>
        <w:tc>
          <w:tcPr>
            <w:tcW w:w="1564" w:type="dxa"/>
          </w:tcPr>
          <w:p w14:paraId="3DD3FD8B">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办公室主任</w:t>
            </w:r>
          </w:p>
        </w:tc>
        <w:tc>
          <w:tcPr>
            <w:tcW w:w="1922" w:type="dxa"/>
          </w:tcPr>
          <w:p w14:paraId="2B68DD6D">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13021329990</w:t>
            </w:r>
          </w:p>
        </w:tc>
      </w:tr>
      <w:tr w14:paraId="7A9E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8" w:type="dxa"/>
          </w:tcPr>
          <w:p w14:paraId="65902492">
            <w:pPr>
              <w:adjustRightInd w:val="0"/>
              <w:jc w:val="center"/>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4</w:t>
            </w:r>
          </w:p>
        </w:tc>
        <w:tc>
          <w:tcPr>
            <w:tcW w:w="2010" w:type="dxa"/>
          </w:tcPr>
          <w:p w14:paraId="519D6651">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后勤保障组长</w:t>
            </w:r>
          </w:p>
        </w:tc>
        <w:tc>
          <w:tcPr>
            <w:tcW w:w="1564" w:type="dxa"/>
          </w:tcPr>
          <w:p w14:paraId="3C1EFB79">
            <w:pPr>
              <w:adjustRightInd w:val="0"/>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李先丹</w:t>
            </w:r>
          </w:p>
        </w:tc>
        <w:tc>
          <w:tcPr>
            <w:tcW w:w="1564" w:type="dxa"/>
          </w:tcPr>
          <w:p w14:paraId="18C39783">
            <w:pPr>
              <w:adjustRightInd w:val="0"/>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带班长</w:t>
            </w:r>
          </w:p>
        </w:tc>
        <w:tc>
          <w:tcPr>
            <w:tcW w:w="1922" w:type="dxa"/>
          </w:tcPr>
          <w:p w14:paraId="6518EFC7">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18522758013</w:t>
            </w:r>
          </w:p>
        </w:tc>
      </w:tr>
      <w:tr w14:paraId="23DB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8" w:type="dxa"/>
          </w:tcPr>
          <w:p w14:paraId="12C88F47">
            <w:pPr>
              <w:adjustRightInd w:val="0"/>
              <w:jc w:val="center"/>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5</w:t>
            </w:r>
          </w:p>
        </w:tc>
        <w:tc>
          <w:tcPr>
            <w:tcW w:w="2010" w:type="dxa"/>
          </w:tcPr>
          <w:p w14:paraId="42F0C585">
            <w:pPr>
              <w:adjustRightInd w:val="0"/>
              <w:textAlignment w:val="baseline"/>
              <w:outlineLvl w:val="1"/>
              <w:rPr>
                <w:rFonts w:hint="default"/>
                <w:sz w:val="21"/>
                <w:szCs w:val="21"/>
                <w:vertAlign w:val="baseline"/>
                <w:lang w:val="en-US"/>
              </w:rPr>
            </w:pPr>
            <w:r>
              <w:rPr>
                <w:rFonts w:hint="eastAsia"/>
                <w:sz w:val="21"/>
                <w:szCs w:val="21"/>
                <w:vertAlign w:val="baseline"/>
                <w:lang w:val="en-US" w:eastAsia="zh-CN"/>
              </w:rPr>
              <w:t>后勤保障组员</w:t>
            </w:r>
          </w:p>
        </w:tc>
        <w:tc>
          <w:tcPr>
            <w:tcW w:w="1564" w:type="dxa"/>
          </w:tcPr>
          <w:p w14:paraId="48C3FC11">
            <w:pPr>
              <w:adjustRightInd w:val="0"/>
              <w:textAlignment w:val="baseline"/>
              <w:outlineLvl w:val="1"/>
              <w:rPr>
                <w:rFonts w:hint="eastAsia"/>
                <w:sz w:val="21"/>
                <w:szCs w:val="21"/>
                <w:vertAlign w:val="baseline"/>
              </w:rPr>
            </w:pPr>
            <w:r>
              <w:rPr>
                <w:spacing w:val="-3"/>
                <w:sz w:val="21"/>
                <w:szCs w:val="21"/>
              </w:rPr>
              <w:t>崔洪莲</w:t>
            </w:r>
          </w:p>
        </w:tc>
        <w:tc>
          <w:tcPr>
            <w:tcW w:w="1564" w:type="dxa"/>
          </w:tcPr>
          <w:p w14:paraId="38F26310">
            <w:pPr>
              <w:adjustRightInd w:val="0"/>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加油员</w:t>
            </w:r>
          </w:p>
        </w:tc>
        <w:tc>
          <w:tcPr>
            <w:tcW w:w="1922" w:type="dxa"/>
          </w:tcPr>
          <w:p w14:paraId="4A0FFA24">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13820350268</w:t>
            </w:r>
          </w:p>
        </w:tc>
      </w:tr>
      <w:tr w14:paraId="4B99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8" w:type="dxa"/>
          </w:tcPr>
          <w:p w14:paraId="5F90B156">
            <w:pPr>
              <w:adjustRightInd w:val="0"/>
              <w:jc w:val="center"/>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6</w:t>
            </w:r>
          </w:p>
        </w:tc>
        <w:tc>
          <w:tcPr>
            <w:tcW w:w="2010" w:type="dxa"/>
          </w:tcPr>
          <w:p w14:paraId="7B9DCD06">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现场处置组长</w:t>
            </w:r>
          </w:p>
        </w:tc>
        <w:tc>
          <w:tcPr>
            <w:tcW w:w="1564" w:type="dxa"/>
          </w:tcPr>
          <w:p w14:paraId="0BD399EF">
            <w:pPr>
              <w:adjustRightInd w:val="0"/>
              <w:textAlignment w:val="baseline"/>
              <w:outlineLvl w:val="1"/>
              <w:rPr>
                <w:rFonts w:hint="eastAsia"/>
                <w:sz w:val="21"/>
                <w:szCs w:val="21"/>
                <w:vertAlign w:val="baseline"/>
              </w:rPr>
            </w:pPr>
            <w:r>
              <w:rPr>
                <w:spacing w:val="-4"/>
                <w:sz w:val="21"/>
                <w:szCs w:val="21"/>
              </w:rPr>
              <w:t>李秀华</w:t>
            </w:r>
          </w:p>
        </w:tc>
        <w:tc>
          <w:tcPr>
            <w:tcW w:w="1564" w:type="dxa"/>
          </w:tcPr>
          <w:p w14:paraId="3291077C">
            <w:pPr>
              <w:adjustRightInd w:val="0"/>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带班长</w:t>
            </w:r>
          </w:p>
        </w:tc>
        <w:tc>
          <w:tcPr>
            <w:tcW w:w="1922" w:type="dxa"/>
          </w:tcPr>
          <w:p w14:paraId="2AF6FAD0">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13820878330</w:t>
            </w:r>
          </w:p>
        </w:tc>
      </w:tr>
      <w:tr w14:paraId="5A82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8" w:type="dxa"/>
          </w:tcPr>
          <w:p w14:paraId="18B2A8D0">
            <w:pPr>
              <w:adjustRightInd w:val="0"/>
              <w:jc w:val="center"/>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7</w:t>
            </w:r>
          </w:p>
        </w:tc>
        <w:tc>
          <w:tcPr>
            <w:tcW w:w="2010" w:type="dxa"/>
          </w:tcPr>
          <w:p w14:paraId="691D6E59">
            <w:pPr>
              <w:adjustRightInd w:val="0"/>
              <w:textAlignment w:val="baseline"/>
              <w:outlineLvl w:val="1"/>
              <w:rPr>
                <w:rFonts w:hint="default"/>
                <w:sz w:val="21"/>
                <w:szCs w:val="21"/>
                <w:vertAlign w:val="baseline"/>
                <w:lang w:val="en-US"/>
              </w:rPr>
            </w:pPr>
            <w:r>
              <w:rPr>
                <w:rFonts w:hint="eastAsia"/>
                <w:sz w:val="21"/>
                <w:szCs w:val="21"/>
                <w:vertAlign w:val="baseline"/>
                <w:lang w:val="en-US" w:eastAsia="zh-CN"/>
              </w:rPr>
              <w:t>现场处置组员</w:t>
            </w:r>
          </w:p>
        </w:tc>
        <w:tc>
          <w:tcPr>
            <w:tcW w:w="1564" w:type="dxa"/>
          </w:tcPr>
          <w:p w14:paraId="316AFF16">
            <w:pPr>
              <w:adjustRightInd w:val="0"/>
              <w:textAlignment w:val="baseline"/>
              <w:outlineLvl w:val="1"/>
              <w:rPr>
                <w:rFonts w:hint="eastAsia"/>
                <w:sz w:val="21"/>
                <w:szCs w:val="21"/>
                <w:vertAlign w:val="baseline"/>
              </w:rPr>
            </w:pPr>
            <w:r>
              <w:rPr>
                <w:spacing w:val="-3"/>
                <w:sz w:val="21"/>
                <w:szCs w:val="21"/>
              </w:rPr>
              <w:t>林恩银</w:t>
            </w:r>
          </w:p>
        </w:tc>
        <w:tc>
          <w:tcPr>
            <w:tcW w:w="1564" w:type="dxa"/>
          </w:tcPr>
          <w:p w14:paraId="6C22789E">
            <w:pPr>
              <w:adjustRightInd w:val="0"/>
              <w:textAlignment w:val="baseline"/>
              <w:outlineLvl w:val="1"/>
              <w:rPr>
                <w:rFonts w:hint="eastAsia" w:eastAsia="仿宋"/>
                <w:sz w:val="21"/>
                <w:szCs w:val="21"/>
                <w:vertAlign w:val="baseline"/>
                <w:lang w:val="en-US" w:eastAsia="zh-CN"/>
              </w:rPr>
            </w:pPr>
            <w:r>
              <w:rPr>
                <w:rFonts w:hint="eastAsia"/>
                <w:sz w:val="21"/>
                <w:szCs w:val="21"/>
                <w:vertAlign w:val="baseline"/>
                <w:lang w:val="en-US" w:eastAsia="zh-CN"/>
              </w:rPr>
              <w:t>加油员</w:t>
            </w:r>
          </w:p>
        </w:tc>
        <w:tc>
          <w:tcPr>
            <w:tcW w:w="1922" w:type="dxa"/>
          </w:tcPr>
          <w:p w14:paraId="036E73C9">
            <w:pPr>
              <w:adjustRightInd w:val="0"/>
              <w:textAlignment w:val="baseline"/>
              <w:outlineLvl w:val="1"/>
              <w:rPr>
                <w:rFonts w:hint="default" w:eastAsia="仿宋"/>
                <w:sz w:val="21"/>
                <w:szCs w:val="21"/>
                <w:vertAlign w:val="baseline"/>
                <w:lang w:val="en-US" w:eastAsia="zh-CN"/>
              </w:rPr>
            </w:pPr>
            <w:r>
              <w:rPr>
                <w:rFonts w:hint="eastAsia"/>
                <w:sz w:val="21"/>
                <w:szCs w:val="21"/>
                <w:vertAlign w:val="baseline"/>
                <w:lang w:val="en-US" w:eastAsia="zh-CN"/>
              </w:rPr>
              <w:t>18630845510</w:t>
            </w:r>
          </w:p>
        </w:tc>
      </w:tr>
    </w:tbl>
    <w:p w14:paraId="132C9254">
      <w:pPr>
        <w:jc w:val="center"/>
        <w:rPr>
          <w:rFonts w:ascii="Times New Roman" w:hAnsi="Times New Roman"/>
          <w:szCs w:val="28"/>
        </w:rPr>
      </w:pPr>
      <w:r>
        <w:rPr>
          <w:rFonts w:hint="eastAsia" w:ascii="仿宋" w:hAnsi="仿宋" w:eastAsia="仿宋" w:cs="仿宋"/>
          <w:sz w:val="24"/>
          <w:szCs w:val="24"/>
        </w:rPr>
        <w:t>表4</w:t>
      </w:r>
      <w:r>
        <w:rPr>
          <w:rFonts w:hint="eastAsia" w:ascii="仿宋" w:hAnsi="仿宋" w:cs="仿宋"/>
          <w:sz w:val="24"/>
          <w:szCs w:val="24"/>
          <w:lang w:val="en-US" w:eastAsia="zh-CN"/>
        </w:rPr>
        <w:t>.</w:t>
      </w:r>
      <w:r>
        <w:rPr>
          <w:rFonts w:hint="eastAsia" w:ascii="仿宋" w:hAnsi="仿宋" w:eastAsia="仿宋" w:cs="仿宋"/>
          <w:sz w:val="24"/>
          <w:szCs w:val="24"/>
        </w:rPr>
        <w:t>2-1  应急</w:t>
      </w:r>
      <w:r>
        <w:rPr>
          <w:rFonts w:hint="eastAsia" w:ascii="仿宋" w:hAnsi="仿宋" w:eastAsia="仿宋" w:cs="仿宋"/>
          <w:sz w:val="24"/>
          <w:szCs w:val="24"/>
          <w:highlight w:val="none"/>
        </w:rPr>
        <w:t>组织机构</w:t>
      </w:r>
      <w:bookmarkEnd w:id="283"/>
      <w:r>
        <w:rPr>
          <w:rFonts w:hint="eastAsia" w:ascii="仿宋" w:hAnsi="仿宋" w:eastAsia="仿宋" w:cs="仿宋"/>
          <w:sz w:val="24"/>
          <w:szCs w:val="24"/>
          <w:highlight w:val="none"/>
        </w:rPr>
        <w:t>组成</w:t>
      </w:r>
      <w:r>
        <w:rPr>
          <w:rFonts w:hint="eastAsia" w:ascii="仿宋" w:hAnsi="仿宋" w:eastAsia="仿宋" w:cs="仿宋"/>
          <w:sz w:val="24"/>
          <w:szCs w:val="24"/>
        </w:rPr>
        <w:t>表</w:t>
      </w:r>
      <w:r>
        <w:rPr>
          <w:rFonts w:hint="eastAsia"/>
        </w:rPr>
        <w:br w:type="page"/>
      </w:r>
      <w:bookmarkStart w:id="291" w:name="_Toc25491"/>
      <w:bookmarkStart w:id="292" w:name="_Toc7072"/>
      <w:bookmarkStart w:id="293" w:name="_Toc10009"/>
      <w:bookmarkStart w:id="294" w:name="_Toc18295"/>
      <w:bookmarkStart w:id="295" w:name="_Toc10730"/>
      <w:bookmarkStart w:id="296" w:name="_Toc4752"/>
      <w:bookmarkStart w:id="297" w:name="_Toc14721"/>
      <w:bookmarkStart w:id="298" w:name="_Toc3119"/>
      <w:bookmarkStart w:id="299" w:name="_Toc29390"/>
      <w:bookmarkStart w:id="300" w:name="_Toc10303"/>
      <w:bookmarkStart w:id="301" w:name="_Toc30991"/>
      <w:bookmarkStart w:id="302" w:name="_Toc6458"/>
      <w:bookmarkStart w:id="303" w:name="_Toc20267"/>
      <w:bookmarkStart w:id="304" w:name="_Toc23816"/>
      <w:bookmarkStart w:id="305" w:name="_Toc19240"/>
      <w:bookmarkStart w:id="306" w:name="_Toc16247"/>
      <w:bookmarkStart w:id="307" w:name="_Toc23111"/>
      <w:bookmarkStart w:id="308" w:name="_Toc25504_WPSOffice_Level1"/>
      <w:bookmarkStart w:id="309" w:name="_Toc15122"/>
      <w:r>
        <w:rPr>
          <w:rFonts w:hint="eastAsia" w:ascii="Times New Roman" w:hAnsi="Times New Roman"/>
          <w:b/>
          <w:bCs/>
          <w:szCs w:val="28"/>
        </w:rPr>
        <w:t>4.3分级响应机制</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96B2B9F">
      <w:pPr>
        <w:ind w:firstLine="560" w:firstLineChars="200"/>
        <w:rPr>
          <w:rFonts w:ascii="Times New Roman" w:hAnsi="Times New Roman"/>
          <w:szCs w:val="28"/>
        </w:rPr>
      </w:pPr>
      <w:r>
        <w:rPr>
          <w:rFonts w:ascii="Times New Roman" w:hAnsi="Times New Roman"/>
          <w:szCs w:val="28"/>
        </w:rPr>
        <w:t>根据《国务院办公厅关于印发国家突发环境事件应急预案的通知》（国办函〔2014〕119号），按突发环境事件的可控性、严重程度和影响范围，突发环境事件的应急响应分为特别重大（I级响应）、重大（II级响应）、较大（III级响应）、一般（Ⅳ级响应）四级。</w:t>
      </w:r>
    </w:p>
    <w:p w14:paraId="694C2FCF">
      <w:pPr>
        <w:spacing w:before="91" w:line="352" w:lineRule="auto"/>
        <w:ind w:left="47" w:firstLine="559"/>
        <w:jc w:val="both"/>
        <w:rPr>
          <w:rFonts w:ascii="仿宋" w:hAnsi="仿宋" w:eastAsia="仿宋" w:cs="仿宋"/>
          <w:spacing w:val="-1"/>
          <w:sz w:val="28"/>
          <w:szCs w:val="28"/>
        </w:rPr>
      </w:pPr>
      <w:r>
        <w:rPr>
          <w:rFonts w:ascii="仿宋" w:hAnsi="仿宋" w:eastAsia="仿宋" w:cs="仿宋"/>
          <w:spacing w:val="-4"/>
          <w:sz w:val="28"/>
          <w:szCs w:val="28"/>
        </w:rPr>
        <w:t>按照突发环境事故的可控性、严重程度和影响范围，以及环境事故分级情况，本加油站突发环境事件的应急响应等级分为一级应急响</w:t>
      </w:r>
      <w:r>
        <w:rPr>
          <w:rFonts w:ascii="仿宋" w:hAnsi="仿宋" w:eastAsia="仿宋" w:cs="仿宋"/>
          <w:spacing w:val="-1"/>
          <w:sz w:val="28"/>
          <w:szCs w:val="28"/>
        </w:rPr>
        <w:t>应、二级应急响</w:t>
      </w:r>
      <w:r>
        <w:rPr>
          <w:rFonts w:ascii="仿宋" w:hAnsi="仿宋" w:eastAsia="仿宋" w:cs="仿宋"/>
          <w:spacing w:val="-1"/>
          <w:sz w:val="28"/>
          <w:szCs w:val="28"/>
          <w:highlight w:val="none"/>
        </w:rPr>
        <w:t>应，分别对应社会级突发环境事件、现场级突发环境事件。</w:t>
      </w:r>
    </w:p>
    <w:p w14:paraId="5447F97E">
      <w:pPr>
        <w:spacing w:before="42" w:line="219" w:lineRule="auto"/>
        <w:ind w:left="608"/>
        <w:rPr>
          <w:rFonts w:ascii="仿宋" w:hAnsi="仿宋" w:eastAsia="仿宋" w:cs="仿宋"/>
          <w:sz w:val="28"/>
          <w:szCs w:val="28"/>
        </w:rPr>
      </w:pPr>
      <w:r>
        <w:rPr>
          <w:rFonts w:ascii="仿宋" w:hAnsi="仿宋" w:eastAsia="仿宋" w:cs="仿宋"/>
          <w:spacing w:val="-6"/>
          <w:sz w:val="28"/>
          <w:szCs w:val="28"/>
        </w:rPr>
        <w:t>预案分级响应程序如下：</w:t>
      </w:r>
    </w:p>
    <w:p w14:paraId="58CA9825">
      <w:pPr>
        <w:pStyle w:val="16"/>
        <w:spacing w:before="213" w:line="219" w:lineRule="auto"/>
        <w:ind w:left="606"/>
        <w:outlineLvl w:val="2"/>
        <w:rPr>
          <w:rFonts w:ascii="仿宋" w:hAnsi="仿宋" w:eastAsia="仿宋" w:cs="仿宋"/>
          <w:sz w:val="28"/>
          <w:szCs w:val="28"/>
        </w:rPr>
      </w:pPr>
      <w:r>
        <w:rPr>
          <w:rFonts w:ascii="仿宋" w:hAnsi="仿宋" w:eastAsia="仿宋" w:cs="仿宋"/>
          <w:spacing w:val="-2"/>
          <w:sz w:val="28"/>
          <w:szCs w:val="28"/>
        </w:rPr>
        <w:t>（</w:t>
      </w:r>
      <w:r>
        <w:rPr>
          <w:spacing w:val="-2"/>
          <w:sz w:val="28"/>
          <w:szCs w:val="28"/>
        </w:rPr>
        <w:t>1</w:t>
      </w:r>
      <w:r>
        <w:rPr>
          <w:rFonts w:ascii="仿宋" w:hAnsi="仿宋" w:eastAsia="仿宋" w:cs="仿宋"/>
          <w:spacing w:val="-2"/>
          <w:sz w:val="28"/>
          <w:szCs w:val="28"/>
        </w:rPr>
        <w:t>）突发现场级环境事件时（</w:t>
      </w:r>
      <w:r>
        <w:rPr>
          <w:rFonts w:hint="eastAsia" w:ascii="仿宋" w:hAnsi="仿宋" w:cs="仿宋"/>
          <w:spacing w:val="-2"/>
          <w:sz w:val="28"/>
          <w:szCs w:val="28"/>
          <w:lang w:val="en-US" w:eastAsia="zh-CN"/>
        </w:rPr>
        <w:t>二</w:t>
      </w:r>
      <w:r>
        <w:rPr>
          <w:rFonts w:ascii="仿宋" w:hAnsi="仿宋" w:eastAsia="仿宋" w:cs="仿宋"/>
          <w:spacing w:val="-2"/>
          <w:sz w:val="28"/>
          <w:szCs w:val="28"/>
        </w:rPr>
        <w:t>级应急响应）</w:t>
      </w:r>
    </w:p>
    <w:p w14:paraId="7715D33B">
      <w:pPr>
        <w:spacing w:before="215" w:line="351" w:lineRule="auto"/>
        <w:ind w:left="47" w:right="95" w:firstLine="563"/>
        <w:rPr>
          <w:rFonts w:ascii="仿宋" w:hAnsi="仿宋" w:eastAsia="仿宋" w:cs="仿宋"/>
          <w:sz w:val="28"/>
          <w:szCs w:val="28"/>
        </w:rPr>
      </w:pPr>
      <w:r>
        <w:rPr>
          <w:rFonts w:ascii="仿宋" w:hAnsi="仿宋" w:eastAsia="仿宋" w:cs="仿宋"/>
          <w:spacing w:val="-4"/>
          <w:sz w:val="28"/>
          <w:szCs w:val="28"/>
        </w:rPr>
        <w:t>启动</w:t>
      </w:r>
      <w:r>
        <w:rPr>
          <w:rFonts w:hint="eastAsia" w:ascii="仿宋" w:hAnsi="仿宋" w:cs="仿宋"/>
          <w:spacing w:val="-4"/>
          <w:sz w:val="28"/>
          <w:szCs w:val="28"/>
          <w:lang w:val="en-US" w:eastAsia="zh-CN"/>
        </w:rPr>
        <w:t>二</w:t>
      </w:r>
      <w:r>
        <w:rPr>
          <w:rFonts w:ascii="仿宋" w:hAnsi="仿宋" w:eastAsia="仿宋" w:cs="仿宋"/>
          <w:spacing w:val="-4"/>
          <w:sz w:val="28"/>
          <w:szCs w:val="28"/>
        </w:rPr>
        <w:t>级应急响应。</w:t>
      </w:r>
      <w:r>
        <w:rPr>
          <w:rFonts w:hint="eastAsia" w:ascii="仿宋" w:hAnsi="仿宋" w:cs="仿宋"/>
          <w:spacing w:val="-4"/>
          <w:sz w:val="28"/>
          <w:szCs w:val="28"/>
          <w:lang w:val="en-US" w:eastAsia="zh-CN"/>
        </w:rPr>
        <w:t>二</w:t>
      </w:r>
      <w:r>
        <w:rPr>
          <w:rFonts w:ascii="仿宋" w:hAnsi="仿宋" w:eastAsia="仿宋" w:cs="仿宋"/>
          <w:spacing w:val="-4"/>
          <w:sz w:val="28"/>
          <w:szCs w:val="28"/>
        </w:rPr>
        <w:t>级（现场级）响应启动条件</w:t>
      </w:r>
      <w:r>
        <w:rPr>
          <w:rFonts w:ascii="仿宋" w:hAnsi="仿宋" w:eastAsia="仿宋" w:cs="仿宋"/>
          <w:spacing w:val="-5"/>
          <w:sz w:val="28"/>
          <w:szCs w:val="28"/>
        </w:rPr>
        <w:t>是发生了站区</w:t>
      </w:r>
      <w:r>
        <w:rPr>
          <w:rFonts w:ascii="仿宋" w:hAnsi="仿宋" w:eastAsia="仿宋" w:cs="仿宋"/>
          <w:spacing w:val="-4"/>
          <w:sz w:val="28"/>
          <w:szCs w:val="28"/>
        </w:rPr>
        <w:t>范围内可控制的小型事故，主要包括加油岛中加油枪、加油管内风险物质泄漏、检修或清罐时风险物质泄漏、储油罐破损风险物质泄漏等</w:t>
      </w:r>
      <w:r>
        <w:rPr>
          <w:rFonts w:ascii="仿宋" w:hAnsi="仿宋" w:eastAsia="仿宋" w:cs="仿宋"/>
          <w:spacing w:val="-2"/>
          <w:sz w:val="28"/>
          <w:szCs w:val="28"/>
        </w:rPr>
        <w:t>少量风险物质泄漏。</w:t>
      </w:r>
    </w:p>
    <w:p w14:paraId="1315648D">
      <w:pPr>
        <w:spacing w:before="44" w:line="350" w:lineRule="auto"/>
        <w:ind w:left="44" w:right="95" w:firstLine="570"/>
        <w:rPr>
          <w:rFonts w:ascii="仿宋" w:hAnsi="仿宋" w:eastAsia="仿宋" w:cs="仿宋"/>
          <w:sz w:val="28"/>
          <w:szCs w:val="28"/>
        </w:rPr>
      </w:pPr>
      <w:r>
        <w:rPr>
          <w:rFonts w:ascii="仿宋" w:hAnsi="仿宋" w:eastAsia="仿宋" w:cs="仿宋"/>
          <w:spacing w:val="-4"/>
          <w:sz w:val="28"/>
          <w:szCs w:val="28"/>
        </w:rPr>
        <w:t>最早发现事故者，应立即采取正确有效的措施，</w:t>
      </w:r>
      <w:r>
        <w:rPr>
          <w:rFonts w:ascii="仿宋" w:hAnsi="仿宋" w:eastAsia="仿宋" w:cs="仿宋"/>
          <w:spacing w:val="-5"/>
          <w:sz w:val="28"/>
          <w:szCs w:val="28"/>
        </w:rPr>
        <w:t>同时通知加油站</w:t>
      </w:r>
      <w:r>
        <w:rPr>
          <w:rFonts w:ascii="仿宋" w:hAnsi="仿宋" w:eastAsia="仿宋" w:cs="仿宋"/>
          <w:spacing w:val="-4"/>
          <w:sz w:val="28"/>
          <w:szCs w:val="28"/>
        </w:rPr>
        <w:t>应急总指挥，加油站应急总指挥接到通知后，立即按岗位操作规程的</w:t>
      </w:r>
      <w:r>
        <w:rPr>
          <w:rFonts w:ascii="仿宋" w:hAnsi="仿宋" w:eastAsia="仿宋" w:cs="仿宋"/>
          <w:spacing w:val="-2"/>
          <w:sz w:val="28"/>
          <w:szCs w:val="28"/>
        </w:rPr>
        <w:t>有关要求部署有关岗位采取控制措施，启动本应急救援预案。</w:t>
      </w:r>
    </w:p>
    <w:p w14:paraId="30FF8BC7">
      <w:pPr>
        <w:pStyle w:val="16"/>
        <w:spacing w:before="42" w:line="219" w:lineRule="auto"/>
        <w:ind w:left="606"/>
        <w:outlineLvl w:val="2"/>
        <w:rPr>
          <w:rFonts w:ascii="仿宋" w:hAnsi="仿宋" w:eastAsia="仿宋" w:cs="仿宋"/>
          <w:sz w:val="28"/>
          <w:szCs w:val="28"/>
        </w:rPr>
      </w:pPr>
      <w:r>
        <w:rPr>
          <w:rFonts w:ascii="仿宋" w:hAnsi="仿宋" w:eastAsia="仿宋" w:cs="仿宋"/>
          <w:spacing w:val="-2"/>
          <w:sz w:val="28"/>
          <w:szCs w:val="28"/>
        </w:rPr>
        <w:t>（</w:t>
      </w:r>
      <w:r>
        <w:rPr>
          <w:rFonts w:hint="eastAsia"/>
          <w:spacing w:val="-2"/>
          <w:sz w:val="28"/>
          <w:szCs w:val="28"/>
          <w:lang w:val="en-US" w:eastAsia="zh-CN"/>
        </w:rPr>
        <w:t>2</w:t>
      </w:r>
      <w:r>
        <w:rPr>
          <w:rFonts w:ascii="仿宋" w:hAnsi="仿宋" w:eastAsia="仿宋" w:cs="仿宋"/>
          <w:spacing w:val="-2"/>
          <w:sz w:val="28"/>
          <w:szCs w:val="28"/>
        </w:rPr>
        <w:t>）突发社会级环境事件时（一级应急响应）</w:t>
      </w:r>
    </w:p>
    <w:p w14:paraId="508B6F71">
      <w:pPr>
        <w:spacing w:before="213" w:line="360" w:lineRule="auto"/>
        <w:ind w:left="47" w:right="240" w:firstLine="563"/>
        <w:jc w:val="left"/>
        <w:rPr>
          <w:rFonts w:ascii="仿宋" w:hAnsi="仿宋" w:eastAsia="仿宋" w:cs="仿宋"/>
          <w:sz w:val="28"/>
          <w:szCs w:val="28"/>
        </w:rPr>
      </w:pPr>
      <w:r>
        <w:rPr>
          <w:rFonts w:ascii="仿宋" w:hAnsi="仿宋" w:eastAsia="仿宋" w:cs="仿宋"/>
          <w:spacing w:val="-4"/>
          <w:sz w:val="28"/>
          <w:szCs w:val="28"/>
        </w:rPr>
        <w:t>启动一级应急响应。一级（社会级）响应启动的条件</w:t>
      </w:r>
      <w:r>
        <w:rPr>
          <w:rFonts w:ascii="仿宋" w:hAnsi="仿宋" w:eastAsia="仿宋" w:cs="仿宋"/>
          <w:spacing w:val="-5"/>
          <w:sz w:val="28"/>
          <w:szCs w:val="28"/>
        </w:rPr>
        <w:t>是现场发生</w:t>
      </w:r>
      <w:r>
        <w:rPr>
          <w:rFonts w:ascii="仿宋" w:hAnsi="仿宋" w:eastAsia="仿宋" w:cs="仿宋"/>
          <w:spacing w:val="-4"/>
          <w:sz w:val="28"/>
          <w:szCs w:val="28"/>
        </w:rPr>
        <w:t>了非常严重的紧急情况，事故已经超出了加油站的边界，加油站及分</w:t>
      </w:r>
      <w:r>
        <w:rPr>
          <w:rFonts w:ascii="仿宋" w:hAnsi="仿宋" w:eastAsia="仿宋" w:cs="仿宋"/>
          <w:spacing w:val="8"/>
          <w:sz w:val="28"/>
          <w:szCs w:val="28"/>
        </w:rPr>
        <w:t xml:space="preserve"> </w:t>
      </w:r>
      <w:r>
        <w:rPr>
          <w:rFonts w:ascii="仿宋" w:hAnsi="仿宋" w:eastAsia="仿宋" w:cs="仿宋"/>
          <w:spacing w:val="-4"/>
          <w:sz w:val="28"/>
          <w:szCs w:val="28"/>
        </w:rPr>
        <w:t>公司难以应付。主要包括，罐区卸油过程风险物质大量泄漏事故，泄漏的风险物质流出站区，以及加油站小型火灾蔓延和发生大面积火灾</w:t>
      </w:r>
      <w:r>
        <w:rPr>
          <w:rFonts w:ascii="仿宋" w:hAnsi="仿宋" w:eastAsia="仿宋" w:cs="仿宋"/>
          <w:spacing w:val="5"/>
          <w:sz w:val="28"/>
          <w:szCs w:val="28"/>
        </w:rPr>
        <w:t xml:space="preserve"> </w:t>
      </w:r>
      <w:r>
        <w:rPr>
          <w:rFonts w:ascii="仿宋" w:hAnsi="仿宋" w:eastAsia="仿宋" w:cs="仿宋"/>
          <w:spacing w:val="-4"/>
          <w:sz w:val="28"/>
          <w:szCs w:val="28"/>
        </w:rPr>
        <w:t>事故的情景，需要外部救援。</w:t>
      </w:r>
      <w:r>
        <w:rPr>
          <w:rFonts w:hint="eastAsia" w:ascii="仿宋" w:hAnsi="仿宋" w:cs="仿宋"/>
          <w:spacing w:val="-4"/>
          <w:sz w:val="28"/>
          <w:szCs w:val="28"/>
          <w:lang w:val="en-US" w:eastAsia="zh-CN"/>
        </w:rPr>
        <w:t>泄</w:t>
      </w:r>
      <w:r>
        <w:rPr>
          <w:rFonts w:ascii="仿宋" w:hAnsi="仿宋" w:eastAsia="仿宋" w:cs="仿宋"/>
          <w:spacing w:val="-4"/>
          <w:sz w:val="28"/>
          <w:szCs w:val="28"/>
        </w:rPr>
        <w:t>漏的风险物质流出加油站进入雨水管网时，以及发生大面积火灾，因消防需要必须排放消防废水时，需要当</w:t>
      </w:r>
      <w:r>
        <w:rPr>
          <w:rFonts w:ascii="仿宋" w:hAnsi="仿宋" w:eastAsia="仿宋" w:cs="仿宋"/>
          <w:spacing w:val="-3"/>
          <w:sz w:val="28"/>
          <w:szCs w:val="28"/>
        </w:rPr>
        <w:t>地环保部门提供应急监测支持的。</w:t>
      </w:r>
    </w:p>
    <w:p w14:paraId="7EFFF77E">
      <w:pPr>
        <w:spacing w:line="360" w:lineRule="auto"/>
        <w:jc w:val="left"/>
        <w:rPr>
          <w:rFonts w:hint="eastAsia" w:ascii="仿宋" w:hAnsi="仿宋" w:cs="仿宋"/>
          <w:spacing w:val="-4"/>
          <w:sz w:val="28"/>
          <w:szCs w:val="28"/>
          <w:lang w:val="en-US" w:eastAsia="zh-CN"/>
        </w:rPr>
      </w:pPr>
      <w:r>
        <w:rPr>
          <w:rFonts w:ascii="仿宋" w:hAnsi="仿宋" w:eastAsia="仿宋" w:cs="仿宋"/>
          <w:spacing w:val="-6"/>
          <w:sz w:val="28"/>
          <w:szCs w:val="28"/>
        </w:rPr>
        <w:t>由加油站应急总指挥启动一级响应。加油站应急总指挥第一时间</w:t>
      </w:r>
      <w:r>
        <w:rPr>
          <w:rFonts w:ascii="仿宋" w:hAnsi="仿宋" w:eastAsia="仿宋" w:cs="仿宋"/>
          <w:spacing w:val="-1"/>
          <w:sz w:val="28"/>
          <w:szCs w:val="28"/>
        </w:rPr>
        <w:t>上报中国石化销售股份有限公司天津西青石油分公司（如发生火灾，</w:t>
      </w:r>
      <w:r>
        <w:rPr>
          <w:rFonts w:ascii="仿宋" w:hAnsi="仿宋" w:eastAsia="仿宋" w:cs="仿宋"/>
          <w:spacing w:val="-8"/>
          <w:sz w:val="28"/>
          <w:szCs w:val="28"/>
        </w:rPr>
        <w:t>还需同时拨打</w:t>
      </w:r>
      <w:r>
        <w:rPr>
          <w:rFonts w:ascii="仿宋" w:hAnsi="仿宋" w:eastAsia="仿宋" w:cs="仿宋"/>
          <w:spacing w:val="-36"/>
          <w:sz w:val="28"/>
          <w:szCs w:val="28"/>
        </w:rPr>
        <w:t xml:space="preserve"> </w:t>
      </w:r>
      <w:r>
        <w:rPr>
          <w:spacing w:val="-8"/>
          <w:sz w:val="28"/>
          <w:szCs w:val="28"/>
        </w:rPr>
        <w:t>119</w:t>
      </w:r>
      <w:r>
        <w:rPr>
          <w:rFonts w:ascii="仿宋" w:hAnsi="仿宋" w:eastAsia="仿宋" w:cs="仿宋"/>
          <w:spacing w:val="-8"/>
          <w:sz w:val="28"/>
          <w:szCs w:val="28"/>
        </w:rPr>
        <w:t>（外线）电话报警</w:t>
      </w:r>
      <w:r>
        <w:rPr>
          <w:rFonts w:ascii="仿宋" w:hAnsi="仿宋" w:eastAsia="仿宋" w:cs="仿宋"/>
          <w:spacing w:val="-58"/>
          <w:sz w:val="28"/>
          <w:szCs w:val="28"/>
        </w:rPr>
        <w:t>），</w:t>
      </w:r>
      <w:r>
        <w:rPr>
          <w:rFonts w:ascii="仿宋" w:hAnsi="仿宋" w:eastAsia="仿宋" w:cs="仿宋"/>
          <w:spacing w:val="-8"/>
          <w:sz w:val="28"/>
          <w:szCs w:val="28"/>
        </w:rPr>
        <w:t>由上级公司提供帮助，同时向</w:t>
      </w:r>
      <w:r>
        <w:rPr>
          <w:rFonts w:ascii="仿宋" w:hAnsi="仿宋" w:eastAsia="仿宋" w:cs="仿宋"/>
          <w:spacing w:val="-4"/>
          <w:sz w:val="28"/>
          <w:szCs w:val="28"/>
        </w:rPr>
        <w:t>西青区生态环境局等政府有关部门报告情况，西青区生态环境局视事故情况启动区域应急预案，实现加油站环境事故应急预案与天津市西青区突发环境事件应急预案的衔接。此时加油站内部应急组织机构成员不变，职责由负责应急处置转变为服从指挥，配合相关部门参</w:t>
      </w:r>
      <w:r>
        <w:rPr>
          <w:rFonts w:hint="eastAsia" w:ascii="仿宋" w:hAnsi="仿宋" w:cs="仿宋"/>
          <w:spacing w:val="-4"/>
          <w:sz w:val="28"/>
          <w:szCs w:val="28"/>
          <w:lang w:val="en-US" w:eastAsia="zh-CN"/>
        </w:rPr>
        <w:t>与处置工作。</w:t>
      </w:r>
    </w:p>
    <w:p w14:paraId="082A2910">
      <w:pPr>
        <w:spacing w:line="240" w:lineRule="auto"/>
        <w:ind w:firstLine="1440" w:firstLineChars="600"/>
        <w:jc w:val="both"/>
        <w:rPr>
          <w:rFonts w:ascii="Times New Roman" w:hAnsi="Times New Roman"/>
          <w:sz w:val="24"/>
          <w:szCs w:val="24"/>
          <w:highlight w:val="none"/>
        </w:rPr>
      </w:pPr>
      <w:r>
        <w:rPr>
          <w:rFonts w:ascii="Times New Roman" w:hAnsi="Times New Roman"/>
          <w:sz w:val="24"/>
          <w:szCs w:val="24"/>
          <w:highlight w:val="none"/>
        </w:rPr>
        <w:t>表</w:t>
      </w:r>
      <w:r>
        <w:rPr>
          <w:rFonts w:hint="eastAsia" w:ascii="Times New Roman" w:hAnsi="Times New Roman"/>
          <w:sz w:val="24"/>
          <w:szCs w:val="24"/>
          <w:highlight w:val="none"/>
        </w:rPr>
        <w:t>4</w:t>
      </w:r>
      <w:r>
        <w:rPr>
          <w:rFonts w:hint="eastAsia" w:ascii="Times New Roman" w:hAnsi="Times New Roman"/>
          <w:sz w:val="24"/>
          <w:szCs w:val="24"/>
          <w:highlight w:val="none"/>
          <w:lang w:val="en-US" w:eastAsia="zh-CN"/>
        </w:rPr>
        <w:t>.</w:t>
      </w:r>
      <w:r>
        <w:rPr>
          <w:rFonts w:hint="eastAsia" w:ascii="Times New Roman" w:hAnsi="Times New Roman"/>
          <w:sz w:val="24"/>
          <w:szCs w:val="24"/>
          <w:highlight w:val="none"/>
        </w:rPr>
        <w:t>3-1</w:t>
      </w:r>
      <w:r>
        <w:rPr>
          <w:rFonts w:ascii="Times New Roman" w:hAnsi="Times New Roman"/>
          <w:sz w:val="24"/>
          <w:szCs w:val="24"/>
          <w:highlight w:val="none"/>
        </w:rPr>
        <w:t xml:space="preserve">  突发环境事件处置行动应急响应级别</w:t>
      </w:r>
    </w:p>
    <w:tbl>
      <w:tblPr>
        <w:tblStyle w:val="39"/>
        <w:tblpPr w:leftFromText="180" w:rightFromText="180" w:vertAnchor="text" w:horzAnchor="page" w:tblpX="1640" w:tblpY="159"/>
        <w:tblOverlap w:val="never"/>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50"/>
        <w:gridCol w:w="899"/>
        <w:gridCol w:w="3346"/>
        <w:gridCol w:w="837"/>
        <w:gridCol w:w="1222"/>
      </w:tblGrid>
      <w:tr w14:paraId="7A25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35" w:type="dxa"/>
            <w:gridSpan w:val="2"/>
            <w:shd w:val="clear" w:color="auto" w:fill="D7D7D7"/>
            <w:vAlign w:val="center"/>
          </w:tcPr>
          <w:p w14:paraId="5DE0F08A">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突发环境事件</w:t>
            </w:r>
          </w:p>
        </w:tc>
        <w:tc>
          <w:tcPr>
            <w:tcW w:w="899" w:type="dxa"/>
            <w:vMerge w:val="restart"/>
            <w:shd w:val="clear" w:color="auto" w:fill="D7D7D7"/>
            <w:vAlign w:val="center"/>
          </w:tcPr>
          <w:p w14:paraId="29958D6A">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w:t>
            </w:r>
          </w:p>
          <w:p w14:paraId="0710D893">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3346" w:type="dxa"/>
            <w:vMerge w:val="restart"/>
            <w:shd w:val="clear" w:color="auto" w:fill="D7D7D7"/>
            <w:vAlign w:val="center"/>
          </w:tcPr>
          <w:p w14:paraId="625F805D">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应急行动</w:t>
            </w:r>
          </w:p>
        </w:tc>
        <w:tc>
          <w:tcPr>
            <w:tcW w:w="837" w:type="dxa"/>
            <w:vMerge w:val="restart"/>
            <w:shd w:val="clear" w:color="auto" w:fill="D7D7D7"/>
            <w:vAlign w:val="center"/>
          </w:tcPr>
          <w:p w14:paraId="47D27DAB">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预警分级</w:t>
            </w:r>
          </w:p>
        </w:tc>
        <w:tc>
          <w:tcPr>
            <w:tcW w:w="1222" w:type="dxa"/>
            <w:vMerge w:val="restart"/>
            <w:shd w:val="clear" w:color="auto" w:fill="D7D7D7"/>
            <w:vAlign w:val="center"/>
          </w:tcPr>
          <w:p w14:paraId="1F824018">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责任人</w:t>
            </w:r>
          </w:p>
        </w:tc>
      </w:tr>
      <w:tr w14:paraId="4741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85" w:type="dxa"/>
            <w:shd w:val="clear" w:color="auto" w:fill="D7D7D7"/>
            <w:vAlign w:val="center"/>
          </w:tcPr>
          <w:p w14:paraId="1DA17A48">
            <w:pPr>
              <w:spacing w:line="288"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风险</w:t>
            </w:r>
          </w:p>
          <w:p w14:paraId="434BA9AC">
            <w:pPr>
              <w:spacing w:line="288"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单元</w:t>
            </w:r>
          </w:p>
        </w:tc>
        <w:tc>
          <w:tcPr>
            <w:tcW w:w="2050" w:type="dxa"/>
            <w:shd w:val="clear" w:color="auto" w:fill="D7D7D7"/>
            <w:vAlign w:val="center"/>
          </w:tcPr>
          <w:p w14:paraId="75A9155F">
            <w:pPr>
              <w:spacing w:line="288"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事故源项</w:t>
            </w:r>
          </w:p>
        </w:tc>
        <w:tc>
          <w:tcPr>
            <w:tcW w:w="899" w:type="dxa"/>
            <w:vMerge w:val="continue"/>
            <w:shd w:val="clear" w:color="auto" w:fill="auto"/>
            <w:vAlign w:val="center"/>
          </w:tcPr>
          <w:p w14:paraId="6195A171">
            <w:pPr>
              <w:spacing w:line="288" w:lineRule="auto"/>
              <w:jc w:val="center"/>
              <w:rPr>
                <w:rFonts w:hint="eastAsia" w:ascii="仿宋" w:hAnsi="仿宋" w:eastAsia="仿宋" w:cs="仿宋"/>
                <w:sz w:val="24"/>
                <w:szCs w:val="24"/>
                <w:highlight w:val="none"/>
              </w:rPr>
            </w:pPr>
          </w:p>
        </w:tc>
        <w:tc>
          <w:tcPr>
            <w:tcW w:w="3346" w:type="dxa"/>
            <w:vMerge w:val="continue"/>
            <w:shd w:val="clear" w:color="auto" w:fill="auto"/>
            <w:vAlign w:val="center"/>
          </w:tcPr>
          <w:p w14:paraId="33D8A18C">
            <w:pPr>
              <w:spacing w:line="288" w:lineRule="auto"/>
              <w:jc w:val="center"/>
              <w:rPr>
                <w:rFonts w:hint="eastAsia" w:ascii="仿宋" w:hAnsi="仿宋" w:eastAsia="仿宋" w:cs="仿宋"/>
                <w:sz w:val="24"/>
                <w:szCs w:val="24"/>
                <w:highlight w:val="none"/>
              </w:rPr>
            </w:pPr>
          </w:p>
        </w:tc>
        <w:tc>
          <w:tcPr>
            <w:tcW w:w="837" w:type="dxa"/>
            <w:vMerge w:val="continue"/>
            <w:shd w:val="clear" w:color="auto" w:fill="auto"/>
            <w:vAlign w:val="center"/>
          </w:tcPr>
          <w:p w14:paraId="23DB0670">
            <w:pPr>
              <w:spacing w:line="288" w:lineRule="auto"/>
              <w:jc w:val="center"/>
              <w:rPr>
                <w:rFonts w:hint="eastAsia" w:ascii="仿宋" w:hAnsi="仿宋" w:eastAsia="仿宋" w:cs="仿宋"/>
                <w:sz w:val="24"/>
                <w:szCs w:val="24"/>
                <w:highlight w:val="none"/>
              </w:rPr>
            </w:pPr>
          </w:p>
        </w:tc>
        <w:tc>
          <w:tcPr>
            <w:tcW w:w="1222" w:type="dxa"/>
            <w:vMerge w:val="continue"/>
            <w:shd w:val="clear" w:color="auto" w:fill="auto"/>
            <w:vAlign w:val="center"/>
          </w:tcPr>
          <w:p w14:paraId="286C7A44">
            <w:pPr>
              <w:spacing w:line="288" w:lineRule="auto"/>
              <w:jc w:val="center"/>
              <w:rPr>
                <w:rFonts w:hint="eastAsia" w:ascii="仿宋" w:hAnsi="仿宋" w:eastAsia="仿宋" w:cs="仿宋"/>
                <w:sz w:val="24"/>
                <w:szCs w:val="24"/>
                <w:highlight w:val="none"/>
              </w:rPr>
            </w:pPr>
          </w:p>
        </w:tc>
      </w:tr>
      <w:tr w14:paraId="09DA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85" w:type="dxa"/>
            <w:vMerge w:val="restart"/>
            <w:shd w:val="clear" w:color="auto" w:fill="auto"/>
            <w:vAlign w:val="center"/>
          </w:tcPr>
          <w:p w14:paraId="6AE1A58E">
            <w:pPr>
              <w:spacing w:line="288"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危废</w:t>
            </w:r>
          </w:p>
          <w:p w14:paraId="64E64830">
            <w:pPr>
              <w:spacing w:line="288"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暂存间</w:t>
            </w:r>
          </w:p>
        </w:tc>
        <w:tc>
          <w:tcPr>
            <w:tcW w:w="2050" w:type="dxa"/>
            <w:shd w:val="clear" w:color="auto" w:fill="auto"/>
            <w:vAlign w:val="center"/>
          </w:tcPr>
          <w:p w14:paraId="1BF02A5F">
            <w:pPr>
              <w:spacing w:line="288"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废矿物油</w:t>
            </w:r>
            <w:r>
              <w:rPr>
                <w:rFonts w:hint="eastAsia" w:ascii="仿宋" w:hAnsi="仿宋" w:eastAsia="仿宋" w:cs="仿宋"/>
                <w:sz w:val="24"/>
                <w:szCs w:val="24"/>
                <w:highlight w:val="none"/>
              </w:rPr>
              <w:t>泄漏，内容物流出</w:t>
            </w:r>
            <w:r>
              <w:rPr>
                <w:rFonts w:hint="eastAsia" w:ascii="仿宋" w:hAnsi="仿宋" w:cs="仿宋"/>
                <w:sz w:val="24"/>
                <w:szCs w:val="24"/>
                <w:highlight w:val="none"/>
                <w:lang w:eastAsia="zh-CN"/>
              </w:rPr>
              <w:t>；</w:t>
            </w:r>
            <w:r>
              <w:rPr>
                <w:rFonts w:hint="eastAsia" w:ascii="仿宋" w:hAnsi="仿宋" w:eastAsia="仿宋" w:cs="仿宋"/>
                <w:sz w:val="24"/>
                <w:szCs w:val="24"/>
                <w:lang w:val="en-US" w:eastAsia="zh-CN"/>
              </w:rPr>
              <w:t>废矿物油</w:t>
            </w:r>
            <w:r>
              <w:rPr>
                <w:rFonts w:hint="eastAsia" w:ascii="仿宋" w:hAnsi="仿宋" w:eastAsia="仿宋" w:cs="仿宋"/>
                <w:sz w:val="24"/>
                <w:szCs w:val="24"/>
              </w:rPr>
              <w:t>泄漏，遇明火发生火灾事故</w:t>
            </w:r>
          </w:p>
        </w:tc>
        <w:tc>
          <w:tcPr>
            <w:tcW w:w="899" w:type="dxa"/>
            <w:shd w:val="clear" w:color="auto" w:fill="auto"/>
            <w:vAlign w:val="center"/>
          </w:tcPr>
          <w:p w14:paraId="7DFF9F4B">
            <w:pPr>
              <w:spacing w:line="288"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现场级</w:t>
            </w:r>
          </w:p>
        </w:tc>
        <w:tc>
          <w:tcPr>
            <w:tcW w:w="3346" w:type="dxa"/>
            <w:shd w:val="clear" w:color="auto" w:fill="auto"/>
            <w:vAlign w:val="center"/>
          </w:tcPr>
          <w:p w14:paraId="07FB9AF5">
            <w:pPr>
              <w:spacing w:line="288" w:lineRule="auto"/>
              <w:jc w:val="left"/>
              <w:rPr>
                <w:rFonts w:hint="eastAsia" w:ascii="仿宋" w:hAnsi="仿宋" w:eastAsia="仿宋" w:cs="仿宋"/>
                <w:sz w:val="24"/>
                <w:szCs w:val="24"/>
                <w:highlight w:val="none"/>
                <w:lang w:eastAsia="zh-CN"/>
              </w:rPr>
            </w:pP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rPr>
              <w:t>将泄漏至瓶身/桶身、地面的液体用吸附材料吸附，收集至危废暂存间</w:t>
            </w:r>
            <w:r>
              <w:rPr>
                <w:rFonts w:hint="eastAsia" w:ascii="仿宋" w:hAnsi="仿宋" w:cs="仿宋"/>
                <w:sz w:val="24"/>
                <w:szCs w:val="24"/>
                <w:highlight w:val="none"/>
                <w:lang w:eastAsia="zh-CN"/>
              </w:rPr>
              <w:t>；</w:t>
            </w:r>
          </w:p>
          <w:p w14:paraId="1DDD5737">
            <w:pPr>
              <w:spacing w:line="288"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rPr>
              <w:t>将现场灭火器灭的的废物收集放入危废桶内，收集至危废暂存间；疏散现场无关人员至安全区域，减少火灾事故有毒有害气体对人员的影响。</w:t>
            </w:r>
          </w:p>
        </w:tc>
        <w:tc>
          <w:tcPr>
            <w:tcW w:w="837" w:type="dxa"/>
            <w:shd w:val="clear" w:color="auto" w:fill="auto"/>
            <w:vAlign w:val="center"/>
          </w:tcPr>
          <w:p w14:paraId="1C11C3B8">
            <w:pPr>
              <w:spacing w:line="288"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黄色</w:t>
            </w:r>
          </w:p>
        </w:tc>
        <w:tc>
          <w:tcPr>
            <w:tcW w:w="1222" w:type="dxa"/>
            <w:shd w:val="clear" w:color="auto" w:fill="auto"/>
            <w:vAlign w:val="center"/>
          </w:tcPr>
          <w:p w14:paraId="700EC9ED">
            <w:pPr>
              <w:spacing w:line="288" w:lineRule="auto"/>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总指挥</w:t>
            </w:r>
          </w:p>
        </w:tc>
      </w:tr>
      <w:tr w14:paraId="63C5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14:paraId="09BFEB94">
            <w:pPr>
              <w:spacing w:line="288" w:lineRule="auto"/>
              <w:jc w:val="center"/>
              <w:rPr>
                <w:rFonts w:hint="eastAsia" w:ascii="仿宋" w:hAnsi="仿宋" w:eastAsia="仿宋" w:cs="仿宋"/>
                <w:sz w:val="24"/>
                <w:szCs w:val="24"/>
              </w:rPr>
            </w:pPr>
          </w:p>
        </w:tc>
        <w:tc>
          <w:tcPr>
            <w:tcW w:w="2050" w:type="dxa"/>
            <w:shd w:val="clear" w:color="auto" w:fill="auto"/>
            <w:vAlign w:val="center"/>
          </w:tcPr>
          <w:p w14:paraId="3345AE30">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eastAsia="仿宋" w:cs="仿宋"/>
                <w:sz w:val="24"/>
                <w:szCs w:val="24"/>
                <w:lang w:val="en-US" w:eastAsia="zh-CN"/>
              </w:rPr>
              <w:t>废矿物油</w:t>
            </w:r>
            <w:r>
              <w:rPr>
                <w:rFonts w:hint="eastAsia" w:ascii="仿宋" w:hAnsi="仿宋" w:cs="仿宋"/>
                <w:sz w:val="24"/>
                <w:szCs w:val="24"/>
                <w:lang w:val="en-US" w:eastAsia="zh-CN"/>
              </w:rPr>
              <w:t>、</w:t>
            </w:r>
            <w:r>
              <w:rPr>
                <w:rFonts w:hint="eastAsia" w:ascii="仿宋" w:hAnsi="仿宋" w:eastAsia="仿宋" w:cs="仿宋"/>
                <w:sz w:val="24"/>
                <w:szCs w:val="24"/>
              </w:rPr>
              <w:t>泄漏</w:t>
            </w:r>
            <w:r>
              <w:rPr>
                <w:rFonts w:hint="eastAsia" w:ascii="仿宋" w:hAnsi="仿宋" w:cs="仿宋"/>
                <w:sz w:val="24"/>
                <w:szCs w:val="24"/>
                <w:lang w:val="en-US" w:eastAsia="zh-CN"/>
              </w:rPr>
              <w:t>后，遇高热、明火发生火灾，需请求消防队救援；</w:t>
            </w:r>
          </w:p>
        </w:tc>
        <w:tc>
          <w:tcPr>
            <w:tcW w:w="899" w:type="dxa"/>
            <w:shd w:val="clear" w:color="auto" w:fill="auto"/>
            <w:vAlign w:val="center"/>
          </w:tcPr>
          <w:p w14:paraId="0B1A3B26">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社会级</w:t>
            </w:r>
          </w:p>
        </w:tc>
        <w:tc>
          <w:tcPr>
            <w:tcW w:w="3346" w:type="dxa"/>
            <w:shd w:val="clear" w:color="auto" w:fill="auto"/>
            <w:vAlign w:val="center"/>
          </w:tcPr>
          <w:p w14:paraId="52C36B8D">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需做好人员疏散，用沙袋封堵车间、危废间、雨水总排口。</w:t>
            </w:r>
          </w:p>
        </w:tc>
        <w:tc>
          <w:tcPr>
            <w:tcW w:w="837" w:type="dxa"/>
            <w:shd w:val="clear" w:color="auto" w:fill="auto"/>
            <w:vAlign w:val="center"/>
          </w:tcPr>
          <w:p w14:paraId="6B1D2409">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红色</w:t>
            </w:r>
          </w:p>
        </w:tc>
        <w:tc>
          <w:tcPr>
            <w:tcW w:w="1222" w:type="dxa"/>
            <w:shd w:val="clear" w:color="auto" w:fill="auto"/>
            <w:vAlign w:val="center"/>
          </w:tcPr>
          <w:p w14:paraId="305F6D93">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应急指挥部总指挥，待政府应急力量到达听从政府指挥。</w:t>
            </w:r>
          </w:p>
        </w:tc>
      </w:tr>
      <w:tr w14:paraId="0CBB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restart"/>
            <w:shd w:val="clear" w:color="auto" w:fill="auto"/>
            <w:vAlign w:val="center"/>
          </w:tcPr>
          <w:p w14:paraId="68181AA3">
            <w:pPr>
              <w:spacing w:line="288" w:lineRule="auto"/>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油罐区</w:t>
            </w:r>
          </w:p>
        </w:tc>
        <w:tc>
          <w:tcPr>
            <w:tcW w:w="2050" w:type="dxa"/>
            <w:shd w:val="clear" w:color="auto" w:fill="auto"/>
            <w:vAlign w:val="center"/>
          </w:tcPr>
          <w:p w14:paraId="75BC8132">
            <w:pPr>
              <w:adjustRightInd w:val="0"/>
              <w:spacing w:line="24" w:lineRule="atLeast"/>
              <w:jc w:val="center"/>
              <w:textAlignment w:val="baseline"/>
              <w:rPr>
                <w:rFonts w:hint="eastAsia" w:ascii="仿宋" w:hAnsi="仿宋" w:eastAsia="仿宋" w:cs="仿宋"/>
                <w:kern w:val="2"/>
                <w:sz w:val="24"/>
                <w:szCs w:val="24"/>
                <w:lang w:val="en-US" w:eastAsia="zh-CN" w:bidi="ar-SA"/>
              </w:rPr>
            </w:pPr>
            <w:r>
              <w:rPr>
                <w:spacing w:val="-2"/>
                <w:sz w:val="24"/>
                <w:szCs w:val="24"/>
              </w:rPr>
              <w:t>柴油、乙醇汽油</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w:t>
            </w:r>
            <w:r>
              <w:rPr>
                <w:spacing w:val="-2"/>
                <w:sz w:val="24"/>
                <w:szCs w:val="24"/>
              </w:rPr>
              <w:t>柴油、乙醇汽油</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w:t>
            </w:r>
          </w:p>
        </w:tc>
        <w:tc>
          <w:tcPr>
            <w:tcW w:w="899" w:type="dxa"/>
            <w:shd w:val="clear" w:color="auto" w:fill="auto"/>
            <w:vAlign w:val="center"/>
          </w:tcPr>
          <w:p w14:paraId="4A386495">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现场级</w:t>
            </w:r>
          </w:p>
        </w:tc>
        <w:tc>
          <w:tcPr>
            <w:tcW w:w="3346" w:type="dxa"/>
            <w:shd w:val="clear" w:color="auto" w:fill="auto"/>
            <w:vAlign w:val="center"/>
          </w:tcPr>
          <w:p w14:paraId="074B101D">
            <w:pPr>
              <w:spacing w:line="28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将泄漏至地面的液体用吸附材料吸附，收集至危废暂存间。</w:t>
            </w:r>
          </w:p>
          <w:p w14:paraId="31CDEEE1">
            <w:pPr>
              <w:spacing w:line="288" w:lineRule="auto"/>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 xml:space="preserve">    </w:t>
            </w:r>
            <w:r>
              <w:rPr>
                <w:rFonts w:hint="eastAsia" w:ascii="仿宋" w:hAnsi="仿宋" w:eastAsia="仿宋" w:cs="仿宋"/>
                <w:sz w:val="24"/>
                <w:szCs w:val="24"/>
              </w:rPr>
              <w:t>将现场灭火器灭的的废物收集放入危废桶内，收集至危废暂存间；疏散现场无关人员至安全区域，减少火灾事故有毒有害气体对人员的影响。</w:t>
            </w:r>
          </w:p>
        </w:tc>
        <w:tc>
          <w:tcPr>
            <w:tcW w:w="837" w:type="dxa"/>
            <w:shd w:val="clear" w:color="auto" w:fill="auto"/>
            <w:vAlign w:val="center"/>
          </w:tcPr>
          <w:p w14:paraId="4456E69C">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黄色</w:t>
            </w:r>
          </w:p>
        </w:tc>
        <w:tc>
          <w:tcPr>
            <w:tcW w:w="1222" w:type="dxa"/>
            <w:shd w:val="clear" w:color="auto" w:fill="auto"/>
            <w:vAlign w:val="center"/>
          </w:tcPr>
          <w:p w14:paraId="31D3DD52">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总指挥</w:t>
            </w:r>
          </w:p>
        </w:tc>
      </w:tr>
      <w:tr w14:paraId="5952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85" w:type="dxa"/>
            <w:vMerge w:val="continue"/>
            <w:shd w:val="clear" w:color="auto" w:fill="auto"/>
            <w:vAlign w:val="center"/>
          </w:tcPr>
          <w:p w14:paraId="38F7832C">
            <w:pPr>
              <w:spacing w:line="288" w:lineRule="auto"/>
              <w:jc w:val="center"/>
              <w:rPr>
                <w:rFonts w:hint="eastAsia" w:ascii="仿宋" w:hAnsi="仿宋" w:eastAsia="仿宋" w:cs="仿宋"/>
                <w:sz w:val="24"/>
                <w:szCs w:val="24"/>
              </w:rPr>
            </w:pPr>
          </w:p>
        </w:tc>
        <w:tc>
          <w:tcPr>
            <w:tcW w:w="2050" w:type="dxa"/>
            <w:shd w:val="clear" w:color="auto" w:fill="auto"/>
            <w:vAlign w:val="center"/>
          </w:tcPr>
          <w:p w14:paraId="5036C9A8">
            <w:pPr>
              <w:adjustRightInd w:val="0"/>
              <w:spacing w:line="24" w:lineRule="atLeast"/>
              <w:jc w:val="center"/>
              <w:textAlignment w:val="baseline"/>
              <w:rPr>
                <w:rFonts w:hint="eastAsia" w:ascii="仿宋" w:hAnsi="仿宋" w:cs="仿宋"/>
                <w:sz w:val="24"/>
                <w:szCs w:val="24"/>
                <w:lang w:val="en-US" w:eastAsia="zh-CN"/>
              </w:rPr>
            </w:pPr>
            <w:r>
              <w:rPr>
                <w:spacing w:val="-2"/>
                <w:sz w:val="24"/>
                <w:szCs w:val="24"/>
              </w:rPr>
              <w:t>柴油、乙醇汽油</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事故，并产生消防废水</w:t>
            </w:r>
          </w:p>
        </w:tc>
        <w:tc>
          <w:tcPr>
            <w:tcW w:w="899" w:type="dxa"/>
            <w:shd w:val="clear" w:color="auto" w:fill="auto"/>
            <w:vAlign w:val="center"/>
          </w:tcPr>
          <w:p w14:paraId="363096A2">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社会级</w:t>
            </w:r>
          </w:p>
        </w:tc>
        <w:tc>
          <w:tcPr>
            <w:tcW w:w="3346" w:type="dxa"/>
            <w:shd w:val="clear" w:color="auto" w:fill="auto"/>
            <w:vAlign w:val="center"/>
          </w:tcPr>
          <w:p w14:paraId="0DFFF54E">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应急处理人员做好防护措施，对事故现场进行应急处理，开展灭火措施；同时上报应急指挥办公室。用沙袋封堵雨水总排口。</w:t>
            </w:r>
          </w:p>
        </w:tc>
        <w:tc>
          <w:tcPr>
            <w:tcW w:w="837" w:type="dxa"/>
            <w:shd w:val="clear" w:color="auto" w:fill="auto"/>
            <w:vAlign w:val="center"/>
          </w:tcPr>
          <w:p w14:paraId="20E1E04D">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红色</w:t>
            </w:r>
          </w:p>
        </w:tc>
        <w:tc>
          <w:tcPr>
            <w:tcW w:w="1222" w:type="dxa"/>
            <w:shd w:val="clear" w:color="auto" w:fill="auto"/>
            <w:vAlign w:val="center"/>
          </w:tcPr>
          <w:p w14:paraId="0DBDE925">
            <w:pPr>
              <w:adjustRightInd w:val="0"/>
              <w:spacing w:line="24" w:lineRule="atLeast"/>
              <w:jc w:val="center"/>
              <w:textAlignment w:val="baseline"/>
              <w:rPr>
                <w:rFonts w:hint="eastAsia" w:ascii="仿宋" w:hAnsi="仿宋" w:cs="仿宋"/>
                <w:sz w:val="24"/>
                <w:szCs w:val="24"/>
                <w:lang w:val="en-US" w:eastAsia="zh-CN"/>
              </w:rPr>
            </w:pPr>
            <w:r>
              <w:rPr>
                <w:rFonts w:hint="eastAsia" w:ascii="仿宋" w:hAnsi="仿宋" w:cs="仿宋"/>
                <w:sz w:val="24"/>
                <w:szCs w:val="24"/>
                <w:lang w:val="en-US" w:eastAsia="zh-CN"/>
              </w:rPr>
              <w:t>应急指挥部总指挥，待政府应急力量到达听从政府指挥。</w:t>
            </w:r>
          </w:p>
        </w:tc>
      </w:tr>
      <w:tr w14:paraId="2191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restart"/>
            <w:shd w:val="clear" w:color="auto" w:fill="auto"/>
            <w:vAlign w:val="center"/>
          </w:tcPr>
          <w:p w14:paraId="5B44F676">
            <w:pPr>
              <w:spacing w:line="288" w:lineRule="auto"/>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加油岛</w:t>
            </w:r>
          </w:p>
        </w:tc>
        <w:tc>
          <w:tcPr>
            <w:tcW w:w="2050" w:type="dxa"/>
            <w:shd w:val="clear" w:color="auto" w:fill="auto"/>
            <w:vAlign w:val="center"/>
          </w:tcPr>
          <w:p w14:paraId="0B06DA00">
            <w:pPr>
              <w:adjustRightInd w:val="0"/>
              <w:spacing w:line="24" w:lineRule="atLeast"/>
              <w:jc w:val="center"/>
              <w:textAlignment w:val="baseline"/>
              <w:rPr>
                <w:rFonts w:hint="eastAsia" w:ascii="仿宋" w:hAnsi="仿宋" w:eastAsia="仿宋" w:cs="仿宋"/>
                <w:kern w:val="2"/>
                <w:sz w:val="24"/>
                <w:szCs w:val="24"/>
                <w:lang w:val="en-US" w:eastAsia="zh-CN" w:bidi="ar-SA"/>
              </w:rPr>
            </w:pPr>
            <w:r>
              <w:rPr>
                <w:spacing w:val="-2"/>
                <w:sz w:val="24"/>
                <w:szCs w:val="24"/>
              </w:rPr>
              <w:t>柴油、乙醇汽油</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w:t>
            </w:r>
            <w:r>
              <w:rPr>
                <w:spacing w:val="-2"/>
                <w:sz w:val="24"/>
                <w:szCs w:val="24"/>
              </w:rPr>
              <w:t>柴油、乙醇汽油</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w:t>
            </w:r>
          </w:p>
        </w:tc>
        <w:tc>
          <w:tcPr>
            <w:tcW w:w="899" w:type="dxa"/>
            <w:shd w:val="clear" w:color="auto" w:fill="auto"/>
            <w:vAlign w:val="center"/>
          </w:tcPr>
          <w:p w14:paraId="4C19842D">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现场级</w:t>
            </w:r>
          </w:p>
        </w:tc>
        <w:tc>
          <w:tcPr>
            <w:tcW w:w="3346" w:type="dxa"/>
            <w:shd w:val="clear" w:color="auto" w:fill="auto"/>
            <w:vAlign w:val="center"/>
          </w:tcPr>
          <w:p w14:paraId="40F13F10">
            <w:pPr>
              <w:spacing w:line="288" w:lineRule="auto"/>
              <w:ind w:firstLine="480" w:firstLineChars="200"/>
              <w:jc w:val="left"/>
              <w:rPr>
                <w:rFonts w:hint="eastAsia" w:ascii="仿宋" w:hAnsi="仿宋" w:cs="仿宋"/>
                <w:sz w:val="24"/>
                <w:szCs w:val="24"/>
                <w:lang w:eastAsia="zh-CN"/>
              </w:rPr>
            </w:pPr>
            <w:r>
              <w:rPr>
                <w:rFonts w:hint="eastAsia" w:ascii="仿宋" w:hAnsi="仿宋" w:eastAsia="仿宋" w:cs="仿宋"/>
                <w:sz w:val="24"/>
                <w:szCs w:val="24"/>
              </w:rPr>
              <w:t>将泄漏至地面的液体用吸附材料吸附，收集至危废暂存间</w:t>
            </w:r>
            <w:r>
              <w:rPr>
                <w:rFonts w:hint="eastAsia" w:ascii="仿宋" w:hAnsi="仿宋" w:cs="仿宋"/>
                <w:sz w:val="24"/>
                <w:szCs w:val="24"/>
                <w:lang w:eastAsia="zh-CN"/>
              </w:rPr>
              <w:t>；</w:t>
            </w:r>
          </w:p>
          <w:p w14:paraId="326D6219">
            <w:pPr>
              <w:spacing w:line="288"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将现场灭火器灭的的废物收集放入危废桶内，收集至危废暂存间；疏散现场无关人员至安全区域，减少火灾事故有毒有害气体对人员的影响。</w:t>
            </w:r>
          </w:p>
        </w:tc>
        <w:tc>
          <w:tcPr>
            <w:tcW w:w="837" w:type="dxa"/>
            <w:shd w:val="clear" w:color="auto" w:fill="auto"/>
            <w:vAlign w:val="center"/>
          </w:tcPr>
          <w:p w14:paraId="108F409E">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黄色</w:t>
            </w:r>
          </w:p>
        </w:tc>
        <w:tc>
          <w:tcPr>
            <w:tcW w:w="1222" w:type="dxa"/>
            <w:shd w:val="clear" w:color="auto" w:fill="auto"/>
            <w:vAlign w:val="center"/>
          </w:tcPr>
          <w:p w14:paraId="7180FFBF">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总指挥</w:t>
            </w:r>
          </w:p>
        </w:tc>
      </w:tr>
      <w:tr w14:paraId="733B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85" w:type="dxa"/>
            <w:vMerge w:val="continue"/>
            <w:shd w:val="clear" w:color="auto" w:fill="auto"/>
            <w:vAlign w:val="center"/>
          </w:tcPr>
          <w:p w14:paraId="3C3A1207">
            <w:pPr>
              <w:spacing w:line="288" w:lineRule="auto"/>
              <w:jc w:val="center"/>
              <w:rPr>
                <w:rFonts w:hint="eastAsia" w:ascii="仿宋" w:hAnsi="仿宋" w:eastAsia="仿宋" w:cs="仿宋"/>
                <w:sz w:val="24"/>
                <w:szCs w:val="24"/>
              </w:rPr>
            </w:pPr>
          </w:p>
        </w:tc>
        <w:tc>
          <w:tcPr>
            <w:tcW w:w="2050" w:type="dxa"/>
            <w:shd w:val="clear" w:color="auto" w:fill="auto"/>
            <w:vAlign w:val="center"/>
          </w:tcPr>
          <w:p w14:paraId="5FE2B933">
            <w:pPr>
              <w:adjustRightInd w:val="0"/>
              <w:spacing w:line="24" w:lineRule="atLeast"/>
              <w:jc w:val="center"/>
              <w:textAlignment w:val="baseline"/>
              <w:rPr>
                <w:rFonts w:hint="eastAsia" w:ascii="仿宋" w:hAnsi="仿宋" w:eastAsia="仿宋" w:cs="仿宋"/>
                <w:kern w:val="2"/>
                <w:sz w:val="24"/>
                <w:szCs w:val="24"/>
                <w:lang w:val="en-US" w:eastAsia="zh-CN" w:bidi="ar-SA"/>
              </w:rPr>
            </w:pPr>
            <w:r>
              <w:rPr>
                <w:spacing w:val="-2"/>
                <w:sz w:val="24"/>
                <w:szCs w:val="24"/>
              </w:rPr>
              <w:t>柴油、乙醇汽油</w:t>
            </w:r>
            <w:r>
              <w:rPr>
                <w:rFonts w:hint="eastAsia" w:ascii="仿宋" w:hAnsi="仿宋" w:eastAsia="仿宋" w:cs="仿宋"/>
                <w:sz w:val="24"/>
                <w:szCs w:val="24"/>
                <w:lang w:val="en-US" w:eastAsia="zh-CN"/>
              </w:rPr>
              <w:t>泄漏</w:t>
            </w:r>
            <w:r>
              <w:rPr>
                <w:rFonts w:hint="eastAsia" w:ascii="仿宋" w:hAnsi="仿宋" w:cs="仿宋"/>
                <w:sz w:val="24"/>
                <w:szCs w:val="24"/>
                <w:lang w:val="en-US" w:eastAsia="zh-CN"/>
              </w:rPr>
              <w:t>后，遇明火发生</w:t>
            </w:r>
            <w:r>
              <w:rPr>
                <w:rFonts w:hint="eastAsia" w:ascii="仿宋" w:hAnsi="仿宋" w:eastAsia="仿宋" w:cs="仿宋"/>
                <w:sz w:val="24"/>
                <w:szCs w:val="24"/>
                <w:lang w:val="en-US" w:eastAsia="zh-CN"/>
              </w:rPr>
              <w:t>火灾</w:t>
            </w:r>
            <w:r>
              <w:rPr>
                <w:rFonts w:hint="eastAsia" w:ascii="仿宋" w:hAnsi="仿宋" w:cs="仿宋"/>
                <w:sz w:val="24"/>
                <w:szCs w:val="24"/>
                <w:lang w:val="en-US" w:eastAsia="zh-CN"/>
              </w:rPr>
              <w:t>事故，并产生消防废水</w:t>
            </w:r>
          </w:p>
        </w:tc>
        <w:tc>
          <w:tcPr>
            <w:tcW w:w="899" w:type="dxa"/>
            <w:shd w:val="clear" w:color="auto" w:fill="auto"/>
            <w:vAlign w:val="center"/>
          </w:tcPr>
          <w:p w14:paraId="5FC748DE">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社会级</w:t>
            </w:r>
          </w:p>
        </w:tc>
        <w:tc>
          <w:tcPr>
            <w:tcW w:w="3346" w:type="dxa"/>
            <w:shd w:val="clear" w:color="auto" w:fill="auto"/>
            <w:vAlign w:val="center"/>
          </w:tcPr>
          <w:p w14:paraId="21C78281">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应急处理人员做好防护措施，对事故现场进行应急处理，开展灭火措施；同时上报应急指挥办公室。用沙袋封堵雨水总排口。</w:t>
            </w:r>
          </w:p>
        </w:tc>
        <w:tc>
          <w:tcPr>
            <w:tcW w:w="837" w:type="dxa"/>
            <w:shd w:val="clear" w:color="auto" w:fill="auto"/>
            <w:vAlign w:val="center"/>
          </w:tcPr>
          <w:p w14:paraId="479F23EC">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红色</w:t>
            </w:r>
          </w:p>
        </w:tc>
        <w:tc>
          <w:tcPr>
            <w:tcW w:w="1222" w:type="dxa"/>
            <w:shd w:val="clear" w:color="auto" w:fill="auto"/>
            <w:vAlign w:val="center"/>
          </w:tcPr>
          <w:p w14:paraId="1CBCF1C6">
            <w:pPr>
              <w:adjustRightInd w:val="0"/>
              <w:spacing w:line="24" w:lineRule="atLeast"/>
              <w:jc w:val="center"/>
              <w:textAlignment w:val="baseline"/>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应急指挥部总指挥，待政府应急力量到达听从政府指挥。</w:t>
            </w:r>
          </w:p>
        </w:tc>
      </w:tr>
    </w:tbl>
    <w:p w14:paraId="30D51667">
      <w:pPr>
        <w:pStyle w:val="16"/>
        <w:spacing w:before="47" w:line="355" w:lineRule="auto"/>
        <w:ind w:left="48" w:right="158" w:firstLine="594"/>
        <w:jc w:val="both"/>
        <w:rPr>
          <w:rFonts w:hint="default" w:ascii="仿宋" w:hAnsi="仿宋" w:eastAsia="仿宋" w:cs="仿宋"/>
          <w:sz w:val="28"/>
          <w:szCs w:val="28"/>
          <w:lang w:val="en-US" w:eastAsia="zh-CN"/>
        </w:rPr>
        <w:sectPr>
          <w:headerReference r:id="rId9" w:type="default"/>
          <w:footerReference r:id="rId10" w:type="default"/>
          <w:pgSz w:w="11907" w:h="16839"/>
          <w:pgMar w:top="1057" w:right="1702" w:bottom="877" w:left="1771" w:header="861" w:footer="717" w:gutter="0"/>
          <w:pgNumType w:fmt="decimal" w:start="21"/>
          <w:cols w:space="720" w:num="1"/>
        </w:sectPr>
      </w:pPr>
    </w:p>
    <w:p w14:paraId="7F0D816E">
      <w:pPr>
        <w:outlineLvl w:val="1"/>
        <w:rPr>
          <w:rFonts w:hint="eastAsia" w:ascii="仿宋" w:hAnsi="仿宋" w:eastAsia="仿宋" w:cs="仿宋"/>
          <w:szCs w:val="28"/>
        </w:rPr>
      </w:pPr>
      <w:bookmarkStart w:id="310" w:name="_Toc8386"/>
      <w:bookmarkStart w:id="311" w:name="_Toc24787"/>
      <w:bookmarkStart w:id="312" w:name="_Toc28057"/>
      <w:bookmarkStart w:id="313" w:name="_Toc17466"/>
      <w:bookmarkStart w:id="314" w:name="_Toc3748"/>
      <w:bookmarkStart w:id="315" w:name="_Toc11651"/>
      <w:bookmarkStart w:id="316" w:name="_Toc27457"/>
      <w:bookmarkStart w:id="317" w:name="_Toc4836"/>
      <w:bookmarkStart w:id="318" w:name="_Toc12734"/>
      <w:bookmarkStart w:id="319" w:name="_Toc32357"/>
      <w:bookmarkStart w:id="320" w:name="_Toc4784"/>
      <w:bookmarkStart w:id="321" w:name="_Toc11215"/>
      <w:bookmarkStart w:id="322" w:name="_Toc19453"/>
      <w:bookmarkStart w:id="323" w:name="_Toc7002"/>
      <w:bookmarkStart w:id="324" w:name="_Toc28393"/>
      <w:bookmarkStart w:id="325" w:name="_Toc26336"/>
      <w:bookmarkStart w:id="326" w:name="_Toc15807"/>
      <w:r>
        <w:rPr>
          <w:rFonts w:hint="eastAsia" w:ascii="Times New Roman" w:hAnsi="Times New Roman"/>
          <w:b/>
          <w:bCs/>
          <w:szCs w:val="28"/>
        </w:rPr>
        <w:t>4.4应急响应流程</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0545C01">
      <w:pPr>
        <w:ind w:firstLine="560"/>
        <w:rPr>
          <w:rFonts w:ascii="Times New Roman" w:hAnsi="Times New Roman"/>
          <w:szCs w:val="28"/>
        </w:rPr>
      </w:pPr>
      <w:r>
        <w:rPr>
          <w:rFonts w:hint="eastAsia" w:ascii="仿宋" w:hAnsi="仿宋" w:eastAsia="仿宋" w:cs="仿宋"/>
          <w:szCs w:val="28"/>
        </w:rPr>
        <w:t>应急响应的工作流程分为：接到异常警报→事件预警→确认事件发生→判定响应级别→启动分级响应→现场应急处置→应急恢复→应急终止。</w:t>
      </w:r>
    </w:p>
    <w:p w14:paraId="53D5C236">
      <w:pPr>
        <w:jc w:val="center"/>
        <w:rPr>
          <w:rFonts w:ascii="Times New Roman" w:hAnsi="Times New Roman"/>
          <w:szCs w:val="28"/>
        </w:rPr>
      </w:pPr>
      <w:r>
        <w:rPr>
          <w:rFonts w:ascii="Times New Roman" w:hAnsi="Times New Roman"/>
        </w:rPr>
        <w:pict>
          <v:shape id="_x0000_i1028" o:spt="75" type="#_x0000_t75" style="height:481.6pt;width:433.8pt;" filled="f" o:preferrelative="t" stroked="f" coordsize="21600,21600">
            <v:path/>
            <v:fill on="f" focussize="0,0"/>
            <v:stroke on="f"/>
            <v:imagedata r:id="rId16" o:title=""/>
            <o:lock v:ext="edit" aspectratio="t"/>
            <w10:wrap type="none"/>
            <w10:anchorlock/>
          </v:shape>
        </w:pict>
      </w:r>
    </w:p>
    <w:p w14:paraId="1E2072E0">
      <w:pPr>
        <w:jc w:val="center"/>
        <w:rPr>
          <w:rFonts w:ascii="Times New Roman" w:hAnsi="Times New Roman"/>
          <w:sz w:val="24"/>
          <w:szCs w:val="24"/>
        </w:rPr>
        <w:sectPr>
          <w:pgSz w:w="12240" w:h="15840"/>
          <w:pgMar w:top="1440" w:right="1800" w:bottom="1440" w:left="1800" w:header="720" w:footer="720" w:gutter="0"/>
          <w:pgNumType w:fmt="decimal"/>
          <w:cols w:space="720" w:num="1"/>
        </w:sectPr>
      </w:pPr>
      <w:r>
        <w:rPr>
          <w:rFonts w:hint="eastAsia" w:ascii="仿宋" w:hAnsi="仿宋" w:eastAsia="仿宋" w:cs="仿宋"/>
          <w:sz w:val="24"/>
          <w:szCs w:val="24"/>
        </w:rPr>
        <w:t>图4</w:t>
      </w:r>
      <w:r>
        <w:rPr>
          <w:rFonts w:hint="eastAsia" w:ascii="仿宋" w:hAnsi="仿宋" w:eastAsia="仿宋" w:cs="仿宋"/>
          <w:sz w:val="24"/>
          <w:szCs w:val="24"/>
          <w:lang w:val="en-US" w:eastAsia="zh-CN"/>
        </w:rPr>
        <w:t>-</w:t>
      </w:r>
      <w:r>
        <w:rPr>
          <w:rFonts w:hint="eastAsia" w:ascii="仿宋" w:hAnsi="仿宋" w:eastAsia="仿宋" w:cs="仿宋"/>
          <w:sz w:val="24"/>
          <w:szCs w:val="24"/>
        </w:rPr>
        <w:t>4-1  应急响应流程图</w:t>
      </w:r>
    </w:p>
    <w:p w14:paraId="721BAABE">
      <w:pPr>
        <w:outlineLvl w:val="0"/>
        <w:rPr>
          <w:rFonts w:hint="eastAsia" w:ascii="仿宋" w:hAnsi="仿宋" w:eastAsia="仿宋" w:cs="仿宋"/>
          <w:b/>
          <w:bCs/>
          <w:szCs w:val="28"/>
        </w:rPr>
      </w:pPr>
      <w:bookmarkStart w:id="327" w:name="_Toc8966"/>
      <w:bookmarkStart w:id="328" w:name="_Toc31532"/>
      <w:bookmarkStart w:id="329" w:name="_Toc20565"/>
      <w:bookmarkStart w:id="330" w:name="_Toc23388"/>
      <w:bookmarkStart w:id="331" w:name="_Toc4660"/>
      <w:bookmarkStart w:id="332" w:name="_Toc930"/>
      <w:bookmarkStart w:id="333" w:name="_Toc31593"/>
      <w:bookmarkStart w:id="334" w:name="_Toc6459"/>
      <w:bookmarkStart w:id="335" w:name="_Toc1314"/>
      <w:bookmarkStart w:id="336" w:name="_Toc28167"/>
      <w:bookmarkStart w:id="337" w:name="_Toc28817"/>
      <w:bookmarkStart w:id="338" w:name="_Toc6661"/>
      <w:bookmarkStart w:id="339" w:name="_Toc2704"/>
      <w:bookmarkStart w:id="340" w:name="_Toc27488"/>
      <w:bookmarkStart w:id="341" w:name="_Toc16105"/>
      <w:bookmarkStart w:id="342" w:name="_Toc17736"/>
      <w:bookmarkStart w:id="343" w:name="_Toc8853"/>
      <w:r>
        <w:rPr>
          <w:rFonts w:hint="eastAsia" w:ascii="仿宋" w:hAnsi="仿宋" w:eastAsia="仿宋" w:cs="仿宋"/>
          <w:b/>
          <w:bCs/>
          <w:szCs w:val="28"/>
        </w:rPr>
        <w:t>5.监测预警</w:t>
      </w:r>
      <w:bookmarkEnd w:id="308"/>
      <w:bookmarkEnd w:id="30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597E7F8">
      <w:pPr>
        <w:outlineLvl w:val="1"/>
        <w:rPr>
          <w:rFonts w:hint="eastAsia" w:ascii="仿宋" w:hAnsi="仿宋" w:eastAsia="仿宋" w:cs="仿宋"/>
          <w:b/>
          <w:bCs/>
          <w:szCs w:val="28"/>
        </w:rPr>
      </w:pPr>
      <w:bookmarkStart w:id="344" w:name="_Toc13336"/>
      <w:bookmarkStart w:id="345" w:name="_Toc1606"/>
      <w:bookmarkStart w:id="346" w:name="_Toc3063"/>
      <w:bookmarkStart w:id="347" w:name="_Toc15804"/>
      <w:bookmarkStart w:id="348" w:name="_Toc16672"/>
      <w:bookmarkStart w:id="349" w:name="_Toc13403"/>
      <w:bookmarkStart w:id="350" w:name="_Toc23404"/>
      <w:bookmarkStart w:id="351" w:name="_Toc6317"/>
      <w:bookmarkStart w:id="352" w:name="_Toc32264"/>
      <w:bookmarkStart w:id="353" w:name="_Toc29484"/>
      <w:bookmarkStart w:id="354" w:name="_Toc16965"/>
      <w:bookmarkStart w:id="355" w:name="_Toc4176"/>
      <w:bookmarkStart w:id="356" w:name="_Toc11335"/>
      <w:bookmarkStart w:id="357" w:name="_Toc18805"/>
      <w:bookmarkStart w:id="358" w:name="_Toc20752"/>
      <w:bookmarkStart w:id="359" w:name="_Toc5277"/>
      <w:bookmarkStart w:id="360" w:name="_Toc8931"/>
      <w:r>
        <w:rPr>
          <w:rFonts w:hint="eastAsia" w:ascii="仿宋" w:hAnsi="仿宋" w:eastAsia="仿宋" w:cs="仿宋"/>
          <w:b/>
          <w:bCs/>
          <w:szCs w:val="28"/>
        </w:rPr>
        <w:t>5.1预警条件</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E487C40">
      <w:pPr>
        <w:ind w:firstLine="560" w:firstLineChars="200"/>
        <w:rPr>
          <w:rFonts w:hint="eastAsia" w:ascii="仿宋" w:hAnsi="仿宋" w:eastAsia="仿宋" w:cs="仿宋"/>
          <w:szCs w:val="28"/>
        </w:rPr>
      </w:pPr>
      <w:r>
        <w:rPr>
          <w:rFonts w:hint="eastAsia" w:ascii="仿宋" w:hAnsi="仿宋" w:eastAsia="仿宋" w:cs="仿宋"/>
          <w:szCs w:val="28"/>
        </w:rPr>
        <w:t>根据实际情况，突发环境事件预警条件为：突发安全事件，如泄漏、火灾/爆炸，可能导致事故直接产生或次生污染物扩散至外环境；或周边</w:t>
      </w:r>
      <w:r>
        <w:rPr>
          <w:rFonts w:hint="eastAsia" w:ascii="仿宋" w:hAnsi="仿宋" w:cs="仿宋"/>
          <w:szCs w:val="28"/>
          <w:lang w:val="en-US" w:eastAsia="zh-CN"/>
        </w:rPr>
        <w:t>环境</w:t>
      </w:r>
      <w:r>
        <w:rPr>
          <w:rFonts w:hint="eastAsia" w:ascii="仿宋" w:hAnsi="仿宋" w:eastAsia="仿宋" w:cs="仿宋"/>
          <w:szCs w:val="28"/>
        </w:rPr>
        <w:t>突发安全事件，可能导致</w:t>
      </w:r>
      <w:r>
        <w:rPr>
          <w:rFonts w:hint="eastAsia" w:ascii="仿宋" w:hAnsi="仿宋" w:cs="仿宋"/>
          <w:szCs w:val="28"/>
          <w:lang w:val="en-US" w:eastAsia="zh-CN"/>
        </w:rPr>
        <w:t>加油站</w:t>
      </w:r>
      <w:r>
        <w:rPr>
          <w:rFonts w:hint="eastAsia" w:ascii="仿宋" w:hAnsi="仿宋" w:eastAsia="仿宋" w:cs="仿宋"/>
          <w:szCs w:val="28"/>
        </w:rPr>
        <w:t>次生环境事件或导致本员工受到危害。</w:t>
      </w:r>
    </w:p>
    <w:p w14:paraId="6DD4C631">
      <w:pPr>
        <w:outlineLvl w:val="1"/>
        <w:rPr>
          <w:rFonts w:hint="eastAsia" w:ascii="仿宋" w:hAnsi="仿宋" w:eastAsia="仿宋" w:cs="仿宋"/>
          <w:b/>
          <w:bCs/>
          <w:szCs w:val="28"/>
        </w:rPr>
      </w:pPr>
      <w:bookmarkStart w:id="361" w:name="_Toc27267"/>
      <w:bookmarkStart w:id="362" w:name="_Toc16565"/>
      <w:bookmarkStart w:id="363" w:name="_Toc13993"/>
      <w:bookmarkStart w:id="364" w:name="_Toc9959"/>
      <w:bookmarkStart w:id="365" w:name="_Toc10858"/>
      <w:bookmarkStart w:id="366" w:name="_Toc3147"/>
      <w:bookmarkStart w:id="367" w:name="_Toc30480"/>
      <w:bookmarkStart w:id="368" w:name="_Toc21969"/>
      <w:bookmarkStart w:id="369" w:name="_Toc7746"/>
      <w:bookmarkStart w:id="370" w:name="_Toc13257"/>
      <w:bookmarkStart w:id="371" w:name="_Toc5547"/>
      <w:bookmarkStart w:id="372" w:name="_Toc14589"/>
      <w:bookmarkStart w:id="373" w:name="_Toc4082"/>
      <w:bookmarkStart w:id="374" w:name="_Toc232"/>
      <w:bookmarkStart w:id="375" w:name="_Toc15959"/>
      <w:bookmarkStart w:id="376" w:name="_Toc7395"/>
      <w:bookmarkStart w:id="377" w:name="_Toc494"/>
      <w:r>
        <w:rPr>
          <w:rFonts w:hint="eastAsia" w:ascii="仿宋" w:hAnsi="仿宋" w:eastAsia="仿宋" w:cs="仿宋"/>
          <w:b/>
          <w:bCs/>
          <w:szCs w:val="28"/>
        </w:rPr>
        <w:t>5.2预警流程</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7CBAD85">
      <w:pPr>
        <w:ind w:firstLine="560" w:firstLineChars="200"/>
        <w:outlineLvl w:val="2"/>
        <w:rPr>
          <w:rFonts w:hint="eastAsia" w:ascii="仿宋" w:hAnsi="仿宋" w:eastAsia="仿宋" w:cs="仿宋"/>
          <w:szCs w:val="28"/>
        </w:rPr>
      </w:pPr>
      <w:r>
        <w:rPr>
          <w:rFonts w:hint="eastAsia" w:ascii="仿宋" w:hAnsi="仿宋" w:eastAsia="仿宋" w:cs="仿宋"/>
          <w:szCs w:val="28"/>
        </w:rPr>
        <w:t>（1）分析研判</w:t>
      </w:r>
    </w:p>
    <w:p w14:paraId="30B0615D">
      <w:pPr>
        <w:ind w:firstLine="560" w:firstLineChars="200"/>
        <w:rPr>
          <w:rFonts w:hint="eastAsia" w:ascii="仿宋" w:hAnsi="仿宋" w:eastAsia="仿宋" w:cs="仿宋"/>
          <w:szCs w:val="28"/>
        </w:rPr>
      </w:pPr>
      <w:r>
        <w:rPr>
          <w:rFonts w:hint="eastAsia" w:ascii="仿宋" w:hAnsi="仿宋" w:eastAsia="仿宋" w:cs="仿宋"/>
          <w:szCs w:val="28"/>
        </w:rPr>
        <w:t>当应急指挥部获取事故报告时，首先由应急指挥办公室对获取的信息进行分析研判，若判定不会发生突发环境事件，则无需预警；若判定可能发生社会级事件，则立即上报总指挥，由总指挥根据预警信息所涉及的潜在危害以及</w:t>
      </w:r>
      <w:r>
        <w:rPr>
          <w:rFonts w:hint="eastAsia" w:ascii="仿宋" w:hAnsi="仿宋" w:cs="仿宋"/>
          <w:szCs w:val="28"/>
          <w:lang w:val="en-US" w:eastAsia="zh-CN"/>
        </w:rPr>
        <w:t>加油站</w:t>
      </w:r>
      <w:r>
        <w:rPr>
          <w:rFonts w:hint="eastAsia" w:ascii="仿宋" w:hAnsi="仿宋" w:eastAsia="仿宋" w:cs="仿宋"/>
          <w:szCs w:val="28"/>
        </w:rPr>
        <w:t>现有的应急能力判断相应的预警级别，确需预警的及时发布预警信息。</w:t>
      </w:r>
    </w:p>
    <w:p w14:paraId="6AAFB85D">
      <w:pPr>
        <w:ind w:firstLine="560" w:firstLineChars="200"/>
        <w:outlineLvl w:val="2"/>
        <w:rPr>
          <w:rFonts w:hint="eastAsia" w:ascii="仿宋" w:hAnsi="仿宋" w:eastAsia="仿宋" w:cs="仿宋"/>
          <w:szCs w:val="28"/>
        </w:rPr>
      </w:pPr>
      <w:r>
        <w:rPr>
          <w:rFonts w:hint="eastAsia" w:ascii="仿宋" w:hAnsi="仿宋" w:eastAsia="仿宋" w:cs="仿宋"/>
          <w:szCs w:val="28"/>
        </w:rPr>
        <w:t>（2）预警发布</w:t>
      </w:r>
    </w:p>
    <w:p w14:paraId="19A07106">
      <w:pPr>
        <w:ind w:firstLine="560"/>
        <w:rPr>
          <w:rFonts w:hint="eastAsia" w:ascii="仿宋" w:hAnsi="仿宋" w:eastAsia="仿宋" w:cs="仿宋"/>
          <w:szCs w:val="28"/>
        </w:rPr>
      </w:pPr>
      <w:r>
        <w:rPr>
          <w:rFonts w:hint="eastAsia" w:ascii="仿宋" w:hAnsi="仿宋" w:eastAsia="仿宋" w:cs="仿宋"/>
          <w:szCs w:val="28"/>
        </w:rPr>
        <w:t>应急指挥部总指挥判断应启动的预警级别后，及时通过应急指挥办公室发布预警信息。</w:t>
      </w:r>
    </w:p>
    <w:p w14:paraId="6AB37304">
      <w:pPr>
        <w:ind w:firstLine="560"/>
        <w:rPr>
          <w:rFonts w:hint="eastAsia" w:ascii="仿宋" w:hAnsi="仿宋" w:eastAsia="仿宋" w:cs="仿宋"/>
          <w:szCs w:val="28"/>
        </w:rPr>
      </w:pPr>
      <w:r>
        <w:rPr>
          <w:rFonts w:hint="eastAsia" w:ascii="仿宋" w:hAnsi="仿宋" w:eastAsia="仿宋" w:cs="仿宋"/>
          <w:szCs w:val="28"/>
        </w:rPr>
        <w:t>应急指挥办公室向各职能部门和应急处置小组电话通报，通过对讲机向现场人员通报。应急指挥组织成员必须24小时保持手机畅通，若遇特殊情况需要变更号码，需自变更之日起48小时内向应急指挥办公室登记。</w:t>
      </w:r>
    </w:p>
    <w:p w14:paraId="5FFDBAE2">
      <w:pPr>
        <w:ind w:firstLine="560"/>
        <w:outlineLvl w:val="2"/>
        <w:rPr>
          <w:rFonts w:hint="eastAsia" w:ascii="仿宋" w:hAnsi="仿宋" w:eastAsia="仿宋" w:cs="仿宋"/>
          <w:szCs w:val="28"/>
        </w:rPr>
      </w:pPr>
      <w:r>
        <w:rPr>
          <w:rFonts w:hint="eastAsia" w:ascii="仿宋" w:hAnsi="仿宋" w:eastAsia="仿宋" w:cs="仿宋"/>
          <w:szCs w:val="28"/>
        </w:rPr>
        <w:t>（3）预警行动</w:t>
      </w:r>
    </w:p>
    <w:p w14:paraId="3E1DD8D4">
      <w:pPr>
        <w:ind w:firstLine="560" w:firstLineChars="200"/>
        <w:rPr>
          <w:rFonts w:hint="eastAsia" w:ascii="仿宋" w:hAnsi="仿宋" w:eastAsia="仿宋" w:cs="仿宋"/>
          <w:szCs w:val="28"/>
        </w:rPr>
      </w:pPr>
      <w:r>
        <w:rPr>
          <w:rFonts w:hint="eastAsia" w:ascii="仿宋" w:hAnsi="仿宋" w:eastAsia="仿宋" w:cs="仿宋"/>
          <w:szCs w:val="28"/>
        </w:rPr>
        <w:t>1）应急救援部总指挥根据预警级别指定事故监控负责人。事故监控负责人应密切关注事件的控制状况，并及时向总指挥报告事件状态。</w:t>
      </w:r>
    </w:p>
    <w:p w14:paraId="3AD5F9D9">
      <w:pPr>
        <w:ind w:firstLine="560" w:firstLineChars="200"/>
        <w:rPr>
          <w:rFonts w:hint="eastAsia" w:ascii="仿宋" w:hAnsi="仿宋" w:eastAsia="仿宋" w:cs="仿宋"/>
          <w:szCs w:val="28"/>
        </w:rPr>
      </w:pPr>
      <w:r>
        <w:rPr>
          <w:rFonts w:hint="eastAsia" w:ascii="仿宋" w:hAnsi="仿宋" w:eastAsia="仿宋" w:cs="仿宋"/>
          <w:szCs w:val="28"/>
        </w:rPr>
        <w:t>2）各应急处置小组迅速到位，根据本预案要求并结合事件发展趋势做好应急准备。</w:t>
      </w:r>
    </w:p>
    <w:p w14:paraId="001E156F">
      <w:pPr>
        <w:ind w:firstLine="560" w:firstLineChars="200"/>
        <w:rPr>
          <w:rFonts w:hint="eastAsia" w:ascii="仿宋" w:hAnsi="仿宋" w:eastAsia="仿宋" w:cs="仿宋"/>
          <w:szCs w:val="28"/>
        </w:rPr>
      </w:pPr>
      <w:r>
        <w:rPr>
          <w:rFonts w:hint="eastAsia" w:ascii="仿宋" w:hAnsi="仿宋" w:eastAsia="仿宋" w:cs="仿宋"/>
          <w:szCs w:val="28"/>
        </w:rPr>
        <w:t>3）已经进入预警状态的各应急小组及部门人员，在未接到应急指挥部下达的解除预警状态的指令时，不得离开工作岗位或指定位置。</w:t>
      </w:r>
    </w:p>
    <w:p w14:paraId="7D531764">
      <w:pPr>
        <w:ind w:firstLine="560"/>
        <w:outlineLvl w:val="3"/>
        <w:rPr>
          <w:rFonts w:hint="eastAsia" w:ascii="仿宋" w:hAnsi="仿宋" w:eastAsia="仿宋" w:cs="仿宋"/>
          <w:szCs w:val="28"/>
        </w:rPr>
      </w:pPr>
      <w:r>
        <w:rPr>
          <w:rFonts w:hint="eastAsia" w:ascii="仿宋" w:hAnsi="仿宋" w:eastAsia="仿宋" w:cs="仿宋"/>
          <w:szCs w:val="28"/>
        </w:rPr>
        <w:t>4）如果事件发生，立即启动本预案。</w:t>
      </w:r>
    </w:p>
    <w:p w14:paraId="490F4D36">
      <w:pPr>
        <w:ind w:firstLine="560"/>
        <w:outlineLvl w:val="2"/>
        <w:rPr>
          <w:rFonts w:hint="eastAsia" w:ascii="仿宋" w:hAnsi="仿宋" w:eastAsia="仿宋" w:cs="仿宋"/>
          <w:szCs w:val="28"/>
        </w:rPr>
      </w:pPr>
      <w:r>
        <w:rPr>
          <w:rFonts w:hint="eastAsia" w:ascii="仿宋" w:hAnsi="仿宋" w:eastAsia="仿宋" w:cs="仿宋"/>
          <w:szCs w:val="28"/>
        </w:rPr>
        <w:t>（4）预警调整、解除</w:t>
      </w:r>
    </w:p>
    <w:p w14:paraId="080C5223">
      <w:pPr>
        <w:ind w:firstLine="560"/>
        <w:rPr>
          <w:rFonts w:hint="eastAsia" w:ascii="仿宋" w:hAnsi="仿宋" w:eastAsia="仿宋" w:cs="仿宋"/>
          <w:szCs w:val="28"/>
        </w:rPr>
      </w:pPr>
      <w:r>
        <w:rPr>
          <w:rFonts w:hint="eastAsia" w:ascii="仿宋" w:hAnsi="仿宋" w:eastAsia="仿宋" w:cs="仿宋"/>
          <w:szCs w:val="28"/>
        </w:rPr>
        <w:t>应急指挥部总指挥应随时跟踪事态的变化、发展：事件得到控制或危险状态得到消除，应急指挥部总指挥下达解除预警状态的指令；事件无法控制，即将引起事故时，应急指挥部总指挥下达启动本预案指令，并根据事故发展情况决定是否调整预警级别。</w:t>
      </w:r>
    </w:p>
    <w:p w14:paraId="45706490">
      <w:pPr>
        <w:pStyle w:val="3"/>
        <w:ind w:firstLine="0" w:firstLineChars="0"/>
        <w:rPr>
          <w:rFonts w:ascii="Times New Roman" w:hAnsi="Times New Roman" w:eastAsia="仿宋"/>
          <w:b/>
          <w:bCs/>
          <w:sz w:val="28"/>
          <w:szCs w:val="28"/>
        </w:rPr>
      </w:pPr>
      <w:bookmarkStart w:id="378" w:name="_Toc21156"/>
      <w:bookmarkStart w:id="379" w:name="_Toc18869"/>
      <w:bookmarkStart w:id="380" w:name="_Toc3962"/>
      <w:bookmarkStart w:id="381" w:name="_Toc14696"/>
      <w:bookmarkStart w:id="382" w:name="_Toc6509"/>
      <w:bookmarkStart w:id="383" w:name="_Toc5504"/>
      <w:bookmarkStart w:id="384" w:name="_Toc11533"/>
      <w:bookmarkStart w:id="385" w:name="_Toc350"/>
      <w:bookmarkStart w:id="386" w:name="_Toc5744"/>
      <w:bookmarkStart w:id="387" w:name="_Toc3508"/>
      <w:bookmarkStart w:id="388" w:name="_Toc14096"/>
      <w:bookmarkStart w:id="389" w:name="_Toc9040"/>
      <w:bookmarkStart w:id="390" w:name="_Toc21693"/>
      <w:bookmarkStart w:id="391" w:name="_Toc2332"/>
      <w:bookmarkStart w:id="392" w:name="_Toc23102"/>
      <w:bookmarkStart w:id="393" w:name="_Toc7909"/>
      <w:bookmarkStart w:id="394" w:name="_Toc5929"/>
      <w:r>
        <w:rPr>
          <w:rFonts w:hint="eastAsia" w:ascii="Times New Roman" w:hAnsi="Times New Roman" w:eastAsia="仿宋"/>
          <w:b/>
          <w:bCs/>
          <w:sz w:val="28"/>
          <w:szCs w:val="28"/>
        </w:rPr>
        <w:t>5</w:t>
      </w:r>
      <w:r>
        <w:rPr>
          <w:rFonts w:ascii="Times New Roman" w:hAnsi="Times New Roman" w:eastAsia="仿宋"/>
          <w:b/>
          <w:bCs/>
          <w:sz w:val="28"/>
          <w:szCs w:val="28"/>
        </w:rPr>
        <w:t>.3预警方案</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014252C">
      <w:pPr>
        <w:jc w:val="center"/>
        <w:rPr>
          <w:rFonts w:ascii="Times New Roman" w:hAnsi="Times New Roman"/>
          <w:szCs w:val="24"/>
        </w:rPr>
      </w:pPr>
      <w:r>
        <w:rPr>
          <w:rFonts w:ascii="仿宋" w:hAnsi="仿宋"/>
          <w:sz w:val="24"/>
          <w:szCs w:val="24"/>
        </w:rPr>
        <w:t>表</w:t>
      </w:r>
      <w:r>
        <w:rPr>
          <w:rFonts w:hint="eastAsia" w:ascii="仿宋" w:hAnsi="仿宋"/>
          <w:sz w:val="24"/>
          <w:szCs w:val="24"/>
        </w:rPr>
        <w:t>5</w:t>
      </w:r>
      <w:r>
        <w:rPr>
          <w:rFonts w:hint="eastAsia" w:ascii="仿宋" w:hAnsi="仿宋"/>
          <w:sz w:val="24"/>
          <w:szCs w:val="24"/>
          <w:lang w:val="en-US" w:eastAsia="zh-CN"/>
        </w:rPr>
        <w:t>.</w:t>
      </w:r>
      <w:r>
        <w:rPr>
          <w:rFonts w:hint="eastAsia" w:ascii="仿宋" w:hAnsi="仿宋"/>
          <w:sz w:val="24"/>
          <w:szCs w:val="24"/>
        </w:rPr>
        <w:t>3-1</w:t>
      </w:r>
      <w:r>
        <w:rPr>
          <w:rFonts w:ascii="仿宋" w:hAnsi="仿宋"/>
          <w:sz w:val="24"/>
          <w:szCs w:val="24"/>
        </w:rPr>
        <w:t xml:space="preserve"> </w:t>
      </w:r>
      <w:r>
        <w:rPr>
          <w:rFonts w:hint="eastAsia" w:ascii="仿宋" w:hAnsi="仿宋"/>
          <w:sz w:val="24"/>
          <w:szCs w:val="24"/>
          <w:lang w:val="en-US" w:eastAsia="zh-CN"/>
        </w:rPr>
        <w:t xml:space="preserve"> </w:t>
      </w:r>
      <w:r>
        <w:rPr>
          <w:rFonts w:ascii="仿宋" w:hAnsi="仿宋"/>
          <w:sz w:val="24"/>
          <w:szCs w:val="24"/>
        </w:rPr>
        <w:t>预警方案一览</w:t>
      </w:r>
      <w:r>
        <w:rPr>
          <w:rFonts w:ascii="Times New Roman" w:hAnsi="Times New Roman"/>
          <w:sz w:val="24"/>
          <w:szCs w:val="24"/>
        </w:rPr>
        <w:t>表</w:t>
      </w:r>
    </w:p>
    <w:tbl>
      <w:tblPr>
        <w:tblStyle w:val="39"/>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097"/>
        <w:gridCol w:w="1008"/>
        <w:gridCol w:w="3475"/>
        <w:gridCol w:w="1264"/>
      </w:tblGrid>
      <w:tr w14:paraId="28CD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3" w:type="dxa"/>
            <w:shd w:val="clear" w:color="auto" w:fill="D7D7D7"/>
            <w:vAlign w:val="center"/>
          </w:tcPr>
          <w:p w14:paraId="1AE5DD74">
            <w:pPr>
              <w:spacing w:line="288" w:lineRule="auto"/>
              <w:jc w:val="center"/>
              <w:rPr>
                <w:rFonts w:ascii="Times New Roman" w:hAnsi="Times New Roman"/>
                <w:sz w:val="24"/>
                <w:szCs w:val="24"/>
              </w:rPr>
            </w:pPr>
            <w:r>
              <w:rPr>
                <w:rFonts w:ascii="Times New Roman" w:hAnsi="Times New Roman"/>
                <w:sz w:val="24"/>
                <w:szCs w:val="24"/>
              </w:rPr>
              <w:t>预警分级</w:t>
            </w:r>
          </w:p>
        </w:tc>
        <w:tc>
          <w:tcPr>
            <w:tcW w:w="2097" w:type="dxa"/>
            <w:shd w:val="clear" w:color="auto" w:fill="D7D7D7"/>
            <w:vAlign w:val="center"/>
          </w:tcPr>
          <w:p w14:paraId="3116C05F">
            <w:pPr>
              <w:spacing w:line="288" w:lineRule="auto"/>
              <w:jc w:val="center"/>
              <w:rPr>
                <w:rFonts w:ascii="Times New Roman" w:hAnsi="Times New Roman"/>
                <w:sz w:val="24"/>
                <w:szCs w:val="24"/>
              </w:rPr>
            </w:pPr>
            <w:r>
              <w:rPr>
                <w:rFonts w:ascii="Times New Roman" w:hAnsi="Times New Roman"/>
                <w:sz w:val="24"/>
                <w:szCs w:val="24"/>
              </w:rPr>
              <w:t>预警条件</w:t>
            </w:r>
          </w:p>
        </w:tc>
        <w:tc>
          <w:tcPr>
            <w:tcW w:w="1008" w:type="dxa"/>
            <w:shd w:val="clear" w:color="auto" w:fill="D7D7D7"/>
            <w:vAlign w:val="center"/>
          </w:tcPr>
          <w:p w14:paraId="309EA5A9">
            <w:pPr>
              <w:spacing w:line="288" w:lineRule="auto"/>
              <w:jc w:val="center"/>
              <w:rPr>
                <w:rFonts w:ascii="Times New Roman" w:hAnsi="Times New Roman"/>
                <w:sz w:val="24"/>
                <w:szCs w:val="24"/>
              </w:rPr>
            </w:pPr>
            <w:r>
              <w:rPr>
                <w:rFonts w:hint="eastAsia" w:ascii="Times New Roman" w:hAnsi="Times New Roman"/>
                <w:sz w:val="24"/>
                <w:szCs w:val="24"/>
              </w:rPr>
              <w:t>应急响应级别</w:t>
            </w:r>
          </w:p>
        </w:tc>
        <w:tc>
          <w:tcPr>
            <w:tcW w:w="3475" w:type="dxa"/>
            <w:shd w:val="clear" w:color="auto" w:fill="D7D7D7"/>
            <w:vAlign w:val="center"/>
          </w:tcPr>
          <w:p w14:paraId="203A9D30">
            <w:pPr>
              <w:spacing w:line="288" w:lineRule="auto"/>
              <w:jc w:val="center"/>
              <w:rPr>
                <w:rFonts w:ascii="Times New Roman" w:hAnsi="Times New Roman"/>
                <w:sz w:val="24"/>
                <w:szCs w:val="24"/>
              </w:rPr>
            </w:pPr>
            <w:r>
              <w:rPr>
                <w:rFonts w:ascii="Times New Roman" w:hAnsi="Times New Roman"/>
                <w:sz w:val="24"/>
                <w:szCs w:val="24"/>
              </w:rPr>
              <w:t>预警措施</w:t>
            </w:r>
          </w:p>
        </w:tc>
        <w:tc>
          <w:tcPr>
            <w:tcW w:w="1264" w:type="dxa"/>
            <w:shd w:val="clear" w:color="auto" w:fill="D7D7D7"/>
            <w:vAlign w:val="center"/>
          </w:tcPr>
          <w:p w14:paraId="7204DF7B">
            <w:pPr>
              <w:spacing w:line="288" w:lineRule="auto"/>
              <w:jc w:val="center"/>
              <w:rPr>
                <w:rFonts w:ascii="Times New Roman" w:hAnsi="Times New Roman"/>
                <w:sz w:val="24"/>
                <w:szCs w:val="24"/>
              </w:rPr>
            </w:pPr>
            <w:r>
              <w:rPr>
                <w:rFonts w:ascii="Times New Roman" w:hAnsi="Times New Roman"/>
                <w:sz w:val="24"/>
                <w:szCs w:val="24"/>
              </w:rPr>
              <w:t>预警解除条件</w:t>
            </w:r>
          </w:p>
        </w:tc>
      </w:tr>
      <w:tr w14:paraId="364C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53" w:type="dxa"/>
            <w:vAlign w:val="center"/>
          </w:tcPr>
          <w:p w14:paraId="52A7EE6C">
            <w:pPr>
              <w:spacing w:line="288" w:lineRule="auto"/>
              <w:jc w:val="center"/>
              <w:rPr>
                <w:rFonts w:hint="eastAsia" w:ascii="Times New Roman" w:hAnsi="Times New Roman" w:eastAsia="仿宋"/>
                <w:sz w:val="24"/>
                <w:szCs w:val="24"/>
                <w:lang w:val="en-US" w:eastAsia="zh-CN"/>
              </w:rPr>
            </w:pPr>
            <w:r>
              <w:rPr>
                <w:rFonts w:hint="eastAsia" w:ascii="Times New Roman" w:hAnsi="Times New Roman"/>
                <w:sz w:val="24"/>
                <w:szCs w:val="24"/>
                <w:lang w:val="en-US" w:eastAsia="zh-CN"/>
              </w:rPr>
              <w:t>红色</w:t>
            </w:r>
          </w:p>
        </w:tc>
        <w:tc>
          <w:tcPr>
            <w:tcW w:w="2097" w:type="dxa"/>
            <w:vAlign w:val="center"/>
          </w:tcPr>
          <w:p w14:paraId="4CC5AB15">
            <w:pPr>
              <w:spacing w:line="288" w:lineRule="auto"/>
              <w:jc w:val="left"/>
              <w:rPr>
                <w:rFonts w:hint="default" w:ascii="Times New Roman" w:hAnsi="Times New Roman" w:eastAsia="仿宋"/>
                <w:sz w:val="24"/>
                <w:szCs w:val="24"/>
                <w:lang w:val="en-US" w:eastAsia="zh-CN"/>
              </w:rPr>
            </w:pPr>
            <w:r>
              <w:rPr>
                <w:rFonts w:hint="default" w:ascii="Times New Roman" w:hAnsi="Times New Roman" w:eastAsia="仿宋"/>
                <w:sz w:val="24"/>
                <w:szCs w:val="24"/>
                <w:lang w:val="en-US" w:eastAsia="zh-CN"/>
              </w:rPr>
              <w:t>1. 遇到明火（含电气）或者 高热</w:t>
            </w:r>
            <w:r>
              <w:rPr>
                <w:rFonts w:hint="eastAsia" w:ascii="Times New Roman" w:hAnsi="Times New Roman"/>
                <w:sz w:val="24"/>
                <w:szCs w:val="24"/>
                <w:lang w:val="en-US" w:eastAsia="zh-CN"/>
              </w:rPr>
              <w:t>产</w:t>
            </w:r>
            <w:r>
              <w:rPr>
                <w:rFonts w:hint="default" w:ascii="Times New Roman" w:hAnsi="Times New Roman" w:eastAsia="仿宋"/>
                <w:sz w:val="24"/>
                <w:szCs w:val="24"/>
                <w:lang w:val="en-US" w:eastAsia="zh-CN"/>
              </w:rPr>
              <w:t>生燃烧，在无法控制时 候产生</w:t>
            </w:r>
            <w:r>
              <w:rPr>
                <w:rFonts w:hint="eastAsia" w:ascii="Times New Roman" w:hAnsi="Times New Roman"/>
                <w:sz w:val="24"/>
                <w:szCs w:val="24"/>
                <w:lang w:val="en-US" w:eastAsia="zh-CN"/>
              </w:rPr>
              <w:t>火</w:t>
            </w:r>
            <w:r>
              <w:rPr>
                <w:rFonts w:hint="default" w:ascii="Times New Roman" w:hAnsi="Times New Roman" w:eastAsia="仿宋"/>
                <w:sz w:val="24"/>
                <w:szCs w:val="24"/>
                <w:lang w:val="en-US" w:eastAsia="zh-CN"/>
              </w:rPr>
              <w:t>灾、爆炸；</w:t>
            </w:r>
          </w:p>
          <w:p w14:paraId="724071DD">
            <w:pPr>
              <w:spacing w:line="288" w:lineRule="auto"/>
              <w:jc w:val="left"/>
              <w:rPr>
                <w:rFonts w:hint="default" w:ascii="Times New Roman" w:hAnsi="Times New Roman" w:eastAsia="仿宋"/>
                <w:sz w:val="24"/>
                <w:szCs w:val="24"/>
                <w:lang w:val="en-US" w:eastAsia="zh-CN"/>
              </w:rPr>
            </w:pPr>
            <w:r>
              <w:rPr>
                <w:rFonts w:hint="default" w:ascii="Times New Roman" w:hAnsi="Times New Roman" w:eastAsia="仿宋"/>
                <w:sz w:val="24"/>
                <w:szCs w:val="24"/>
                <w:lang w:val="en-US" w:eastAsia="zh-CN"/>
              </w:rPr>
              <w:t>2.设备、管道接地电阻不良静电引发火灾和爆炸；</w:t>
            </w:r>
          </w:p>
          <w:p w14:paraId="0DCB27A7">
            <w:pPr>
              <w:spacing w:line="288" w:lineRule="auto"/>
              <w:jc w:val="left"/>
              <w:rPr>
                <w:rFonts w:hint="default" w:ascii="Times New Roman" w:hAnsi="Times New Roman" w:eastAsia="仿宋"/>
                <w:sz w:val="24"/>
                <w:szCs w:val="24"/>
                <w:lang w:val="en-US" w:eastAsia="zh-CN"/>
              </w:rPr>
            </w:pPr>
            <w:r>
              <w:rPr>
                <w:rFonts w:hint="default" w:ascii="Times New Roman" w:hAnsi="Times New Roman" w:eastAsia="仿宋"/>
                <w:sz w:val="24"/>
                <w:szCs w:val="24"/>
                <w:lang w:val="en-US" w:eastAsia="zh-CN"/>
              </w:rPr>
              <w:t>3. 建筑物雷击引发燃烧、爆炸；</w:t>
            </w:r>
          </w:p>
          <w:p w14:paraId="64D75773">
            <w:pPr>
              <w:spacing w:line="288" w:lineRule="auto"/>
              <w:jc w:val="left"/>
              <w:rPr>
                <w:rFonts w:hint="default" w:ascii="Times New Roman" w:hAnsi="Times New Roman" w:eastAsia="仿宋"/>
                <w:sz w:val="24"/>
                <w:szCs w:val="24"/>
                <w:lang w:val="en-US" w:eastAsia="zh-CN"/>
              </w:rPr>
            </w:pPr>
            <w:r>
              <w:rPr>
                <w:rFonts w:hint="default" w:ascii="Times New Roman" w:hAnsi="Times New Roman" w:eastAsia="仿宋"/>
                <w:sz w:val="24"/>
                <w:szCs w:val="24"/>
                <w:lang w:val="en-US" w:eastAsia="zh-CN"/>
              </w:rPr>
              <w:t>4. 装卸工具碰撞引发火花引起</w:t>
            </w:r>
            <w:r>
              <w:rPr>
                <w:rFonts w:hint="eastAsia" w:ascii="Times New Roman" w:hAnsi="Times New Roman"/>
                <w:sz w:val="24"/>
                <w:szCs w:val="24"/>
                <w:lang w:val="en-US" w:eastAsia="zh-CN"/>
              </w:rPr>
              <w:t>火</w:t>
            </w:r>
            <w:r>
              <w:rPr>
                <w:rFonts w:hint="default" w:ascii="Times New Roman" w:hAnsi="Times New Roman" w:eastAsia="仿宋"/>
                <w:sz w:val="24"/>
                <w:szCs w:val="24"/>
                <w:lang w:val="en-US" w:eastAsia="zh-CN"/>
              </w:rPr>
              <w:t>灾、爆炸；</w:t>
            </w:r>
          </w:p>
          <w:p w14:paraId="66E27AA5">
            <w:pPr>
              <w:spacing w:line="288" w:lineRule="auto"/>
              <w:jc w:val="left"/>
              <w:rPr>
                <w:rFonts w:hint="default" w:ascii="Times New Roman" w:hAnsi="Times New Roman" w:eastAsia="仿宋"/>
                <w:sz w:val="24"/>
                <w:szCs w:val="24"/>
                <w:lang w:val="en-US" w:eastAsia="zh-CN"/>
              </w:rPr>
            </w:pPr>
            <w:r>
              <w:rPr>
                <w:rFonts w:hint="default" w:ascii="Times New Roman" w:hAnsi="Times New Roman" w:eastAsia="仿宋"/>
                <w:sz w:val="24"/>
                <w:szCs w:val="24"/>
                <w:lang w:val="en-US" w:eastAsia="zh-CN"/>
              </w:rPr>
              <w:t>5.电气设备、电气线路老化绝缘不良短路产生电</w:t>
            </w:r>
            <w:r>
              <w:rPr>
                <w:rFonts w:hint="eastAsia" w:ascii="Times New Roman" w:hAnsi="Times New Roman"/>
                <w:sz w:val="24"/>
                <w:szCs w:val="24"/>
                <w:lang w:val="en-US" w:eastAsia="zh-CN"/>
              </w:rPr>
              <w:t>火</w:t>
            </w:r>
            <w:r>
              <w:rPr>
                <w:rFonts w:hint="default" w:ascii="Times New Roman" w:hAnsi="Times New Roman" w:eastAsia="仿宋"/>
                <w:sz w:val="24"/>
                <w:szCs w:val="24"/>
                <w:lang w:val="en-US" w:eastAsia="zh-CN"/>
              </w:rPr>
              <w:t>花引发火灾、爆炸；</w:t>
            </w:r>
          </w:p>
          <w:p w14:paraId="6441CC00">
            <w:pPr>
              <w:spacing w:line="288" w:lineRule="auto"/>
              <w:jc w:val="left"/>
              <w:rPr>
                <w:rFonts w:hint="default" w:ascii="Times New Roman" w:hAnsi="Times New Roman" w:eastAsia="仿宋"/>
                <w:sz w:val="24"/>
                <w:szCs w:val="24"/>
                <w:lang w:val="en-US" w:eastAsia="zh-CN"/>
              </w:rPr>
            </w:pPr>
            <w:r>
              <w:rPr>
                <w:rFonts w:hint="default" w:ascii="Times New Roman" w:hAnsi="Times New Roman" w:eastAsia="仿宋"/>
                <w:sz w:val="24"/>
                <w:szCs w:val="24"/>
                <w:lang w:val="en-US" w:eastAsia="zh-CN"/>
              </w:rPr>
              <w:t>6.装卸车辆故障或尾气引起火灾；</w:t>
            </w:r>
          </w:p>
          <w:p w14:paraId="42C37151">
            <w:pPr>
              <w:spacing w:line="288" w:lineRule="auto"/>
              <w:jc w:val="left"/>
              <w:rPr>
                <w:rFonts w:hint="default" w:ascii="Times New Roman" w:hAnsi="Times New Roman" w:eastAsia="仿宋"/>
                <w:sz w:val="24"/>
                <w:szCs w:val="24"/>
                <w:lang w:val="en-US" w:eastAsia="zh-CN"/>
              </w:rPr>
            </w:pPr>
            <w:r>
              <w:rPr>
                <w:rFonts w:hint="default" w:ascii="Times New Roman" w:hAnsi="Times New Roman" w:eastAsia="仿宋"/>
                <w:sz w:val="24"/>
                <w:szCs w:val="24"/>
                <w:lang w:val="en-US" w:eastAsia="zh-CN"/>
              </w:rPr>
              <w:t>7. 环境风险防控设施失灵或员工违规操作。</w:t>
            </w:r>
          </w:p>
          <w:p w14:paraId="3AE5EB2D">
            <w:pPr>
              <w:spacing w:line="288" w:lineRule="auto"/>
              <w:jc w:val="left"/>
              <w:rPr>
                <w:rFonts w:hint="default" w:ascii="Times New Roman" w:hAnsi="Times New Roman" w:eastAsia="仿宋"/>
                <w:sz w:val="24"/>
                <w:szCs w:val="24"/>
                <w:lang w:val="en-US" w:eastAsia="zh-CN"/>
              </w:rPr>
            </w:pPr>
            <w:r>
              <w:rPr>
                <w:rFonts w:hint="eastAsia" w:ascii="Times New Roman" w:hAnsi="Times New Roman"/>
                <w:sz w:val="24"/>
                <w:szCs w:val="24"/>
                <w:lang w:val="en-US" w:eastAsia="zh-CN"/>
              </w:rPr>
              <w:t>8</w:t>
            </w:r>
            <w:r>
              <w:rPr>
                <w:rFonts w:hint="default" w:ascii="Times New Roman" w:hAnsi="Times New Roman" w:eastAsia="仿宋"/>
                <w:sz w:val="24"/>
                <w:szCs w:val="24"/>
                <w:lang w:val="en-US" w:eastAsia="zh-CN"/>
              </w:rPr>
              <w:t>.卸油管道脱落、破裂；</w:t>
            </w:r>
          </w:p>
          <w:p w14:paraId="65D0B668">
            <w:pPr>
              <w:spacing w:line="288" w:lineRule="auto"/>
              <w:jc w:val="left"/>
              <w:rPr>
                <w:rFonts w:hint="default" w:ascii="Times New Roman" w:hAnsi="Times New Roman" w:eastAsia="仿宋"/>
                <w:sz w:val="24"/>
                <w:szCs w:val="24"/>
                <w:lang w:val="en-US" w:eastAsia="zh-CN"/>
              </w:rPr>
            </w:pPr>
            <w:r>
              <w:rPr>
                <w:rFonts w:hint="eastAsia" w:ascii="Times New Roman" w:hAnsi="Times New Roman"/>
                <w:sz w:val="24"/>
                <w:szCs w:val="24"/>
                <w:lang w:val="en-US" w:eastAsia="zh-CN"/>
              </w:rPr>
              <w:t>9</w:t>
            </w:r>
            <w:r>
              <w:rPr>
                <w:rFonts w:hint="default" w:ascii="Times New Roman" w:hAnsi="Times New Roman" w:eastAsia="仿宋"/>
                <w:sz w:val="24"/>
                <w:szCs w:val="24"/>
                <w:lang w:val="en-US" w:eastAsia="zh-CN"/>
              </w:rPr>
              <w:t>.设备故障和人为操作失误 造成的油品泄漏。</w:t>
            </w:r>
          </w:p>
          <w:p w14:paraId="7493FB09">
            <w:pPr>
              <w:spacing w:line="288" w:lineRule="auto"/>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10.自然灾害、极端</w:t>
            </w:r>
          </w:p>
          <w:p w14:paraId="29AD9295">
            <w:pPr>
              <w:spacing w:line="288" w:lineRule="auto"/>
              <w:jc w:val="left"/>
              <w:rPr>
                <w:rFonts w:hint="default" w:ascii="Times New Roman" w:hAnsi="Times New Roman" w:eastAsia="仿宋"/>
                <w:sz w:val="24"/>
                <w:szCs w:val="24"/>
                <w:lang w:val="en-US" w:eastAsia="zh-CN"/>
              </w:rPr>
            </w:pPr>
            <w:r>
              <w:rPr>
                <w:rFonts w:hint="eastAsia" w:ascii="Times New Roman" w:hAnsi="Times New Roman"/>
                <w:sz w:val="24"/>
                <w:szCs w:val="24"/>
                <w:lang w:val="en-US" w:eastAsia="zh-CN"/>
              </w:rPr>
              <w:t>天气的</w:t>
            </w:r>
            <w:r>
              <w:rPr>
                <w:rFonts w:hint="default" w:ascii="Times New Roman" w:hAnsi="Times New Roman" w:eastAsia="仿宋"/>
                <w:sz w:val="24"/>
                <w:szCs w:val="24"/>
                <w:lang w:val="en-US" w:eastAsia="zh-CN"/>
              </w:rPr>
              <w:t>闪点、雷击引发的火灾、爆炸 事故</w:t>
            </w:r>
          </w:p>
        </w:tc>
        <w:tc>
          <w:tcPr>
            <w:tcW w:w="1008" w:type="dxa"/>
            <w:vAlign w:val="center"/>
          </w:tcPr>
          <w:p w14:paraId="1D3086E2">
            <w:pPr>
              <w:spacing w:line="288" w:lineRule="auto"/>
              <w:jc w:val="center"/>
              <w:rPr>
                <w:rFonts w:hint="eastAsia" w:ascii="Times New Roman" w:hAnsi="Times New Roman" w:eastAsia="仿宋"/>
                <w:sz w:val="24"/>
                <w:szCs w:val="24"/>
                <w:lang w:val="en-US" w:eastAsia="zh-CN"/>
              </w:rPr>
            </w:pPr>
            <w:r>
              <w:rPr>
                <w:rFonts w:hint="eastAsia" w:ascii="Times New Roman" w:hAnsi="Times New Roman"/>
                <w:sz w:val="24"/>
                <w:szCs w:val="24"/>
                <w:lang w:val="en-US" w:eastAsia="zh-CN"/>
              </w:rPr>
              <w:t>社会级</w:t>
            </w:r>
          </w:p>
        </w:tc>
        <w:tc>
          <w:tcPr>
            <w:tcW w:w="3475" w:type="dxa"/>
            <w:vAlign w:val="center"/>
          </w:tcPr>
          <w:p w14:paraId="718A4926">
            <w:pPr>
              <w:adjustRightInd w:val="0"/>
              <w:spacing w:line="400" w:lineRule="exact"/>
              <w:ind w:firstLine="0"/>
              <w:textAlignment w:val="baseline"/>
              <w:rPr>
                <w:rFonts w:hint="eastAsia" w:ascii="Times New Roman" w:hAnsi="Times New Roman"/>
                <w:sz w:val="24"/>
                <w:szCs w:val="24"/>
              </w:rPr>
            </w:pPr>
            <w:r>
              <w:rPr>
                <w:rFonts w:hint="eastAsia" w:ascii="Times New Roman" w:hAnsi="Times New Roman"/>
                <w:sz w:val="24"/>
                <w:szCs w:val="24"/>
              </w:rPr>
              <w:t>应急处理人员做好防护措施，对事故现场进行应急处理，开展灭火措施；由总指挥将可能发生的火灾、爆炸事故及预警等级上报中国石化销售股份有限公司天津西青石油分公司（中国石化销售股份有限公司天津西青石油分公司上报中国石化销售股份有限公司天津石油分公司，同时应按照国家、天津市政府有关规</w:t>
            </w:r>
          </w:p>
          <w:p w14:paraId="7BDC19D2">
            <w:pPr>
              <w:adjustRightInd w:val="0"/>
              <w:spacing w:line="400" w:lineRule="exact"/>
              <w:ind w:firstLine="0"/>
              <w:textAlignment w:val="baseline"/>
              <w:rPr>
                <w:rFonts w:hint="eastAsia" w:ascii="Times New Roman" w:hAnsi="Times New Roman"/>
                <w:sz w:val="24"/>
                <w:szCs w:val="24"/>
              </w:rPr>
            </w:pPr>
            <w:r>
              <w:rPr>
                <w:rFonts w:hint="eastAsia" w:ascii="Times New Roman" w:hAnsi="Times New Roman"/>
                <w:sz w:val="24"/>
                <w:szCs w:val="24"/>
              </w:rPr>
              <w:t>定，及时向事发地人民政府、西青区生态环境局或其他有关部门报告）， 同时拨打 119 报警求助，并通知各应急队伍成员，各负责人接收到预警信息后根据预警信息准备相应人员及物资，并根据现场情况进行调整，应急总指挥确定未发生火灾、爆炸事故时解除应急程序。</w:t>
            </w:r>
          </w:p>
        </w:tc>
        <w:tc>
          <w:tcPr>
            <w:tcW w:w="1264" w:type="dxa"/>
            <w:vAlign w:val="center"/>
          </w:tcPr>
          <w:p w14:paraId="58EA7565">
            <w:pPr>
              <w:spacing w:line="288" w:lineRule="auto"/>
              <w:jc w:val="center"/>
              <w:rPr>
                <w:rFonts w:hint="eastAsia" w:ascii="Times New Roman" w:hAnsi="Times New Roman"/>
                <w:sz w:val="24"/>
                <w:szCs w:val="24"/>
              </w:rPr>
            </w:pPr>
            <w:r>
              <w:rPr>
                <w:rFonts w:hint="eastAsia" w:ascii="Times New Roman" w:hAnsi="Times New Roman"/>
                <w:sz w:val="24"/>
                <w:szCs w:val="24"/>
              </w:rPr>
              <w:t>没有发生火灾</w:t>
            </w:r>
            <w:r>
              <w:rPr>
                <w:rFonts w:hint="eastAsia" w:ascii="Times New Roman" w:hAnsi="Times New Roman"/>
                <w:sz w:val="24"/>
                <w:szCs w:val="24"/>
                <w:lang w:eastAsia="zh-CN"/>
              </w:rPr>
              <w:t>，</w:t>
            </w:r>
            <w:r>
              <w:rPr>
                <w:rFonts w:hint="eastAsia" w:ascii="Times New Roman" w:hAnsi="Times New Roman"/>
                <w:sz w:val="24"/>
                <w:szCs w:val="24"/>
                <w:lang w:val="en-US" w:eastAsia="zh-CN"/>
              </w:rPr>
              <w:t>爆炸</w:t>
            </w:r>
            <w:r>
              <w:rPr>
                <w:rFonts w:hint="eastAsia" w:ascii="Times New Roman" w:hAnsi="Times New Roman"/>
                <w:sz w:val="24"/>
                <w:szCs w:val="24"/>
              </w:rPr>
              <w:t>事故的可能</w:t>
            </w:r>
          </w:p>
        </w:tc>
      </w:tr>
      <w:tr w14:paraId="796D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53" w:type="dxa"/>
            <w:vAlign w:val="center"/>
          </w:tcPr>
          <w:p w14:paraId="766985BA">
            <w:pPr>
              <w:spacing w:line="288" w:lineRule="auto"/>
              <w:jc w:val="center"/>
              <w:rPr>
                <w:rFonts w:ascii="Times New Roman" w:hAnsi="Times New Roman"/>
                <w:sz w:val="24"/>
                <w:szCs w:val="24"/>
              </w:rPr>
            </w:pPr>
            <w:r>
              <w:rPr>
                <w:rFonts w:ascii="Times New Roman" w:hAnsi="Times New Roman"/>
                <w:sz w:val="24"/>
                <w:szCs w:val="24"/>
              </w:rPr>
              <w:t>橙色</w:t>
            </w:r>
          </w:p>
        </w:tc>
        <w:tc>
          <w:tcPr>
            <w:tcW w:w="2097" w:type="dxa"/>
            <w:vAlign w:val="center"/>
          </w:tcPr>
          <w:p w14:paraId="24F03D37">
            <w:pPr>
              <w:spacing w:line="288" w:lineRule="auto"/>
              <w:jc w:val="left"/>
              <w:rPr>
                <w:rFonts w:ascii="Times New Roman" w:hAnsi="Times New Roman"/>
                <w:sz w:val="24"/>
                <w:szCs w:val="24"/>
              </w:rPr>
            </w:pPr>
            <w:r>
              <w:rPr>
                <w:rFonts w:ascii="Times New Roman" w:hAnsi="Times New Roman"/>
                <w:sz w:val="24"/>
                <w:szCs w:val="24"/>
              </w:rPr>
              <w:t>1. 遇到明火（含电气）或者高热产生燃烧，在无法控制时 候产生火灾、爆炸；</w:t>
            </w:r>
          </w:p>
          <w:p w14:paraId="2CD89368">
            <w:pPr>
              <w:spacing w:line="288" w:lineRule="auto"/>
              <w:jc w:val="left"/>
              <w:rPr>
                <w:rFonts w:ascii="Times New Roman" w:hAnsi="Times New Roman"/>
                <w:sz w:val="24"/>
                <w:szCs w:val="24"/>
              </w:rPr>
            </w:pPr>
            <w:r>
              <w:rPr>
                <w:rFonts w:ascii="Times New Roman" w:hAnsi="Times New Roman"/>
                <w:sz w:val="24"/>
                <w:szCs w:val="24"/>
              </w:rPr>
              <w:t>2.设备、管道接地电阻不良静电引发火灾和爆炸；</w:t>
            </w:r>
          </w:p>
          <w:p w14:paraId="73E67E92">
            <w:pPr>
              <w:spacing w:line="288" w:lineRule="auto"/>
              <w:jc w:val="left"/>
              <w:rPr>
                <w:rFonts w:ascii="Times New Roman" w:hAnsi="Times New Roman"/>
                <w:sz w:val="24"/>
                <w:szCs w:val="24"/>
              </w:rPr>
            </w:pPr>
            <w:r>
              <w:rPr>
                <w:rFonts w:ascii="Times New Roman" w:hAnsi="Times New Roman"/>
                <w:sz w:val="24"/>
                <w:szCs w:val="24"/>
              </w:rPr>
              <w:t>3. 建筑物雷击引发燃烧、爆炸；</w:t>
            </w:r>
          </w:p>
          <w:p w14:paraId="40279F13">
            <w:pPr>
              <w:spacing w:line="288" w:lineRule="auto"/>
              <w:jc w:val="left"/>
              <w:rPr>
                <w:rFonts w:ascii="Times New Roman" w:hAnsi="Times New Roman"/>
                <w:sz w:val="24"/>
                <w:szCs w:val="24"/>
              </w:rPr>
            </w:pPr>
            <w:r>
              <w:rPr>
                <w:rFonts w:ascii="Times New Roman" w:hAnsi="Times New Roman"/>
                <w:sz w:val="24"/>
                <w:szCs w:val="24"/>
              </w:rPr>
              <w:t>4. 装卸工具碰撞引发火花引起火灾、爆炸；</w:t>
            </w:r>
          </w:p>
          <w:p w14:paraId="325CD580">
            <w:pPr>
              <w:spacing w:line="288" w:lineRule="auto"/>
              <w:jc w:val="left"/>
              <w:rPr>
                <w:rFonts w:ascii="Times New Roman" w:hAnsi="Times New Roman"/>
                <w:sz w:val="24"/>
                <w:szCs w:val="24"/>
              </w:rPr>
            </w:pPr>
            <w:r>
              <w:rPr>
                <w:rFonts w:ascii="Times New Roman" w:hAnsi="Times New Roman"/>
                <w:sz w:val="24"/>
                <w:szCs w:val="24"/>
              </w:rPr>
              <w:t>5.电气设备、电气线路老化绝缘不良短路产生电火花引发火灾、爆炸；</w:t>
            </w:r>
          </w:p>
          <w:p w14:paraId="70F4E9A5">
            <w:pPr>
              <w:spacing w:line="288" w:lineRule="auto"/>
              <w:jc w:val="left"/>
              <w:rPr>
                <w:rFonts w:ascii="Times New Roman" w:hAnsi="Times New Roman"/>
                <w:sz w:val="24"/>
                <w:szCs w:val="24"/>
              </w:rPr>
            </w:pPr>
            <w:r>
              <w:rPr>
                <w:rFonts w:ascii="Times New Roman" w:hAnsi="Times New Roman"/>
                <w:sz w:val="24"/>
                <w:szCs w:val="24"/>
              </w:rPr>
              <w:t>6.装卸车辆故障或尾气引起火灾；</w:t>
            </w:r>
          </w:p>
          <w:p w14:paraId="4B65F2F3">
            <w:pPr>
              <w:spacing w:line="288" w:lineRule="auto"/>
              <w:jc w:val="left"/>
              <w:rPr>
                <w:rFonts w:ascii="Times New Roman" w:hAnsi="Times New Roman"/>
                <w:sz w:val="24"/>
                <w:szCs w:val="24"/>
              </w:rPr>
            </w:pPr>
            <w:r>
              <w:rPr>
                <w:rFonts w:ascii="Times New Roman" w:hAnsi="Times New Roman"/>
                <w:sz w:val="24"/>
                <w:szCs w:val="24"/>
              </w:rPr>
              <w:t>7. 环境风险防控设施失灵或员工违规操作。</w:t>
            </w:r>
          </w:p>
        </w:tc>
        <w:tc>
          <w:tcPr>
            <w:tcW w:w="1008" w:type="dxa"/>
            <w:vAlign w:val="center"/>
          </w:tcPr>
          <w:p w14:paraId="56A7EB87">
            <w:pPr>
              <w:spacing w:line="288" w:lineRule="auto"/>
              <w:jc w:val="center"/>
              <w:rPr>
                <w:rFonts w:ascii="Times New Roman" w:hAnsi="Times New Roman"/>
                <w:sz w:val="24"/>
                <w:szCs w:val="24"/>
              </w:rPr>
            </w:pPr>
            <w:r>
              <w:rPr>
                <w:rFonts w:hint="eastAsia" w:ascii="Times New Roman" w:hAnsi="Times New Roman"/>
                <w:sz w:val="24"/>
                <w:szCs w:val="24"/>
              </w:rPr>
              <w:t>现场级</w:t>
            </w:r>
          </w:p>
        </w:tc>
        <w:tc>
          <w:tcPr>
            <w:tcW w:w="3475" w:type="dxa"/>
            <w:vAlign w:val="center"/>
          </w:tcPr>
          <w:p w14:paraId="0667B2F6">
            <w:pPr>
              <w:spacing w:line="288" w:lineRule="auto"/>
              <w:jc w:val="left"/>
              <w:rPr>
                <w:rFonts w:ascii="Times New Roman" w:hAnsi="Times New Roman"/>
                <w:sz w:val="24"/>
                <w:szCs w:val="24"/>
              </w:rPr>
            </w:pPr>
            <w:r>
              <w:rPr>
                <w:rFonts w:ascii="Times New Roman" w:hAnsi="Times New Roman"/>
                <w:sz w:val="24"/>
                <w:szCs w:val="24"/>
              </w:rPr>
              <w:t>由总指挥将可能发生的油品泄漏事 故及预警等级上报中国石化销售股份有限公司天津西青石油分公司，及时向事发地人民政府、西青区生态环境局或其他有关部门报告），各负责人接收到预警信息后根据预警信息准备相应人员及物资，并根据现场 情况进行调整，应急总指挥确定油品泄漏未引发环境污染事故时解除应急程序。</w:t>
            </w:r>
          </w:p>
        </w:tc>
        <w:tc>
          <w:tcPr>
            <w:tcW w:w="1264" w:type="dxa"/>
            <w:vAlign w:val="center"/>
          </w:tcPr>
          <w:p w14:paraId="6B14094C">
            <w:pPr>
              <w:spacing w:line="288" w:lineRule="auto"/>
              <w:jc w:val="center"/>
              <w:rPr>
                <w:rFonts w:ascii="Times New Roman" w:hAnsi="Times New Roman"/>
                <w:sz w:val="24"/>
                <w:szCs w:val="24"/>
              </w:rPr>
            </w:pPr>
            <w:r>
              <w:rPr>
                <w:rFonts w:hint="eastAsia" w:ascii="Times New Roman" w:hAnsi="Times New Roman"/>
                <w:sz w:val="24"/>
                <w:szCs w:val="24"/>
              </w:rPr>
              <w:t>没有发生火灾</w:t>
            </w:r>
            <w:r>
              <w:rPr>
                <w:rFonts w:hint="eastAsia" w:ascii="Times New Roman" w:hAnsi="Times New Roman"/>
                <w:sz w:val="24"/>
                <w:szCs w:val="24"/>
                <w:lang w:eastAsia="zh-CN"/>
              </w:rPr>
              <w:t>，</w:t>
            </w:r>
            <w:r>
              <w:rPr>
                <w:rFonts w:hint="eastAsia" w:ascii="Times New Roman" w:hAnsi="Times New Roman"/>
                <w:sz w:val="24"/>
                <w:szCs w:val="24"/>
                <w:lang w:val="en-US" w:eastAsia="zh-CN"/>
              </w:rPr>
              <w:t>爆炸</w:t>
            </w:r>
            <w:r>
              <w:rPr>
                <w:rFonts w:hint="eastAsia" w:ascii="Times New Roman" w:hAnsi="Times New Roman"/>
                <w:sz w:val="24"/>
                <w:szCs w:val="24"/>
              </w:rPr>
              <w:t>事故的可能</w:t>
            </w:r>
          </w:p>
        </w:tc>
      </w:tr>
      <w:tr w14:paraId="69B8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53" w:type="dxa"/>
            <w:vAlign w:val="center"/>
          </w:tcPr>
          <w:p w14:paraId="75E40F24">
            <w:pPr>
              <w:spacing w:line="288" w:lineRule="auto"/>
              <w:jc w:val="center"/>
              <w:rPr>
                <w:rFonts w:ascii="Times New Roman" w:hAnsi="Times New Roman"/>
                <w:sz w:val="24"/>
                <w:szCs w:val="24"/>
              </w:rPr>
            </w:pPr>
            <w:r>
              <w:rPr>
                <w:rFonts w:hint="eastAsia" w:ascii="Times New Roman" w:hAnsi="Times New Roman"/>
                <w:sz w:val="24"/>
                <w:szCs w:val="24"/>
              </w:rPr>
              <w:t>黄色</w:t>
            </w:r>
          </w:p>
        </w:tc>
        <w:tc>
          <w:tcPr>
            <w:tcW w:w="2097" w:type="dxa"/>
            <w:vAlign w:val="center"/>
          </w:tcPr>
          <w:p w14:paraId="39D52151">
            <w:pPr>
              <w:spacing w:line="288" w:lineRule="auto"/>
              <w:jc w:val="left"/>
              <w:rPr>
                <w:rFonts w:ascii="Times New Roman" w:hAnsi="Times New Roman"/>
                <w:sz w:val="24"/>
                <w:szCs w:val="24"/>
              </w:rPr>
            </w:pPr>
            <w:r>
              <w:rPr>
                <w:rFonts w:ascii="Times New Roman" w:hAnsi="Times New Roman"/>
                <w:sz w:val="24"/>
                <w:szCs w:val="24"/>
              </w:rPr>
              <w:t>1.卸油管道脱落、破裂；</w:t>
            </w:r>
          </w:p>
          <w:p w14:paraId="309A160E">
            <w:pPr>
              <w:spacing w:line="288" w:lineRule="auto"/>
              <w:jc w:val="left"/>
              <w:rPr>
                <w:rFonts w:ascii="Times New Roman" w:hAnsi="Times New Roman"/>
                <w:sz w:val="24"/>
                <w:szCs w:val="24"/>
              </w:rPr>
            </w:pPr>
            <w:r>
              <w:rPr>
                <w:rFonts w:ascii="Times New Roman" w:hAnsi="Times New Roman"/>
                <w:sz w:val="24"/>
                <w:szCs w:val="24"/>
              </w:rPr>
              <w:t>2.设备故障和人为操作失误造成的油品泄漏。</w:t>
            </w:r>
          </w:p>
        </w:tc>
        <w:tc>
          <w:tcPr>
            <w:tcW w:w="1008" w:type="dxa"/>
            <w:vAlign w:val="center"/>
          </w:tcPr>
          <w:p w14:paraId="39D2E883">
            <w:pPr>
              <w:spacing w:line="288" w:lineRule="auto"/>
              <w:jc w:val="center"/>
              <w:rPr>
                <w:rFonts w:ascii="Times New Roman" w:hAnsi="Times New Roman"/>
                <w:sz w:val="24"/>
                <w:szCs w:val="24"/>
              </w:rPr>
            </w:pPr>
            <w:r>
              <w:rPr>
                <w:rFonts w:hint="eastAsia" w:ascii="Times New Roman" w:hAnsi="Times New Roman"/>
                <w:sz w:val="24"/>
                <w:szCs w:val="24"/>
              </w:rPr>
              <w:t>现场级</w:t>
            </w:r>
          </w:p>
        </w:tc>
        <w:tc>
          <w:tcPr>
            <w:tcW w:w="3475" w:type="dxa"/>
            <w:vAlign w:val="center"/>
          </w:tcPr>
          <w:p w14:paraId="5F5B1A18">
            <w:pPr>
              <w:spacing w:line="288" w:lineRule="auto"/>
              <w:jc w:val="left"/>
              <w:rPr>
                <w:rFonts w:ascii="Times New Roman" w:hAnsi="Times New Roman"/>
                <w:sz w:val="24"/>
                <w:szCs w:val="24"/>
              </w:rPr>
            </w:pPr>
            <w:r>
              <w:rPr>
                <w:rFonts w:ascii="Times New Roman" w:hAnsi="Times New Roman"/>
                <w:sz w:val="24"/>
                <w:szCs w:val="24"/>
              </w:rPr>
              <w:t>由总指挥将可能发生的大气污染事故及预警等级通知各应急队伍成员，各负责人接收到预警信息后根 据预警信息准备相应人员及物资，并根据现场情况进行调整，应急总指挥确定设备故障或违规操作、未启动设备未引发人员伤害，周边大气、地下水、土壤污染事故时解除应急程序。</w:t>
            </w:r>
          </w:p>
        </w:tc>
        <w:tc>
          <w:tcPr>
            <w:tcW w:w="1264" w:type="dxa"/>
            <w:vAlign w:val="center"/>
          </w:tcPr>
          <w:p w14:paraId="5EDE7508">
            <w:pPr>
              <w:spacing w:line="288" w:lineRule="auto"/>
              <w:jc w:val="center"/>
              <w:rPr>
                <w:rFonts w:ascii="Times New Roman" w:hAnsi="Times New Roman"/>
                <w:sz w:val="24"/>
                <w:szCs w:val="24"/>
              </w:rPr>
            </w:pPr>
            <w:r>
              <w:rPr>
                <w:rFonts w:hint="eastAsia" w:ascii="Times New Roman" w:hAnsi="Times New Roman"/>
                <w:sz w:val="24"/>
                <w:szCs w:val="24"/>
              </w:rPr>
              <w:t>没有可能再破损</w:t>
            </w:r>
          </w:p>
        </w:tc>
      </w:tr>
      <w:tr w14:paraId="0148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53" w:type="dxa"/>
            <w:vAlign w:val="center"/>
          </w:tcPr>
          <w:p w14:paraId="41AF0B90">
            <w:pPr>
              <w:spacing w:line="288" w:lineRule="auto"/>
              <w:jc w:val="center"/>
              <w:rPr>
                <w:rFonts w:ascii="Times New Roman" w:hAnsi="Times New Roman"/>
                <w:sz w:val="24"/>
                <w:szCs w:val="24"/>
              </w:rPr>
            </w:pPr>
            <w:r>
              <w:rPr>
                <w:rFonts w:hint="eastAsia" w:ascii="Times New Roman" w:hAnsi="Times New Roman"/>
                <w:sz w:val="24"/>
                <w:szCs w:val="24"/>
              </w:rPr>
              <w:t>黄色</w:t>
            </w:r>
          </w:p>
        </w:tc>
        <w:tc>
          <w:tcPr>
            <w:tcW w:w="2097" w:type="dxa"/>
            <w:vAlign w:val="center"/>
          </w:tcPr>
          <w:p w14:paraId="3310D939">
            <w:pPr>
              <w:spacing w:line="288" w:lineRule="auto"/>
              <w:jc w:val="center"/>
              <w:rPr>
                <w:rFonts w:ascii="Times New Roman" w:hAnsi="Times New Roman"/>
                <w:sz w:val="24"/>
                <w:szCs w:val="24"/>
              </w:rPr>
            </w:pPr>
            <w:r>
              <w:rPr>
                <w:rFonts w:hint="eastAsia" w:ascii="Times New Roman" w:hAnsi="Times New Roman"/>
                <w:sz w:val="24"/>
                <w:szCs w:val="24"/>
              </w:rPr>
              <w:t>周边其他公司</w:t>
            </w:r>
            <w:r>
              <w:rPr>
                <w:rFonts w:hint="eastAsia" w:ascii="Times New Roman" w:hAnsi="Times New Roman"/>
                <w:sz w:val="24"/>
                <w:szCs w:val="24"/>
                <w:lang w:val="en-US" w:eastAsia="zh-CN"/>
              </w:rPr>
              <w:t>单位</w:t>
            </w:r>
            <w:r>
              <w:rPr>
                <w:rFonts w:hint="eastAsia" w:ascii="Times New Roman" w:hAnsi="Times New Roman"/>
                <w:sz w:val="24"/>
                <w:szCs w:val="24"/>
              </w:rPr>
              <w:t>突发事件</w:t>
            </w:r>
          </w:p>
        </w:tc>
        <w:tc>
          <w:tcPr>
            <w:tcW w:w="1008" w:type="dxa"/>
            <w:vAlign w:val="center"/>
          </w:tcPr>
          <w:p w14:paraId="6DBAC6C2">
            <w:pPr>
              <w:spacing w:line="288" w:lineRule="auto"/>
              <w:jc w:val="center"/>
              <w:rPr>
                <w:rFonts w:ascii="Times New Roman" w:hAnsi="Times New Roman"/>
                <w:sz w:val="24"/>
                <w:szCs w:val="24"/>
              </w:rPr>
            </w:pPr>
            <w:r>
              <w:rPr>
                <w:rFonts w:hint="eastAsia" w:ascii="Times New Roman" w:hAnsi="Times New Roman"/>
                <w:sz w:val="24"/>
                <w:szCs w:val="24"/>
              </w:rPr>
              <w:t>现场级</w:t>
            </w:r>
          </w:p>
        </w:tc>
        <w:tc>
          <w:tcPr>
            <w:tcW w:w="3475" w:type="dxa"/>
            <w:vAlign w:val="center"/>
          </w:tcPr>
          <w:p w14:paraId="24DDA4BC">
            <w:pPr>
              <w:spacing w:line="288" w:lineRule="auto"/>
              <w:jc w:val="center"/>
              <w:rPr>
                <w:rFonts w:ascii="Times New Roman" w:hAnsi="Times New Roman"/>
                <w:sz w:val="24"/>
                <w:szCs w:val="24"/>
              </w:rPr>
            </w:pPr>
            <w:r>
              <w:rPr>
                <w:rFonts w:hint="eastAsia" w:ascii="Times New Roman" w:hAnsi="Times New Roman"/>
                <w:sz w:val="24"/>
                <w:szCs w:val="24"/>
              </w:rPr>
              <w:t>加强重视，及时周边公司取得联系，并按照本</w:t>
            </w:r>
            <w:r>
              <w:rPr>
                <w:rFonts w:hint="eastAsia" w:ascii="Times New Roman" w:hAnsi="Times New Roman"/>
                <w:sz w:val="24"/>
                <w:szCs w:val="24"/>
                <w:lang w:val="en-US" w:eastAsia="zh-CN"/>
              </w:rPr>
              <w:t>加油站</w:t>
            </w:r>
            <w:r>
              <w:rPr>
                <w:rFonts w:hint="eastAsia" w:ascii="Times New Roman" w:hAnsi="Times New Roman"/>
                <w:sz w:val="24"/>
                <w:szCs w:val="24"/>
              </w:rPr>
              <w:t>突发事件流程采取预警措施</w:t>
            </w:r>
          </w:p>
        </w:tc>
        <w:tc>
          <w:tcPr>
            <w:tcW w:w="1264" w:type="dxa"/>
            <w:vAlign w:val="center"/>
          </w:tcPr>
          <w:p w14:paraId="16A5DFFE">
            <w:pPr>
              <w:spacing w:line="288" w:lineRule="auto"/>
              <w:jc w:val="center"/>
              <w:rPr>
                <w:rFonts w:ascii="Times New Roman" w:hAnsi="Times New Roman"/>
                <w:sz w:val="24"/>
                <w:szCs w:val="24"/>
              </w:rPr>
            </w:pPr>
            <w:r>
              <w:rPr>
                <w:rFonts w:hint="eastAsia" w:ascii="Times New Roman" w:hAnsi="Times New Roman"/>
                <w:sz w:val="24"/>
                <w:szCs w:val="24"/>
              </w:rPr>
              <w:t>其他公司</w:t>
            </w:r>
            <w:r>
              <w:rPr>
                <w:rFonts w:hint="eastAsia" w:ascii="Times New Roman" w:hAnsi="Times New Roman"/>
                <w:sz w:val="24"/>
                <w:szCs w:val="24"/>
                <w:lang w:val="en-US" w:eastAsia="zh-CN"/>
              </w:rPr>
              <w:t>单位</w:t>
            </w:r>
            <w:r>
              <w:rPr>
                <w:rFonts w:hint="eastAsia" w:ascii="Times New Roman" w:hAnsi="Times New Roman"/>
                <w:sz w:val="24"/>
                <w:szCs w:val="24"/>
              </w:rPr>
              <w:t>突发事件得以解决</w:t>
            </w:r>
          </w:p>
        </w:tc>
      </w:tr>
    </w:tbl>
    <w:p w14:paraId="5DA0C1AF">
      <w:pPr>
        <w:rPr>
          <w:rFonts w:ascii="Times New Roman" w:hAnsi="Times New Roman"/>
          <w:szCs w:val="28"/>
        </w:rPr>
      </w:pPr>
    </w:p>
    <w:p w14:paraId="351A9BB4">
      <w:pPr>
        <w:rPr>
          <w:rFonts w:ascii="Times New Roman" w:hAnsi="Times New Roman"/>
          <w:szCs w:val="28"/>
        </w:rPr>
        <w:sectPr>
          <w:pgSz w:w="12240" w:h="15840"/>
          <w:pgMar w:top="1440" w:right="1800" w:bottom="1440" w:left="1800" w:header="720" w:footer="720" w:gutter="0"/>
          <w:pgNumType w:fmt="decimal"/>
          <w:cols w:space="720" w:num="1"/>
        </w:sectPr>
      </w:pPr>
    </w:p>
    <w:p w14:paraId="31251BB5">
      <w:pPr>
        <w:outlineLvl w:val="0"/>
        <w:rPr>
          <w:rFonts w:hint="eastAsia" w:ascii="仿宋" w:hAnsi="仿宋" w:eastAsia="仿宋" w:cs="仿宋"/>
          <w:b/>
          <w:bCs/>
          <w:szCs w:val="28"/>
        </w:rPr>
      </w:pPr>
      <w:bookmarkStart w:id="395" w:name="_Toc16062_WPSOffice_Level2"/>
      <w:bookmarkStart w:id="396" w:name="_Toc21060"/>
      <w:bookmarkStart w:id="397" w:name="_Toc22830"/>
      <w:bookmarkStart w:id="398" w:name="_Toc29414"/>
      <w:bookmarkStart w:id="399" w:name="_Toc17718"/>
      <w:bookmarkStart w:id="400" w:name="_Toc27214"/>
      <w:bookmarkStart w:id="401" w:name="_Toc31057"/>
      <w:bookmarkStart w:id="402" w:name="_Toc2715"/>
      <w:bookmarkStart w:id="403" w:name="_Toc20980"/>
      <w:bookmarkStart w:id="404" w:name="_Toc19475"/>
      <w:bookmarkStart w:id="405" w:name="_Toc12454"/>
      <w:bookmarkStart w:id="406" w:name="_Toc11904"/>
      <w:bookmarkStart w:id="407" w:name="_Toc9885"/>
      <w:bookmarkStart w:id="408" w:name="_Toc28936"/>
      <w:bookmarkStart w:id="409" w:name="_Toc7795"/>
      <w:bookmarkStart w:id="410" w:name="_Toc24974"/>
      <w:bookmarkStart w:id="411" w:name="_Toc18508"/>
      <w:bookmarkStart w:id="412" w:name="_Toc4195"/>
      <w:r>
        <w:rPr>
          <w:rFonts w:hint="eastAsia" w:ascii="仿宋" w:hAnsi="仿宋" w:eastAsia="仿宋" w:cs="仿宋"/>
          <w:b/>
          <w:bCs/>
          <w:szCs w:val="28"/>
        </w:rPr>
        <w:t>6.信息</w:t>
      </w:r>
      <w:bookmarkEnd w:id="395"/>
      <w:r>
        <w:rPr>
          <w:rFonts w:hint="eastAsia" w:ascii="仿宋" w:hAnsi="仿宋" w:eastAsia="仿宋" w:cs="仿宋"/>
          <w:b/>
          <w:bCs/>
          <w:szCs w:val="28"/>
        </w:rPr>
        <w:t>报告</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2A5B690B">
      <w:pPr>
        <w:outlineLvl w:val="1"/>
        <w:rPr>
          <w:rFonts w:hint="eastAsia" w:ascii="仿宋" w:hAnsi="仿宋" w:eastAsia="仿宋" w:cs="仿宋"/>
          <w:szCs w:val="28"/>
        </w:rPr>
      </w:pPr>
      <w:bookmarkStart w:id="413" w:name="_Toc28546"/>
      <w:bookmarkStart w:id="414" w:name="_Toc19014"/>
      <w:bookmarkStart w:id="415" w:name="_Toc27313"/>
      <w:bookmarkStart w:id="416" w:name="_Toc13557"/>
      <w:bookmarkStart w:id="417" w:name="_Toc27759"/>
      <w:bookmarkStart w:id="418" w:name="_Toc6910"/>
      <w:bookmarkStart w:id="419" w:name="_Toc10871"/>
      <w:bookmarkStart w:id="420" w:name="_Toc25840"/>
      <w:bookmarkStart w:id="421" w:name="_Toc21179"/>
      <w:bookmarkStart w:id="422" w:name="_Toc11271"/>
      <w:bookmarkStart w:id="423" w:name="_Toc10472"/>
      <w:bookmarkStart w:id="424" w:name="_Toc21288"/>
      <w:bookmarkStart w:id="425" w:name="_Toc14232"/>
      <w:bookmarkStart w:id="426" w:name="_Toc14881"/>
      <w:bookmarkStart w:id="427" w:name="_Toc19924"/>
      <w:bookmarkStart w:id="428" w:name="_Toc20955"/>
      <w:bookmarkStart w:id="429" w:name="_Toc12616"/>
      <w:r>
        <w:rPr>
          <w:rFonts w:hint="eastAsia" w:ascii="仿宋" w:hAnsi="仿宋" w:eastAsia="仿宋" w:cs="仿宋"/>
          <w:b/>
          <w:bCs/>
          <w:szCs w:val="28"/>
        </w:rPr>
        <w:t>6.1报警方式</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6789980">
      <w:pPr>
        <w:ind w:firstLine="560" w:firstLineChars="200"/>
        <w:rPr>
          <w:rFonts w:ascii="Times New Roman" w:hAnsi="Times New Roman"/>
          <w:szCs w:val="28"/>
        </w:rPr>
      </w:pPr>
      <w:r>
        <w:rPr>
          <w:rFonts w:ascii="Times New Roman" w:hAnsi="Times New Roman"/>
          <w:szCs w:val="28"/>
        </w:rPr>
        <w:t>险情发现者应第一时间</w:t>
      </w:r>
      <w:r>
        <w:rPr>
          <w:rFonts w:hint="eastAsia" w:ascii="Times New Roman" w:hAnsi="Times New Roman"/>
          <w:szCs w:val="28"/>
        </w:rPr>
        <w:t>联系</w:t>
      </w:r>
      <w:r>
        <w:rPr>
          <w:rFonts w:hint="eastAsia" w:ascii="Times New Roman" w:hAnsi="Times New Roman"/>
          <w:szCs w:val="28"/>
          <w:lang w:val="en-US" w:eastAsia="zh-CN"/>
        </w:rPr>
        <w:t>应急指挥办公室</w:t>
      </w:r>
      <w:r>
        <w:rPr>
          <w:rFonts w:hint="eastAsia" w:ascii="Times New Roman" w:hAnsi="Times New Roman"/>
          <w:szCs w:val="28"/>
        </w:rPr>
        <w:t>，最快速有效的方法为直接当面报警。</w:t>
      </w:r>
    </w:p>
    <w:p w14:paraId="07397E7C">
      <w:pPr>
        <w:ind w:firstLine="560" w:firstLineChars="200"/>
        <w:rPr>
          <w:rFonts w:ascii="Times New Roman" w:hAnsi="Times New Roman"/>
          <w:szCs w:val="28"/>
        </w:rPr>
      </w:pPr>
      <w:r>
        <w:rPr>
          <w:rFonts w:hint="eastAsia" w:ascii="Times New Roman" w:hAnsi="Times New Roman"/>
          <w:szCs w:val="28"/>
          <w:lang w:val="en-US" w:eastAsia="zh-CN"/>
        </w:rPr>
        <w:t>在加油站</w:t>
      </w:r>
      <w:r>
        <w:rPr>
          <w:rFonts w:hint="eastAsia" w:ascii="Times New Roman" w:hAnsi="Times New Roman"/>
          <w:szCs w:val="28"/>
        </w:rPr>
        <w:t>区域内的定时巡视，可在发生火灾后第一时间发现。</w:t>
      </w:r>
    </w:p>
    <w:p w14:paraId="2576EC67">
      <w:pPr>
        <w:outlineLvl w:val="1"/>
        <w:rPr>
          <w:rFonts w:hint="eastAsia" w:ascii="仿宋" w:hAnsi="仿宋" w:eastAsia="仿宋" w:cs="仿宋"/>
          <w:b/>
          <w:bCs/>
          <w:szCs w:val="28"/>
        </w:rPr>
      </w:pPr>
      <w:bookmarkStart w:id="430" w:name="_Toc14187"/>
      <w:bookmarkStart w:id="431" w:name="_Toc3479"/>
      <w:bookmarkStart w:id="432" w:name="_Toc16799"/>
      <w:bookmarkStart w:id="433" w:name="_Toc25842"/>
      <w:bookmarkStart w:id="434" w:name="_Toc28880"/>
      <w:bookmarkStart w:id="435" w:name="_Toc17761"/>
      <w:bookmarkStart w:id="436" w:name="_Toc4078"/>
      <w:bookmarkStart w:id="437" w:name="_Toc27184"/>
      <w:bookmarkStart w:id="438" w:name="_Toc3199"/>
      <w:bookmarkStart w:id="439" w:name="_Toc14754"/>
      <w:bookmarkStart w:id="440" w:name="_Toc4828"/>
      <w:bookmarkStart w:id="441" w:name="_Toc28579"/>
      <w:bookmarkStart w:id="442" w:name="_Toc10728"/>
      <w:bookmarkStart w:id="443" w:name="_Toc11775"/>
      <w:bookmarkStart w:id="444" w:name="_Toc590"/>
      <w:bookmarkStart w:id="445" w:name="_Toc914"/>
      <w:bookmarkStart w:id="446" w:name="_Toc5096"/>
      <w:bookmarkStart w:id="447" w:name="_Toc20914"/>
      <w:r>
        <w:rPr>
          <w:rFonts w:hint="eastAsia" w:ascii="仿宋" w:hAnsi="仿宋" w:eastAsia="仿宋" w:cs="仿宋"/>
          <w:b/>
          <w:bCs/>
          <w:szCs w:val="28"/>
        </w:rPr>
        <w:t>6.2信息报告与处置</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72845E7">
      <w:pPr>
        <w:outlineLvl w:val="2"/>
        <w:rPr>
          <w:rFonts w:hint="eastAsia" w:ascii="仿宋" w:hAnsi="仿宋" w:eastAsia="仿宋" w:cs="仿宋"/>
          <w:szCs w:val="28"/>
        </w:rPr>
      </w:pPr>
      <w:r>
        <w:rPr>
          <w:rFonts w:hint="eastAsia" w:ascii="仿宋" w:hAnsi="仿宋" w:eastAsia="仿宋" w:cs="仿宋"/>
          <w:b/>
          <w:bCs/>
          <w:szCs w:val="28"/>
        </w:rPr>
        <w:t>6.2.1</w:t>
      </w:r>
      <w:r>
        <w:rPr>
          <w:rFonts w:ascii="仿宋" w:hAnsi="仿宋" w:eastAsia="仿宋" w:cs="仿宋"/>
          <w:b/>
          <w:bCs/>
          <w:spacing w:val="-6"/>
          <w:sz w:val="28"/>
          <w:szCs w:val="28"/>
        </w:rPr>
        <w:t>内部接警与</w:t>
      </w:r>
      <w:r>
        <w:rPr>
          <w:rFonts w:hint="eastAsia" w:ascii="仿宋" w:hAnsi="仿宋" w:eastAsia="仿宋" w:cs="仿宋"/>
          <w:b/>
          <w:bCs/>
          <w:szCs w:val="28"/>
        </w:rPr>
        <w:t>报告</w:t>
      </w:r>
    </w:p>
    <w:p w14:paraId="2DD91FE1">
      <w:pPr>
        <w:pStyle w:val="16"/>
        <w:spacing w:before="91" w:line="219" w:lineRule="auto"/>
        <w:ind w:left="593"/>
        <w:outlineLvl w:val="0"/>
        <w:rPr>
          <w:rFonts w:ascii="仿宋" w:hAnsi="仿宋" w:eastAsia="仿宋" w:cs="仿宋"/>
          <w:sz w:val="28"/>
          <w:szCs w:val="28"/>
        </w:rPr>
      </w:pPr>
      <w:r>
        <w:rPr>
          <w:spacing w:val="-5"/>
          <w:sz w:val="28"/>
          <w:szCs w:val="28"/>
        </w:rPr>
        <w:t>24</w:t>
      </w:r>
      <w:r>
        <w:rPr>
          <w:spacing w:val="19"/>
          <w:sz w:val="28"/>
          <w:szCs w:val="28"/>
        </w:rPr>
        <w:t xml:space="preserve"> </w:t>
      </w:r>
      <w:r>
        <w:rPr>
          <w:rFonts w:ascii="仿宋" w:hAnsi="仿宋" w:eastAsia="仿宋" w:cs="仿宋"/>
          <w:spacing w:val="-5"/>
          <w:sz w:val="28"/>
          <w:szCs w:val="28"/>
        </w:rPr>
        <w:t>小时有效报警程序：</w:t>
      </w:r>
    </w:p>
    <w:p w14:paraId="1F22E60D">
      <w:pPr>
        <w:spacing w:before="212" w:line="218" w:lineRule="auto"/>
        <w:ind w:left="610"/>
        <w:rPr>
          <w:rFonts w:ascii="仿宋" w:hAnsi="仿宋" w:eastAsia="仿宋" w:cs="仿宋"/>
          <w:sz w:val="28"/>
          <w:szCs w:val="28"/>
        </w:rPr>
      </w:pPr>
      <w:r>
        <w:rPr>
          <w:rFonts w:ascii="仿宋" w:hAnsi="仿宋" w:eastAsia="仿宋" w:cs="仿宋"/>
          <w:spacing w:val="-3"/>
          <w:sz w:val="28"/>
          <w:szCs w:val="28"/>
        </w:rPr>
        <w:t>人工报警：要求每位员工熟悉报警电话。</w:t>
      </w:r>
    </w:p>
    <w:p w14:paraId="183053BD">
      <w:pPr>
        <w:spacing w:before="219" w:line="355" w:lineRule="auto"/>
        <w:ind w:left="49" w:right="219" w:firstLine="557"/>
        <w:rPr>
          <w:rFonts w:ascii="仿宋" w:hAnsi="仿宋" w:eastAsia="仿宋" w:cs="仿宋"/>
          <w:sz w:val="28"/>
          <w:szCs w:val="28"/>
        </w:rPr>
      </w:pPr>
      <w:r>
        <w:rPr>
          <w:rFonts w:ascii="仿宋" w:hAnsi="仿宋" w:eastAsia="仿宋" w:cs="仿宋"/>
          <w:spacing w:val="-4"/>
          <w:sz w:val="28"/>
          <w:szCs w:val="28"/>
        </w:rPr>
        <w:t>各部门应当加强对各危险源的监控，对可能引发环境风险</w:t>
      </w:r>
      <w:r>
        <w:rPr>
          <w:rFonts w:ascii="仿宋" w:hAnsi="仿宋" w:eastAsia="仿宋" w:cs="仿宋"/>
          <w:spacing w:val="-5"/>
          <w:sz w:val="28"/>
          <w:szCs w:val="28"/>
        </w:rPr>
        <w:t>物质泄</w:t>
      </w:r>
      <w:r>
        <w:rPr>
          <w:rFonts w:ascii="仿宋" w:hAnsi="仿宋" w:eastAsia="仿宋" w:cs="仿宋"/>
          <w:sz w:val="28"/>
          <w:szCs w:val="28"/>
        </w:rPr>
        <w:t xml:space="preserve"> </w:t>
      </w:r>
      <w:r>
        <w:rPr>
          <w:rFonts w:ascii="仿宋" w:hAnsi="仿宋" w:eastAsia="仿宋" w:cs="仿宋"/>
          <w:spacing w:val="-4"/>
          <w:sz w:val="28"/>
          <w:szCs w:val="28"/>
        </w:rPr>
        <w:t>漏、火灾等事故的重要信息及时上报。内部报告程序为：岗位操作人员发现事故情况后，立即向加油站应急总指挥报告，加油站应急总指挥接到报告后，根据事故发生地点、种类、强度和事故可能危害方向以及事故发展趋势等情况立即上报上级分公司，加油站应急总指挥立即用电话等通讯工具通知应急队伍成员，按应急处理程序进行现场应</w:t>
      </w:r>
      <w:r>
        <w:rPr>
          <w:rFonts w:ascii="仿宋" w:hAnsi="仿宋" w:eastAsia="仿宋" w:cs="仿宋"/>
          <w:spacing w:val="-11"/>
          <w:sz w:val="28"/>
          <w:szCs w:val="28"/>
        </w:rPr>
        <w:t>急反应。</w:t>
      </w:r>
    </w:p>
    <w:p w14:paraId="73BE8ED8">
      <w:pPr>
        <w:outlineLvl w:val="1"/>
        <w:rPr>
          <w:rFonts w:hint="eastAsia" w:ascii="仿宋" w:hAnsi="仿宋" w:eastAsia="仿宋" w:cs="仿宋"/>
          <w:b/>
          <w:bCs/>
          <w:szCs w:val="28"/>
        </w:rPr>
      </w:pPr>
      <w:r>
        <w:rPr>
          <w:rFonts w:hint="eastAsia" w:ascii="仿宋" w:hAnsi="仿宋" w:eastAsia="仿宋" w:cs="仿宋"/>
          <w:b/>
          <w:bCs/>
          <w:szCs w:val="28"/>
        </w:rPr>
        <w:t>6.2.2</w:t>
      </w:r>
      <w:r>
        <w:rPr>
          <w:rFonts w:ascii="仿宋" w:hAnsi="仿宋" w:eastAsia="仿宋" w:cs="仿宋"/>
          <w:b/>
          <w:bCs/>
          <w:spacing w:val="-4"/>
          <w:sz w:val="28"/>
          <w:szCs w:val="28"/>
        </w:rPr>
        <w:t>对外信息报告与通报</w:t>
      </w:r>
    </w:p>
    <w:p w14:paraId="0836B2A9">
      <w:pPr>
        <w:ind w:firstLine="560" w:firstLineChars="200"/>
        <w:outlineLvl w:val="2"/>
        <w:rPr>
          <w:rFonts w:hint="eastAsia" w:ascii="仿宋" w:hAnsi="仿宋" w:eastAsia="仿宋" w:cs="仿宋"/>
          <w:szCs w:val="28"/>
        </w:rPr>
      </w:pPr>
      <w:r>
        <w:rPr>
          <w:rFonts w:hint="eastAsia" w:ascii="仿宋" w:hAnsi="仿宋" w:eastAsia="仿宋" w:cs="仿宋"/>
          <w:szCs w:val="28"/>
        </w:rPr>
        <w:t>（1）上报程序及责任人</w:t>
      </w:r>
    </w:p>
    <w:p w14:paraId="0CF25EF1">
      <w:pPr>
        <w:ind w:firstLine="560" w:firstLineChars="200"/>
        <w:rPr>
          <w:rFonts w:hint="eastAsia" w:ascii="仿宋" w:hAnsi="仿宋" w:eastAsia="仿宋" w:cs="仿宋"/>
          <w:szCs w:val="28"/>
        </w:rPr>
      </w:pPr>
      <w:r>
        <w:rPr>
          <w:rFonts w:hint="eastAsia" w:ascii="仿宋" w:hAnsi="仿宋" w:eastAsia="仿宋" w:cs="仿宋"/>
          <w:szCs w:val="28"/>
        </w:rPr>
        <w:t>加油站外部突发环境事件信息报告负责人，负责人由总指挥担任， 要掌握最坏情况下可能影响范围内环境状况和单位、人群分布及通讯方式等。确保突发环境事件发生后，在第一时间向上级分公司报告，考虑加油站自身的特点，向可能受污染影响的区域及人员进行通报时，突发环境事件应急终止后，</w:t>
      </w:r>
      <w:r>
        <w:rPr>
          <w:rFonts w:hint="eastAsia" w:ascii="仿宋" w:hAnsi="仿宋" w:cs="仿宋"/>
          <w:szCs w:val="28"/>
          <w:lang w:val="en-US" w:eastAsia="zh-CN"/>
        </w:rPr>
        <w:t>加油站</w:t>
      </w:r>
      <w:r>
        <w:rPr>
          <w:rFonts w:hint="eastAsia" w:ascii="仿宋" w:hAnsi="仿宋" w:eastAsia="仿宋" w:cs="仿宋"/>
          <w:szCs w:val="28"/>
        </w:rPr>
        <w:t>应按要求以书面形式上报。若总指挥不在现场无法上报，则由副总指挥负责进行上报。可通过扩音器、警报器、电话或组织广播车辆和专业人员协助公安及其他政府有关部门的人员进行通报，如相邻的企业、居民等，组织疏导，使周边区域的人员安全疏散。告知其突发环境事件的内容、风险 物质、已造成的污染情况（火灾爆炸事故、油品泄漏、污染治理设施异常、自然灾害和极端天气事故）及影响范围，附近的避难点及避险措施。发生较大突发环境事件时，应由中国石化销售股份有限公司天津西青石油分公司在 1 小时内向天津市西青区生态环境局和天津市西青区政府汇报。</w:t>
      </w:r>
    </w:p>
    <w:p w14:paraId="319FF665">
      <w:pPr>
        <w:ind w:firstLine="560" w:firstLineChars="200"/>
        <w:rPr>
          <w:rFonts w:hint="default" w:ascii="仿宋" w:hAnsi="仿宋" w:eastAsia="仿宋" w:cs="仿宋"/>
          <w:szCs w:val="28"/>
          <w:highlight w:val="none"/>
          <w:lang w:val="en-US" w:eastAsia="zh-CN"/>
        </w:rPr>
      </w:pPr>
      <w:r>
        <w:rPr>
          <w:rFonts w:hint="eastAsia" w:ascii="仿宋" w:hAnsi="仿宋" w:cs="仿宋"/>
          <w:szCs w:val="28"/>
          <w:lang w:val="en-US" w:eastAsia="zh-CN"/>
        </w:rPr>
        <w:t>西青区</w:t>
      </w:r>
      <w:r>
        <w:rPr>
          <w:rFonts w:hint="eastAsia" w:ascii="仿宋" w:hAnsi="仿宋" w:eastAsia="仿宋" w:cs="仿宋"/>
          <w:szCs w:val="28"/>
        </w:rPr>
        <w:t>应急指挥中心电话</w:t>
      </w:r>
      <w:r>
        <w:rPr>
          <w:rFonts w:hint="eastAsia" w:ascii="仿宋" w:hAnsi="仿宋" w:eastAsia="仿宋" w:cs="仿宋"/>
          <w:szCs w:val="28"/>
          <w:highlight w:val="none"/>
        </w:rPr>
        <w:t>：022-</w:t>
      </w:r>
      <w:r>
        <w:rPr>
          <w:rFonts w:hint="eastAsia" w:ascii="仿宋" w:hAnsi="仿宋" w:cs="仿宋"/>
          <w:szCs w:val="28"/>
          <w:highlight w:val="none"/>
          <w:lang w:val="en-US" w:eastAsia="zh-CN"/>
        </w:rPr>
        <w:t>27945739</w:t>
      </w:r>
    </w:p>
    <w:p w14:paraId="390DA49E">
      <w:pPr>
        <w:ind w:firstLine="560" w:firstLineChars="200"/>
        <w:rPr>
          <w:rFonts w:hint="default" w:ascii="仿宋" w:hAnsi="仿宋" w:eastAsia="仿宋" w:cs="仿宋"/>
          <w:szCs w:val="28"/>
          <w:highlight w:val="none"/>
          <w:lang w:val="en-US" w:eastAsia="zh-CN"/>
        </w:rPr>
      </w:pPr>
      <w:r>
        <w:rPr>
          <w:rFonts w:hint="eastAsia" w:ascii="仿宋" w:hAnsi="仿宋" w:cs="仿宋"/>
          <w:szCs w:val="28"/>
          <w:highlight w:val="none"/>
          <w:lang w:val="en-US" w:eastAsia="zh-CN"/>
        </w:rPr>
        <w:t>西青</w:t>
      </w:r>
      <w:r>
        <w:rPr>
          <w:rFonts w:hint="eastAsia" w:ascii="仿宋" w:hAnsi="仿宋" w:eastAsia="仿宋" w:cs="仿宋"/>
          <w:szCs w:val="28"/>
          <w:highlight w:val="none"/>
          <w:lang w:val="en-US" w:eastAsia="zh-CN"/>
        </w:rPr>
        <w:t>区</w:t>
      </w:r>
      <w:r>
        <w:rPr>
          <w:rFonts w:hint="eastAsia" w:ascii="仿宋" w:hAnsi="仿宋" w:eastAsia="仿宋" w:cs="仿宋"/>
          <w:szCs w:val="28"/>
          <w:highlight w:val="none"/>
        </w:rPr>
        <w:t>生态环境局电话：022-</w:t>
      </w:r>
      <w:r>
        <w:rPr>
          <w:rFonts w:hint="eastAsia" w:ascii="仿宋" w:hAnsi="仿宋" w:cs="仿宋"/>
          <w:szCs w:val="28"/>
          <w:highlight w:val="none"/>
          <w:lang w:val="en-US" w:eastAsia="zh-CN"/>
        </w:rPr>
        <w:t>27391364</w:t>
      </w:r>
    </w:p>
    <w:p w14:paraId="0BDAA192">
      <w:pPr>
        <w:ind w:firstLine="560" w:firstLineChars="200"/>
        <w:outlineLvl w:val="2"/>
        <w:rPr>
          <w:rFonts w:hint="eastAsia" w:ascii="仿宋" w:hAnsi="仿宋" w:eastAsia="仿宋" w:cs="仿宋"/>
          <w:szCs w:val="28"/>
        </w:rPr>
      </w:pPr>
      <w:r>
        <w:rPr>
          <w:rFonts w:hint="eastAsia" w:ascii="仿宋" w:hAnsi="仿宋" w:eastAsia="仿宋" w:cs="仿宋"/>
          <w:szCs w:val="28"/>
        </w:rPr>
        <w:t>（2）报告内容及格式规范</w:t>
      </w:r>
    </w:p>
    <w:p w14:paraId="77B1CC64">
      <w:pPr>
        <w:ind w:firstLine="560" w:firstLineChars="200"/>
        <w:rPr>
          <w:rFonts w:hint="eastAsia" w:ascii="仿宋" w:hAnsi="仿宋" w:eastAsia="仿宋" w:cs="仿宋"/>
          <w:szCs w:val="28"/>
        </w:rPr>
      </w:pPr>
      <w:r>
        <w:rPr>
          <w:rFonts w:hint="eastAsia" w:ascii="仿宋" w:hAnsi="仿宋" w:eastAsia="仿宋" w:cs="仿宋"/>
          <w:szCs w:val="28"/>
        </w:rPr>
        <w:t>信息上报分为初报、续报以及处理结果报告：</w:t>
      </w:r>
    </w:p>
    <w:p w14:paraId="54BC87F2">
      <w:pPr>
        <w:ind w:firstLine="560" w:firstLineChars="200"/>
        <w:rPr>
          <w:rFonts w:hint="eastAsia" w:ascii="仿宋" w:hAnsi="仿宋" w:eastAsia="仿宋" w:cs="仿宋"/>
          <w:szCs w:val="28"/>
        </w:rPr>
      </w:pPr>
      <w:r>
        <w:rPr>
          <w:rFonts w:hint="eastAsia" w:ascii="仿宋" w:hAnsi="仿宋" w:eastAsia="仿宋" w:cs="仿宋"/>
          <w:szCs w:val="28"/>
        </w:rPr>
        <w:t>1）初报应当报告突发环境事件的发生时间、地点、信息来源、事件起因和性质、基本过程、主要污染物和数量、人员受害情况、事件发展趋势、处置情况、拟采取的措施等初步情况。</w:t>
      </w:r>
    </w:p>
    <w:p w14:paraId="1EBAD715">
      <w:pPr>
        <w:ind w:firstLine="560" w:firstLineChars="200"/>
        <w:outlineLvl w:val="3"/>
        <w:rPr>
          <w:rFonts w:hint="eastAsia" w:ascii="仿宋" w:hAnsi="仿宋" w:eastAsia="仿宋" w:cs="仿宋"/>
          <w:szCs w:val="28"/>
        </w:rPr>
      </w:pPr>
      <w:r>
        <w:rPr>
          <w:rFonts w:hint="eastAsia" w:ascii="仿宋" w:hAnsi="仿宋" w:eastAsia="仿宋" w:cs="仿宋"/>
          <w:szCs w:val="28"/>
        </w:rPr>
        <w:t>2）续报应当在初报的基础上，报告有关处置进展情况。</w:t>
      </w:r>
    </w:p>
    <w:p w14:paraId="5C11BE11">
      <w:pPr>
        <w:ind w:firstLine="560" w:firstLineChars="200"/>
        <w:rPr>
          <w:rFonts w:hint="eastAsia" w:ascii="仿宋" w:hAnsi="仿宋" w:eastAsia="仿宋" w:cs="仿宋"/>
          <w:szCs w:val="28"/>
        </w:rPr>
      </w:pPr>
      <w:r>
        <w:rPr>
          <w:rFonts w:hint="eastAsia" w:ascii="仿宋" w:hAnsi="仿宋" w:eastAsia="仿宋" w:cs="仿宋"/>
          <w:szCs w:val="28"/>
        </w:rPr>
        <w:t>3）处理结果报告应当在初报和续报的基础上，报告处理突发环境事件的措施、过程和结果，突发环境事件潜在或者间接危害以及损失、社会影响、处理后的遗留问题、责任追究等详细情况。</w:t>
      </w:r>
    </w:p>
    <w:p w14:paraId="6F880045">
      <w:pPr>
        <w:ind w:firstLine="560" w:firstLineChars="200"/>
        <w:rPr>
          <w:rFonts w:hint="eastAsia" w:ascii="仿宋" w:hAnsi="仿宋" w:eastAsia="仿宋" w:cs="仿宋"/>
          <w:szCs w:val="28"/>
        </w:rPr>
      </w:pPr>
      <w:r>
        <w:rPr>
          <w:rFonts w:hint="eastAsia" w:ascii="仿宋" w:hAnsi="仿宋" w:eastAsia="仿宋" w:cs="仿宋"/>
          <w:szCs w:val="28"/>
        </w:rPr>
        <w:t>突发环境事件信息应当采用书面报告；情况紧急时，初报可通过电话报告，但应当及时补充书面报告。</w:t>
      </w:r>
    </w:p>
    <w:p w14:paraId="16203608">
      <w:pPr>
        <w:ind w:firstLine="560" w:firstLineChars="200"/>
        <w:rPr>
          <w:rFonts w:hint="eastAsia" w:ascii="仿宋" w:hAnsi="仿宋" w:eastAsia="仿宋" w:cs="仿宋"/>
          <w:szCs w:val="28"/>
        </w:rPr>
      </w:pPr>
      <w:r>
        <w:rPr>
          <w:rFonts w:hint="eastAsia" w:ascii="仿宋" w:hAnsi="仿宋" w:eastAsia="仿宋" w:cs="仿宋"/>
          <w:szCs w:val="28"/>
        </w:rPr>
        <w:t>书面报告中应当说明突发环境事件报告单位、报告签发人、联系人及联系方式、事故的基本信息等内容，并尽可能提供地图、图片等资料。</w:t>
      </w:r>
    </w:p>
    <w:p w14:paraId="673EBFBB">
      <w:pPr>
        <w:outlineLvl w:val="1"/>
        <w:rPr>
          <w:rFonts w:hint="eastAsia" w:ascii="仿宋" w:hAnsi="仿宋" w:eastAsia="仿宋" w:cs="仿宋"/>
          <w:b/>
          <w:bCs/>
          <w:szCs w:val="28"/>
        </w:rPr>
      </w:pPr>
      <w:r>
        <w:rPr>
          <w:rFonts w:hint="eastAsia" w:ascii="仿宋" w:hAnsi="仿宋" w:eastAsia="仿宋" w:cs="仿宋"/>
          <w:b/>
          <w:bCs/>
          <w:szCs w:val="28"/>
        </w:rPr>
        <w:t>6.2.3</w:t>
      </w:r>
      <w:r>
        <w:rPr>
          <w:rFonts w:hint="eastAsia" w:ascii="仿宋" w:hAnsi="仿宋" w:cs="仿宋"/>
          <w:b/>
          <w:bCs/>
          <w:szCs w:val="28"/>
          <w:lang w:val="en-US" w:eastAsia="zh-CN"/>
        </w:rPr>
        <w:t>加油站</w:t>
      </w:r>
      <w:r>
        <w:rPr>
          <w:rFonts w:hint="eastAsia" w:ascii="仿宋" w:hAnsi="仿宋" w:eastAsia="仿宋" w:cs="仿宋"/>
          <w:b/>
          <w:bCs/>
          <w:szCs w:val="28"/>
        </w:rPr>
        <w:t>外部报告</w:t>
      </w:r>
    </w:p>
    <w:p w14:paraId="0D39A8BF">
      <w:pPr>
        <w:ind w:firstLine="560"/>
        <w:rPr>
          <w:rFonts w:hint="eastAsia" w:ascii="Times New Roman" w:hAnsi="Times New Roman" w:eastAsia="仿宋"/>
          <w:szCs w:val="28"/>
          <w:highlight w:val="yellow"/>
          <w:lang w:eastAsia="zh-CN"/>
        </w:rPr>
      </w:pPr>
      <w:r>
        <w:rPr>
          <w:rFonts w:hint="eastAsia" w:ascii="Times New Roman" w:hAnsi="Times New Roman"/>
          <w:szCs w:val="28"/>
          <w:highlight w:val="none"/>
        </w:rPr>
        <w:t>本</w:t>
      </w:r>
      <w:r>
        <w:rPr>
          <w:rFonts w:hint="eastAsia" w:ascii="Times New Roman" w:hAnsi="Times New Roman"/>
          <w:szCs w:val="28"/>
          <w:highlight w:val="none"/>
          <w:lang w:val="en-US" w:eastAsia="zh-CN"/>
        </w:rPr>
        <w:t>加油站</w:t>
      </w:r>
      <w:r>
        <w:rPr>
          <w:rFonts w:hint="eastAsia" w:ascii="Times New Roman" w:hAnsi="Times New Roman"/>
          <w:szCs w:val="28"/>
        </w:rPr>
        <w:t>地点为</w:t>
      </w:r>
      <w:r>
        <w:rPr>
          <w:rFonts w:ascii="仿宋" w:hAnsi="仿宋" w:eastAsia="仿宋" w:cs="仿宋"/>
          <w:spacing w:val="4"/>
          <w:sz w:val="28"/>
          <w:szCs w:val="28"/>
        </w:rPr>
        <w:t>天津市西青区津汕高速公路</w:t>
      </w:r>
      <w:r>
        <w:rPr>
          <w:spacing w:val="4"/>
          <w:sz w:val="28"/>
          <w:szCs w:val="28"/>
        </w:rPr>
        <w:t>K5</w:t>
      </w:r>
      <w:r>
        <w:rPr>
          <w:rFonts w:ascii="仿宋" w:hAnsi="仿宋" w:eastAsia="仿宋" w:cs="仿宋"/>
          <w:spacing w:val="4"/>
          <w:sz w:val="28"/>
          <w:szCs w:val="28"/>
        </w:rPr>
        <w:t>公里处东</w:t>
      </w:r>
      <w:r>
        <w:rPr>
          <w:rFonts w:ascii="仿宋" w:hAnsi="仿宋" w:eastAsia="仿宋" w:cs="仿宋"/>
          <w:sz w:val="28"/>
          <w:szCs w:val="28"/>
        </w:rPr>
        <w:t>侧</w:t>
      </w:r>
      <w:r>
        <w:rPr>
          <w:rFonts w:hint="eastAsia" w:ascii="Times New Roman" w:hAnsi="Times New Roman"/>
          <w:szCs w:val="28"/>
        </w:rPr>
        <w:t>，一旦发生事故，</w:t>
      </w:r>
      <w:bookmarkEnd w:id="447"/>
      <w:r>
        <w:rPr>
          <w:rFonts w:hint="eastAsia" w:ascii="Times New Roman" w:hAnsi="Times New Roman"/>
          <w:szCs w:val="28"/>
        </w:rPr>
        <w:t>应及时</w:t>
      </w:r>
      <w:r>
        <w:rPr>
          <w:rFonts w:ascii="仿宋" w:hAnsi="仿宋" w:eastAsia="仿宋" w:cs="仿宋"/>
          <w:spacing w:val="1"/>
          <w:sz w:val="28"/>
          <w:szCs w:val="28"/>
        </w:rPr>
        <w:t>确保突发环境事件发生后，在第一时间向上级分公司</w:t>
      </w:r>
      <w:r>
        <w:rPr>
          <w:rFonts w:ascii="仿宋" w:hAnsi="仿宋" w:eastAsia="仿宋" w:cs="仿宋"/>
          <w:sz w:val="28"/>
          <w:szCs w:val="28"/>
        </w:rPr>
        <w:t xml:space="preserve">报告， </w:t>
      </w:r>
      <w:r>
        <w:rPr>
          <w:rFonts w:ascii="仿宋" w:hAnsi="仿宋" w:eastAsia="仿宋" w:cs="仿宋"/>
          <w:spacing w:val="-6"/>
          <w:sz w:val="28"/>
          <w:szCs w:val="28"/>
        </w:rPr>
        <w:t>考虑加油站自身的特点，向可能受污染影响的区域及人员进行通报时</w:t>
      </w:r>
      <w:r>
        <w:rPr>
          <w:rFonts w:hint="eastAsia" w:ascii="仿宋" w:hAnsi="仿宋" w:cs="仿宋"/>
          <w:spacing w:val="-6"/>
          <w:sz w:val="28"/>
          <w:szCs w:val="28"/>
          <w:lang w:eastAsia="zh-CN"/>
        </w:rPr>
        <w:t>，</w:t>
      </w:r>
      <w:r>
        <w:rPr>
          <w:rFonts w:ascii="仿宋" w:hAnsi="仿宋" w:eastAsia="仿宋" w:cs="仿宋"/>
          <w:spacing w:val="-4"/>
          <w:sz w:val="28"/>
          <w:szCs w:val="28"/>
        </w:rPr>
        <w:t>可通过扩音器、警报器、电话或组织广播车辆和专业人员协助公安及</w:t>
      </w:r>
      <w:r>
        <w:rPr>
          <w:rFonts w:ascii="仿宋" w:hAnsi="仿宋" w:eastAsia="仿宋" w:cs="仿宋"/>
          <w:spacing w:val="4"/>
          <w:sz w:val="28"/>
          <w:szCs w:val="28"/>
        </w:rPr>
        <w:t xml:space="preserve"> </w:t>
      </w:r>
      <w:r>
        <w:rPr>
          <w:rFonts w:ascii="仿宋" w:hAnsi="仿宋" w:eastAsia="仿宋" w:cs="仿宋"/>
          <w:spacing w:val="-4"/>
          <w:sz w:val="28"/>
          <w:szCs w:val="28"/>
        </w:rPr>
        <w:t>其他政府有关部门的人员进行通报，如相邻的企业、居民等，组织疏导，使周边区域的人员安全疏散。告知其突发环境事件的内容、风险物质、已造成的污染情况（火灾爆炸事故、油品泄漏、污染治理设施异常、自然灾害和极端天气事故）及影响范围，附近的避难点及避险措施。</w:t>
      </w:r>
    </w:p>
    <w:p w14:paraId="578315E5">
      <w:pPr>
        <w:jc w:val="both"/>
        <w:rPr>
          <w:rFonts w:hint="eastAsia" w:ascii="仿宋" w:hAnsi="仿宋" w:eastAsia="仿宋" w:cs="仿宋"/>
          <w:b/>
          <w:bCs/>
          <w:szCs w:val="28"/>
          <w:highlight w:val="none"/>
        </w:rPr>
      </w:pPr>
      <w:bookmarkStart w:id="448" w:name="_Toc3799"/>
      <w:bookmarkStart w:id="449" w:name="_Toc20133"/>
      <w:bookmarkStart w:id="450" w:name="_Toc25902_WPSOffice_Level2"/>
      <w:bookmarkStart w:id="451" w:name="_Toc28213"/>
      <w:bookmarkStart w:id="452" w:name="_Toc9238"/>
      <w:bookmarkStart w:id="453" w:name="_Toc14852"/>
      <w:bookmarkStart w:id="454" w:name="_Toc24693"/>
      <w:bookmarkStart w:id="455" w:name="_Toc12432"/>
      <w:bookmarkStart w:id="456" w:name="_Toc30060"/>
      <w:bookmarkStart w:id="457" w:name="_Toc2013"/>
      <w:bookmarkStart w:id="458" w:name="_Toc6748"/>
      <w:bookmarkStart w:id="459" w:name="_Toc12665"/>
      <w:bookmarkStart w:id="460" w:name="_Toc382151140"/>
      <w:bookmarkStart w:id="461" w:name="_Toc9115"/>
      <w:bookmarkStart w:id="462" w:name="_Toc24317"/>
      <w:bookmarkStart w:id="463" w:name="_Toc31965"/>
      <w:bookmarkStart w:id="464" w:name="_Toc1250"/>
      <w:bookmarkStart w:id="465" w:name="_Toc15391"/>
      <w:bookmarkStart w:id="466" w:name="_Toc25711"/>
      <w:bookmarkStart w:id="467" w:name="_Toc22989"/>
      <w:r>
        <w:rPr>
          <w:rFonts w:hint="eastAsia" w:ascii="仿宋" w:hAnsi="仿宋" w:eastAsia="仿宋" w:cs="仿宋"/>
          <w:b/>
          <w:bCs/>
          <w:szCs w:val="28"/>
          <w:highlight w:val="none"/>
          <w:lang w:val="en-US" w:eastAsia="zh-CN"/>
        </w:rPr>
        <w:t>7</w:t>
      </w:r>
      <w:r>
        <w:rPr>
          <w:rFonts w:hint="eastAsia" w:ascii="仿宋" w:hAnsi="仿宋" w:eastAsia="仿宋" w:cs="仿宋"/>
          <w:b/>
          <w:bCs/>
          <w:szCs w:val="28"/>
          <w:highlight w:val="none"/>
        </w:rPr>
        <w:t>.应对流程和措施</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6B0AF274">
      <w:pPr>
        <w:ind w:firstLine="560" w:firstLineChars="200"/>
        <w:rPr>
          <w:rFonts w:hint="eastAsia" w:ascii="仿宋" w:hAnsi="仿宋" w:eastAsia="仿宋" w:cs="仿宋"/>
          <w:szCs w:val="28"/>
          <w:highlight w:val="none"/>
        </w:rPr>
      </w:pPr>
      <w:r>
        <w:rPr>
          <w:rFonts w:hint="eastAsia" w:ascii="仿宋" w:hAnsi="仿宋" w:eastAsia="仿宋" w:cs="仿宋"/>
          <w:szCs w:val="28"/>
          <w:highlight w:val="none"/>
        </w:rPr>
        <w:t>企业可能发生的突发环境事件主要包括</w:t>
      </w:r>
      <w:r>
        <w:rPr>
          <w:rFonts w:ascii="仿宋" w:hAnsi="仿宋" w:eastAsia="仿宋" w:cs="仿宋"/>
          <w:spacing w:val="-4"/>
          <w:sz w:val="28"/>
          <w:szCs w:val="28"/>
          <w:highlight w:val="none"/>
        </w:rPr>
        <w:t>加油岛中加油枪、加油管内风险物质泄漏、检修或清罐时风险物质泄漏、储油罐破损风险物质泄漏</w:t>
      </w:r>
      <w:r>
        <w:rPr>
          <w:rFonts w:hint="eastAsia" w:ascii="仿宋" w:hAnsi="仿宋" w:eastAsia="仿宋" w:cs="仿宋"/>
          <w:szCs w:val="28"/>
          <w:highlight w:val="none"/>
        </w:rPr>
        <w:t>以及泄漏物质燃烧发生火灾/爆炸事故。</w:t>
      </w:r>
    </w:p>
    <w:p w14:paraId="3270AC78">
      <w:pPr>
        <w:outlineLvl w:val="1"/>
        <w:rPr>
          <w:rFonts w:hint="eastAsia" w:ascii="仿宋" w:hAnsi="仿宋" w:eastAsia="仿宋" w:cs="仿宋"/>
          <w:b/>
          <w:bCs/>
          <w:szCs w:val="28"/>
        </w:rPr>
      </w:pPr>
      <w:bookmarkStart w:id="468" w:name="_Toc8297"/>
      <w:bookmarkStart w:id="469" w:name="_Toc2709"/>
      <w:bookmarkStart w:id="470" w:name="_Toc14697"/>
      <w:bookmarkStart w:id="471" w:name="_Toc17743"/>
      <w:bookmarkStart w:id="472" w:name="_Toc15334"/>
      <w:bookmarkStart w:id="473" w:name="_Toc2979"/>
      <w:bookmarkStart w:id="474" w:name="_Toc7946"/>
      <w:bookmarkStart w:id="475" w:name="_Toc11988"/>
      <w:bookmarkStart w:id="476" w:name="_Toc21031"/>
      <w:bookmarkStart w:id="477" w:name="_Toc32219"/>
      <w:bookmarkStart w:id="478" w:name="_Toc12177"/>
      <w:bookmarkStart w:id="479" w:name="_Toc27525"/>
      <w:bookmarkStart w:id="480" w:name="_Toc6134"/>
      <w:bookmarkStart w:id="481" w:name="_Toc18841"/>
      <w:bookmarkStart w:id="482" w:name="_Toc30600"/>
      <w:bookmarkStart w:id="483" w:name="_Toc27219"/>
      <w:bookmarkStart w:id="484" w:name="_Toc9499"/>
      <w:r>
        <w:rPr>
          <w:rFonts w:hint="eastAsia" w:ascii="仿宋" w:hAnsi="仿宋" w:eastAsia="仿宋" w:cs="仿宋"/>
          <w:b/>
          <w:bCs/>
          <w:szCs w:val="28"/>
          <w:lang w:val="en-US" w:eastAsia="zh-CN"/>
        </w:rPr>
        <w:t>7</w:t>
      </w:r>
      <w:r>
        <w:rPr>
          <w:rFonts w:hint="eastAsia" w:ascii="仿宋" w:hAnsi="仿宋" w:eastAsia="仿宋" w:cs="仿宋"/>
          <w:b/>
          <w:bCs/>
          <w:szCs w:val="28"/>
        </w:rPr>
        <w:t>.1应急处置流程</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7CC42C47">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（1）现场巡查人员发现泄漏，及时向应急指挥办公室进行汇报。应急指挥办公室接到泄漏报警信息后，立即通知现场处置组人员核实具体情况并到达泄漏现场，核实具体情况；</w:t>
      </w:r>
    </w:p>
    <w:p w14:paraId="1ADA24D6">
      <w:pPr>
        <w:ind w:firstLine="560" w:firstLineChars="200"/>
        <w:outlineLvl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（2）应急指挥办公室通知后勤保障组，调配响应应急物资；</w:t>
      </w:r>
    </w:p>
    <w:p w14:paraId="69937596">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（3）当少量滴漏时，现场操作人员及时针对泄漏原因，采取相应措施，用吸油毡清除已滴落在地面的污物；</w:t>
      </w:r>
    </w:p>
    <w:p w14:paraId="4E50C070">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（4）当大量泄漏时，现场人员立即通知应急指挥办公室，同时立即就近取消防沙进行围堵；</w:t>
      </w:r>
    </w:p>
    <w:p w14:paraId="37E5E9CA">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（5）应急领导小组立即通过对讲机（电话）通知应急组成员，启动预案指令，通知现场无关人员立即疏散；</w:t>
      </w:r>
    </w:p>
    <w:p w14:paraId="531E44FF">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（6）应急指挥中心收到现场报告后，立即组织各处置人员进行应急响应，并向应急总指挥上报；</w:t>
      </w:r>
    </w:p>
    <w:p w14:paraId="62B8CE92">
      <w:pPr>
        <w:ind w:firstLine="560" w:firstLineChars="200"/>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（7）现场处置组收到指令后在组长组织下在泄漏点附近迅速集合，对泄漏进行处置；少量滴漏时，用吸油毡清除已滴落在地面的污物；大量泄漏时，用消防沙围堵形成围堰</w:t>
      </w:r>
      <w:r>
        <w:rPr>
          <w:rFonts w:hint="eastAsia" w:ascii="仿宋" w:hAnsi="仿宋" w:cs="仿宋"/>
          <w:b w:val="0"/>
          <w:bCs w:val="0"/>
          <w:sz w:val="28"/>
          <w:szCs w:val="28"/>
          <w:lang w:val="en-US" w:eastAsia="zh-CN"/>
        </w:rPr>
        <w:t>。</w:t>
      </w:r>
    </w:p>
    <w:p w14:paraId="46A6CE87">
      <w:pPr>
        <w:outlineLvl w:val="3"/>
        <w:rPr>
          <w:rFonts w:ascii="仿宋" w:hAnsi="仿宋" w:eastAsia="仿宋" w:cs="仿宋"/>
          <w:sz w:val="28"/>
          <w:szCs w:val="28"/>
        </w:rPr>
      </w:pPr>
      <w:r>
        <w:rPr>
          <w:rFonts w:hint="eastAsia" w:ascii="仿宋" w:hAnsi="仿宋" w:eastAsia="仿宋" w:cs="仿宋"/>
          <w:b/>
          <w:bCs/>
          <w:szCs w:val="28"/>
          <w:lang w:val="en-US" w:eastAsia="zh-CN"/>
        </w:rPr>
        <w:t>7.1.2火灾爆炸事故</w:t>
      </w:r>
    </w:p>
    <w:p w14:paraId="09797B4D">
      <w:pPr>
        <w:spacing w:before="213" w:line="344" w:lineRule="auto"/>
        <w:ind w:left="66" w:right="114" w:firstLine="535"/>
        <w:rPr>
          <w:rFonts w:ascii="仿宋" w:hAnsi="仿宋" w:eastAsia="仿宋" w:cs="仿宋"/>
          <w:sz w:val="28"/>
          <w:szCs w:val="28"/>
        </w:rPr>
      </w:pPr>
      <w:r>
        <w:rPr>
          <w:rFonts w:hint="eastAsia" w:ascii="仿宋" w:hAnsi="仿宋" w:cs="仿宋"/>
          <w:spacing w:val="-4"/>
          <w:sz w:val="28"/>
          <w:szCs w:val="28"/>
          <w:lang w:val="en-US" w:eastAsia="zh-CN"/>
        </w:rPr>
        <w:t>当发生火灾爆炸事故，立即启动火灾爆炸事故应急预案，同步上报上级分公司。</w:t>
      </w:r>
      <w:r>
        <w:rPr>
          <w:rFonts w:ascii="仿宋" w:hAnsi="仿宋" w:eastAsia="仿宋" w:cs="仿宋"/>
          <w:spacing w:val="-4"/>
          <w:sz w:val="28"/>
          <w:szCs w:val="28"/>
        </w:rPr>
        <w:t>若火势可控，灭火成功后，在保证安全的前提下，及时收集废消</w:t>
      </w:r>
      <w:r>
        <w:rPr>
          <w:rFonts w:ascii="仿宋" w:hAnsi="仿宋" w:eastAsia="仿宋" w:cs="仿宋"/>
          <w:spacing w:val="8"/>
          <w:sz w:val="28"/>
          <w:szCs w:val="28"/>
        </w:rPr>
        <w:t xml:space="preserve"> </w:t>
      </w:r>
      <w:r>
        <w:rPr>
          <w:rFonts w:ascii="仿宋" w:hAnsi="仿宋" w:eastAsia="仿宋" w:cs="仿宋"/>
          <w:spacing w:val="-1"/>
          <w:sz w:val="28"/>
          <w:szCs w:val="28"/>
        </w:rPr>
        <w:t>防干粉等废物放于密闭收集桶内，作为危险废物交有资质单位处理。</w:t>
      </w:r>
    </w:p>
    <w:p w14:paraId="494905DA">
      <w:pPr>
        <w:spacing w:before="48" w:line="353" w:lineRule="auto"/>
        <w:ind w:left="49" w:right="214" w:firstLine="552"/>
        <w:rPr>
          <w:rFonts w:ascii="仿宋" w:hAnsi="仿宋" w:eastAsia="仿宋" w:cs="仿宋"/>
          <w:sz w:val="28"/>
          <w:szCs w:val="28"/>
        </w:rPr>
      </w:pPr>
      <w:r>
        <w:rPr>
          <w:rFonts w:ascii="仿宋" w:hAnsi="仿宋" w:eastAsia="仿宋" w:cs="仿宋"/>
          <w:spacing w:val="-4"/>
          <w:sz w:val="28"/>
          <w:szCs w:val="28"/>
        </w:rPr>
        <w:t>若发生大型火灾，灭火成功后，在保证安全的前提下，全站人员检查消防废水废液的流向，利用沙袋进行先行围堵控制。待上级分公司或西青区生态环境局到达现场后，移交环境应急指挥权，服从其应急安排，由上级分公司应急总指挥带领现场本加油站应急力量配合其</w:t>
      </w:r>
      <w:r>
        <w:rPr>
          <w:rFonts w:ascii="仿宋" w:hAnsi="仿宋" w:eastAsia="仿宋" w:cs="仿宋"/>
          <w:spacing w:val="-7"/>
          <w:sz w:val="28"/>
          <w:szCs w:val="28"/>
        </w:rPr>
        <w:t>进行收集处置。</w:t>
      </w:r>
    </w:p>
    <w:p w14:paraId="7A4316CC">
      <w:pPr>
        <w:pStyle w:val="16"/>
        <w:spacing w:before="44" w:line="343" w:lineRule="auto"/>
        <w:ind w:left="44" w:right="215" w:firstLine="558"/>
        <w:rPr>
          <w:rFonts w:ascii="仿宋" w:hAnsi="仿宋" w:eastAsia="仿宋" w:cs="仿宋"/>
          <w:sz w:val="28"/>
          <w:szCs w:val="28"/>
        </w:rPr>
      </w:pPr>
      <w:r>
        <w:rPr>
          <w:rFonts w:ascii="仿宋" w:hAnsi="仿宋" w:eastAsia="仿宋" w:cs="仿宋"/>
          <w:spacing w:val="-4"/>
          <w:sz w:val="28"/>
          <w:szCs w:val="28"/>
        </w:rPr>
        <w:t>根据火情大小，建议监测厂界下风向大气中</w:t>
      </w:r>
      <w:r>
        <w:rPr>
          <w:rFonts w:ascii="仿宋" w:hAnsi="仿宋" w:eastAsia="仿宋" w:cs="仿宋"/>
          <w:spacing w:val="-56"/>
          <w:sz w:val="28"/>
          <w:szCs w:val="28"/>
        </w:rPr>
        <w:t xml:space="preserve"> </w:t>
      </w:r>
      <w:r>
        <w:rPr>
          <w:spacing w:val="-4"/>
          <w:sz w:val="28"/>
          <w:szCs w:val="28"/>
        </w:rPr>
        <w:t>CO</w:t>
      </w:r>
      <w:r>
        <w:rPr>
          <w:rFonts w:ascii="仿宋" w:hAnsi="仿宋" w:eastAsia="仿宋" w:cs="仿宋"/>
          <w:spacing w:val="-4"/>
          <w:sz w:val="28"/>
          <w:szCs w:val="28"/>
        </w:rPr>
        <w:t>及非甲烷总烃等</w:t>
      </w:r>
      <w:r>
        <w:rPr>
          <w:rFonts w:ascii="仿宋" w:hAnsi="仿宋" w:eastAsia="仿宋" w:cs="仿宋"/>
          <w:spacing w:val="-1"/>
          <w:sz w:val="28"/>
          <w:szCs w:val="28"/>
        </w:rPr>
        <w:t>有害物质，必要的建议进行进一步的人群疏散；</w:t>
      </w:r>
    </w:p>
    <w:p w14:paraId="2A57B14A">
      <w:pPr>
        <w:pStyle w:val="16"/>
        <w:spacing w:before="45" w:line="350" w:lineRule="auto"/>
        <w:ind w:left="50" w:right="217" w:firstLine="548"/>
        <w:jc w:val="both"/>
        <w:rPr>
          <w:rFonts w:hint="eastAsia"/>
          <w:sz w:val="28"/>
          <w:szCs w:val="28"/>
        </w:rPr>
      </w:pPr>
      <w:r>
        <w:rPr>
          <w:rFonts w:ascii="仿宋" w:hAnsi="仿宋" w:eastAsia="仿宋" w:cs="仿宋"/>
          <w:spacing w:val="-6"/>
          <w:sz w:val="28"/>
          <w:szCs w:val="28"/>
        </w:rPr>
        <w:t>消防废水废液难以控制必须外排，或已经失去控制流向地表水</w:t>
      </w:r>
      <w:r>
        <w:rPr>
          <w:rFonts w:ascii="仿宋" w:hAnsi="仿宋" w:eastAsia="仿宋" w:cs="仿宋"/>
          <w:spacing w:val="-7"/>
          <w:sz w:val="28"/>
          <w:szCs w:val="28"/>
        </w:rPr>
        <w:t>时</w:t>
      </w:r>
      <w:r>
        <w:rPr>
          <w:rFonts w:hint="eastAsia" w:ascii="仿宋" w:hAnsi="仿宋" w:cs="仿宋"/>
          <w:spacing w:val="-7"/>
          <w:sz w:val="28"/>
          <w:szCs w:val="28"/>
          <w:lang w:eastAsia="zh-CN"/>
        </w:rPr>
        <w:t>，</w:t>
      </w:r>
      <w:r>
        <w:rPr>
          <w:rFonts w:ascii="仿宋" w:hAnsi="仿宋" w:eastAsia="仿宋" w:cs="仿宋"/>
          <w:spacing w:val="-4"/>
          <w:sz w:val="28"/>
          <w:szCs w:val="28"/>
        </w:rPr>
        <w:t>建议政府应急指挥部协调关闭区域雨水相关入河泵站。建议监测消防废水中的石油类以评估污染源强；已经入河的，建议监测河道下游相关断面石油类。上级分公司环境应急组协助政府应急力量开展上述建</w:t>
      </w:r>
      <w:r>
        <w:rPr>
          <w:rFonts w:ascii="仿宋" w:hAnsi="仿宋" w:eastAsia="仿宋" w:cs="仿宋"/>
          <w:spacing w:val="-2"/>
          <w:sz w:val="28"/>
          <w:szCs w:val="28"/>
        </w:rPr>
        <w:t>议的应急监测工作。</w:t>
      </w:r>
    </w:p>
    <w:p w14:paraId="2295F553">
      <w:pPr>
        <w:outlineLvl w:val="1"/>
        <w:rPr>
          <w:rFonts w:ascii="Times New Roman" w:hAnsi="Times New Roman"/>
          <w:b/>
          <w:bCs/>
          <w:szCs w:val="24"/>
        </w:rPr>
      </w:pPr>
      <w:bookmarkStart w:id="485" w:name="_Toc22640"/>
      <w:bookmarkStart w:id="486" w:name="_Toc22902"/>
      <w:bookmarkStart w:id="487" w:name="_Toc22619"/>
      <w:bookmarkStart w:id="488" w:name="_Toc19382"/>
      <w:bookmarkStart w:id="489" w:name="_Toc15127"/>
      <w:bookmarkStart w:id="490" w:name="_Toc21038"/>
      <w:bookmarkStart w:id="491" w:name="_Toc21797"/>
      <w:bookmarkStart w:id="492" w:name="_Toc282"/>
      <w:bookmarkStart w:id="493" w:name="_Toc24157"/>
      <w:bookmarkStart w:id="494" w:name="_Toc21984"/>
      <w:bookmarkStart w:id="495" w:name="_Toc24442"/>
      <w:bookmarkStart w:id="496" w:name="_Toc9246"/>
      <w:bookmarkStart w:id="497" w:name="_Toc30650"/>
      <w:bookmarkStart w:id="498" w:name="_Toc14139"/>
      <w:bookmarkStart w:id="499" w:name="_Toc3918"/>
      <w:bookmarkStart w:id="500" w:name="_Toc8919"/>
      <w:bookmarkStart w:id="501" w:name="_Toc4218"/>
      <w:bookmarkStart w:id="502" w:name="_Toc24319_WPSOffice_Level2"/>
      <w:r>
        <w:rPr>
          <w:rFonts w:hint="eastAsia" w:ascii="Times New Roman" w:hAnsi="Times New Roman"/>
          <w:b/>
          <w:bCs/>
          <w:szCs w:val="28"/>
          <w:lang w:val="en-US" w:eastAsia="zh-CN"/>
        </w:rPr>
        <w:t>7</w:t>
      </w:r>
      <w:r>
        <w:rPr>
          <w:rFonts w:ascii="Times New Roman" w:hAnsi="Times New Roman"/>
          <w:b/>
          <w:bCs/>
          <w:szCs w:val="28"/>
        </w:rPr>
        <w:t>.2关键岗位应急处置卡</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0673C603">
      <w:pPr>
        <w:rPr>
          <w:rFonts w:hint="eastAsia" w:ascii="Times New Roman" w:hAnsi="Times New Roman"/>
          <w:szCs w:val="28"/>
        </w:rPr>
      </w:pPr>
      <w:r>
        <w:rPr>
          <w:rFonts w:ascii="Times New Roman" w:hAnsi="Times New Roman"/>
          <w:szCs w:val="28"/>
        </w:rPr>
        <w:t xml:space="preserve">   </w:t>
      </w:r>
      <w:r>
        <w:rPr>
          <w:rFonts w:hint="eastAsia" w:ascii="仿宋" w:hAnsi="仿宋" w:cs="仿宋"/>
          <w:spacing w:val="1"/>
          <w:sz w:val="28"/>
          <w:szCs w:val="28"/>
          <w:lang w:val="en-US" w:eastAsia="zh-CN"/>
        </w:rPr>
        <w:t>本</w:t>
      </w:r>
      <w:r>
        <w:rPr>
          <w:rFonts w:ascii="仿宋" w:hAnsi="仿宋" w:eastAsia="仿宋" w:cs="仿宋"/>
          <w:spacing w:val="1"/>
          <w:sz w:val="28"/>
          <w:szCs w:val="28"/>
        </w:rPr>
        <w:t>加油站人员</w:t>
      </w:r>
      <w:r>
        <w:rPr>
          <w:rFonts w:hint="eastAsia" w:ascii="仿宋" w:hAnsi="仿宋" w:cs="仿宋"/>
          <w:spacing w:val="1"/>
          <w:sz w:val="28"/>
          <w:szCs w:val="28"/>
          <w:lang w:val="en-US" w:eastAsia="zh-CN"/>
        </w:rPr>
        <w:t>应</w:t>
      </w:r>
      <w:r>
        <w:rPr>
          <w:rFonts w:ascii="仿宋" w:hAnsi="仿宋" w:eastAsia="仿宋" w:cs="仿宋"/>
          <w:spacing w:val="1"/>
          <w:sz w:val="28"/>
          <w:szCs w:val="28"/>
        </w:rPr>
        <w:t>根据所在站区及外环境</w:t>
      </w:r>
      <w:r>
        <w:rPr>
          <w:rFonts w:ascii="仿宋" w:hAnsi="仿宋" w:eastAsia="仿宋" w:cs="仿宋"/>
          <w:spacing w:val="-4"/>
          <w:sz w:val="28"/>
          <w:szCs w:val="28"/>
        </w:rPr>
        <w:t>土壤中涉及的有害物质性质，按区生态环境局的有关要求，进行冲洗</w:t>
      </w:r>
      <w:r>
        <w:rPr>
          <w:rFonts w:ascii="仿宋" w:hAnsi="仿宋" w:eastAsia="仿宋" w:cs="仿宋"/>
          <w:spacing w:val="-3"/>
          <w:sz w:val="28"/>
          <w:szCs w:val="28"/>
        </w:rPr>
        <w:t>清理，冲洗废水、污染土壤收集做危废处理。</w:t>
      </w:r>
    </w:p>
    <w:p w14:paraId="288E2C37">
      <w:pPr>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w:t>
      </w:r>
      <w:r>
        <w:rPr>
          <w:rFonts w:hint="eastAsia" w:ascii="仿宋" w:hAnsi="仿宋" w:eastAsia="仿宋" w:cs="仿宋"/>
          <w:sz w:val="24"/>
          <w:szCs w:val="24"/>
        </w:rPr>
        <w:t>2-1  关键岗位应急处置卡-1</w:t>
      </w:r>
    </w:p>
    <w:tbl>
      <w:tblPr>
        <w:tblStyle w:val="222"/>
        <w:tblW w:w="8300"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4419"/>
        <w:gridCol w:w="1284"/>
        <w:gridCol w:w="1463"/>
      </w:tblGrid>
      <w:tr w14:paraId="7F214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34" w:type="dxa"/>
            <w:vAlign w:val="top"/>
          </w:tcPr>
          <w:p w14:paraId="157025BA">
            <w:pPr>
              <w:pStyle w:val="221"/>
              <w:spacing w:before="40" w:line="207" w:lineRule="auto"/>
              <w:ind w:left="342"/>
              <w:rPr>
                <w:sz w:val="24"/>
                <w:szCs w:val="24"/>
              </w:rPr>
            </w:pPr>
            <w:r>
              <w:rPr>
                <w:spacing w:val="-5"/>
                <w:sz w:val="24"/>
                <w:szCs w:val="24"/>
              </w:rPr>
              <w:t>步骤</w:t>
            </w:r>
          </w:p>
        </w:tc>
        <w:tc>
          <w:tcPr>
            <w:tcW w:w="4419" w:type="dxa"/>
            <w:vAlign w:val="top"/>
          </w:tcPr>
          <w:p w14:paraId="44F3573D">
            <w:pPr>
              <w:pStyle w:val="221"/>
              <w:spacing w:before="40" w:line="207" w:lineRule="auto"/>
              <w:ind w:left="1983"/>
              <w:rPr>
                <w:sz w:val="24"/>
                <w:szCs w:val="24"/>
              </w:rPr>
            </w:pPr>
            <w:r>
              <w:rPr>
                <w:spacing w:val="-5"/>
                <w:sz w:val="24"/>
                <w:szCs w:val="24"/>
              </w:rPr>
              <w:t>处置</w:t>
            </w:r>
          </w:p>
        </w:tc>
        <w:tc>
          <w:tcPr>
            <w:tcW w:w="1284" w:type="dxa"/>
            <w:vAlign w:val="top"/>
          </w:tcPr>
          <w:p w14:paraId="25996761">
            <w:pPr>
              <w:pStyle w:val="221"/>
              <w:spacing w:before="40" w:line="207" w:lineRule="auto"/>
              <w:ind w:left="302"/>
              <w:rPr>
                <w:sz w:val="24"/>
                <w:szCs w:val="24"/>
              </w:rPr>
            </w:pPr>
            <w:r>
              <w:rPr>
                <w:spacing w:val="-6"/>
                <w:sz w:val="24"/>
                <w:szCs w:val="24"/>
              </w:rPr>
              <w:t>负责人</w:t>
            </w:r>
          </w:p>
        </w:tc>
        <w:tc>
          <w:tcPr>
            <w:tcW w:w="1463" w:type="dxa"/>
            <w:vAlign w:val="top"/>
          </w:tcPr>
          <w:p w14:paraId="0395EE30">
            <w:pPr>
              <w:pStyle w:val="221"/>
              <w:spacing w:before="40" w:line="207" w:lineRule="auto"/>
              <w:ind w:left="262"/>
              <w:rPr>
                <w:sz w:val="24"/>
                <w:szCs w:val="24"/>
              </w:rPr>
            </w:pPr>
            <w:r>
              <w:rPr>
                <w:spacing w:val="-3"/>
                <w:sz w:val="24"/>
                <w:szCs w:val="24"/>
              </w:rPr>
              <w:t>应急物资</w:t>
            </w:r>
          </w:p>
        </w:tc>
      </w:tr>
      <w:tr w14:paraId="243FB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134" w:type="dxa"/>
            <w:vMerge w:val="restart"/>
            <w:tcBorders>
              <w:bottom w:val="nil"/>
            </w:tcBorders>
            <w:vAlign w:val="top"/>
          </w:tcPr>
          <w:p w14:paraId="60FD34CC">
            <w:pPr>
              <w:spacing w:line="245" w:lineRule="auto"/>
              <w:rPr>
                <w:rFonts w:ascii="Arial"/>
                <w:sz w:val="21"/>
              </w:rPr>
            </w:pPr>
          </w:p>
          <w:p w14:paraId="3FC1EDE1">
            <w:pPr>
              <w:spacing w:line="246" w:lineRule="auto"/>
              <w:rPr>
                <w:rFonts w:ascii="Arial"/>
                <w:sz w:val="21"/>
              </w:rPr>
            </w:pPr>
          </w:p>
          <w:p w14:paraId="64EE28CD">
            <w:pPr>
              <w:spacing w:line="246" w:lineRule="auto"/>
              <w:rPr>
                <w:rFonts w:ascii="Arial"/>
                <w:sz w:val="21"/>
              </w:rPr>
            </w:pPr>
          </w:p>
          <w:p w14:paraId="50E6BB5F">
            <w:pPr>
              <w:pStyle w:val="221"/>
              <w:spacing w:before="78" w:line="218" w:lineRule="auto"/>
              <w:ind w:left="339"/>
              <w:rPr>
                <w:sz w:val="24"/>
                <w:szCs w:val="24"/>
              </w:rPr>
            </w:pPr>
            <w:r>
              <w:rPr>
                <w:spacing w:val="-4"/>
                <w:sz w:val="24"/>
                <w:szCs w:val="24"/>
              </w:rPr>
              <w:t>报警</w:t>
            </w:r>
          </w:p>
        </w:tc>
        <w:tc>
          <w:tcPr>
            <w:tcW w:w="4419" w:type="dxa"/>
            <w:vAlign w:val="top"/>
          </w:tcPr>
          <w:p w14:paraId="5AF36EE0">
            <w:pPr>
              <w:pStyle w:val="221"/>
              <w:spacing w:before="34" w:line="233" w:lineRule="auto"/>
              <w:ind w:left="18" w:right="93" w:firstLine="4"/>
              <w:jc w:val="both"/>
              <w:rPr>
                <w:sz w:val="24"/>
                <w:szCs w:val="24"/>
              </w:rPr>
            </w:pPr>
            <w:r>
              <w:rPr>
                <w:spacing w:val="-2"/>
                <w:sz w:val="24"/>
                <w:szCs w:val="24"/>
              </w:rPr>
              <w:t>发现油品大量泄漏，未着火，现场监护人</w:t>
            </w:r>
            <w:r>
              <w:rPr>
                <w:spacing w:val="12"/>
                <w:sz w:val="24"/>
                <w:szCs w:val="24"/>
              </w:rPr>
              <w:t xml:space="preserve"> </w:t>
            </w:r>
            <w:r>
              <w:rPr>
                <w:spacing w:val="-1"/>
                <w:sz w:val="24"/>
                <w:szCs w:val="24"/>
              </w:rPr>
              <w:t>员大声呼救，应立即用消防沙、吸收棉等</w:t>
            </w:r>
            <w:r>
              <w:rPr>
                <w:sz w:val="24"/>
                <w:szCs w:val="24"/>
              </w:rPr>
              <w:t xml:space="preserve"> </w:t>
            </w:r>
            <w:r>
              <w:rPr>
                <w:spacing w:val="-1"/>
                <w:sz w:val="24"/>
                <w:szCs w:val="24"/>
              </w:rPr>
              <w:t>吸附物品对油料进行处理，组织人员把加</w:t>
            </w:r>
            <w:r>
              <w:rPr>
                <w:sz w:val="24"/>
                <w:szCs w:val="24"/>
              </w:rPr>
              <w:t xml:space="preserve"> </w:t>
            </w:r>
            <w:r>
              <w:rPr>
                <w:spacing w:val="-1"/>
                <w:sz w:val="24"/>
                <w:szCs w:val="24"/>
              </w:rPr>
              <w:t>油车辆推出加油区至安全区域，并向总指</w:t>
            </w:r>
            <w:r>
              <w:rPr>
                <w:sz w:val="24"/>
                <w:szCs w:val="24"/>
              </w:rPr>
              <w:t xml:space="preserve"> </w:t>
            </w:r>
            <w:r>
              <w:rPr>
                <w:spacing w:val="-5"/>
                <w:sz w:val="24"/>
                <w:szCs w:val="24"/>
              </w:rPr>
              <w:t>挥报告。</w:t>
            </w:r>
          </w:p>
        </w:tc>
        <w:tc>
          <w:tcPr>
            <w:tcW w:w="1284" w:type="dxa"/>
            <w:vAlign w:val="top"/>
          </w:tcPr>
          <w:p w14:paraId="5F2B271F">
            <w:pPr>
              <w:spacing w:line="288" w:lineRule="auto"/>
              <w:rPr>
                <w:rFonts w:ascii="Arial"/>
                <w:sz w:val="21"/>
              </w:rPr>
            </w:pPr>
          </w:p>
          <w:p w14:paraId="268C3E9E">
            <w:pPr>
              <w:spacing w:line="289" w:lineRule="auto"/>
              <w:rPr>
                <w:rFonts w:ascii="Arial"/>
                <w:sz w:val="21"/>
              </w:rPr>
            </w:pPr>
          </w:p>
          <w:p w14:paraId="5248E308">
            <w:pPr>
              <w:pStyle w:val="221"/>
              <w:spacing w:before="78" w:line="219" w:lineRule="auto"/>
              <w:ind w:left="54"/>
              <w:rPr>
                <w:sz w:val="24"/>
                <w:szCs w:val="24"/>
              </w:rPr>
            </w:pPr>
            <w:r>
              <w:rPr>
                <w:spacing w:val="-3"/>
                <w:sz w:val="24"/>
                <w:szCs w:val="24"/>
              </w:rPr>
              <w:t>现场处置员</w:t>
            </w:r>
          </w:p>
        </w:tc>
        <w:tc>
          <w:tcPr>
            <w:tcW w:w="1463" w:type="dxa"/>
            <w:vMerge w:val="restart"/>
            <w:tcBorders>
              <w:bottom w:val="nil"/>
            </w:tcBorders>
            <w:vAlign w:val="top"/>
          </w:tcPr>
          <w:p w14:paraId="55883B8B">
            <w:pPr>
              <w:spacing w:line="261" w:lineRule="auto"/>
              <w:rPr>
                <w:rFonts w:ascii="Arial"/>
                <w:sz w:val="21"/>
              </w:rPr>
            </w:pPr>
          </w:p>
          <w:p w14:paraId="36268C3A">
            <w:pPr>
              <w:spacing w:line="262" w:lineRule="auto"/>
              <w:rPr>
                <w:rFonts w:ascii="Arial"/>
                <w:sz w:val="21"/>
              </w:rPr>
            </w:pPr>
          </w:p>
          <w:p w14:paraId="701298DA">
            <w:pPr>
              <w:spacing w:line="262" w:lineRule="auto"/>
              <w:rPr>
                <w:rFonts w:ascii="Arial"/>
                <w:sz w:val="21"/>
              </w:rPr>
            </w:pPr>
          </w:p>
          <w:p w14:paraId="210BA041">
            <w:pPr>
              <w:spacing w:before="69" w:line="232"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6D39A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4" w:type="dxa"/>
            <w:vMerge w:val="continue"/>
            <w:tcBorders>
              <w:top w:val="nil"/>
            </w:tcBorders>
            <w:vAlign w:val="top"/>
          </w:tcPr>
          <w:p w14:paraId="663E3E8A">
            <w:pPr>
              <w:rPr>
                <w:rFonts w:ascii="Arial"/>
                <w:sz w:val="21"/>
              </w:rPr>
            </w:pPr>
          </w:p>
        </w:tc>
        <w:tc>
          <w:tcPr>
            <w:tcW w:w="4419" w:type="dxa"/>
            <w:vAlign w:val="top"/>
          </w:tcPr>
          <w:p w14:paraId="1AF7CAE2">
            <w:pPr>
              <w:pStyle w:val="221"/>
              <w:spacing w:before="40" w:line="204" w:lineRule="auto"/>
              <w:ind w:left="617"/>
              <w:rPr>
                <w:sz w:val="24"/>
                <w:szCs w:val="24"/>
              </w:rPr>
            </w:pPr>
            <w:r>
              <w:rPr>
                <w:spacing w:val="-7"/>
                <w:sz w:val="24"/>
                <w:szCs w:val="24"/>
              </w:rPr>
              <w:t>总指挥视火情向</w:t>
            </w:r>
            <w:r>
              <w:rPr>
                <w:spacing w:val="-26"/>
                <w:sz w:val="24"/>
                <w:szCs w:val="24"/>
              </w:rPr>
              <w:t xml:space="preserve"> </w:t>
            </w:r>
            <w:r>
              <w:rPr>
                <w:rFonts w:ascii="Times New Roman" w:hAnsi="Times New Roman" w:eastAsia="Times New Roman" w:cs="Times New Roman"/>
                <w:spacing w:val="-7"/>
                <w:sz w:val="24"/>
                <w:szCs w:val="24"/>
              </w:rPr>
              <w:t>119</w:t>
            </w:r>
            <w:r>
              <w:rPr>
                <w:rFonts w:ascii="Times New Roman" w:hAnsi="Times New Roman" w:eastAsia="Times New Roman" w:cs="Times New Roman"/>
                <w:spacing w:val="-27"/>
                <w:sz w:val="24"/>
                <w:szCs w:val="24"/>
              </w:rPr>
              <w:t xml:space="preserve"> </w:t>
            </w:r>
            <w:r>
              <w:rPr>
                <w:spacing w:val="-7"/>
                <w:sz w:val="24"/>
                <w:szCs w:val="24"/>
              </w:rPr>
              <w:t>、</w:t>
            </w:r>
            <w:r>
              <w:rPr>
                <w:rFonts w:ascii="Times New Roman" w:hAnsi="Times New Roman" w:eastAsia="Times New Roman" w:cs="Times New Roman"/>
                <w:spacing w:val="-7"/>
                <w:sz w:val="24"/>
                <w:szCs w:val="24"/>
              </w:rPr>
              <w:t>120</w:t>
            </w:r>
            <w:r>
              <w:rPr>
                <w:rFonts w:ascii="Times New Roman" w:hAnsi="Times New Roman" w:eastAsia="Times New Roman" w:cs="Times New Roman"/>
                <w:spacing w:val="17"/>
                <w:sz w:val="24"/>
                <w:szCs w:val="24"/>
              </w:rPr>
              <w:t xml:space="preserve"> </w:t>
            </w:r>
            <w:r>
              <w:rPr>
                <w:spacing w:val="-7"/>
                <w:sz w:val="24"/>
                <w:szCs w:val="24"/>
              </w:rPr>
              <w:t>报警</w:t>
            </w:r>
          </w:p>
        </w:tc>
        <w:tc>
          <w:tcPr>
            <w:tcW w:w="1284" w:type="dxa"/>
            <w:vAlign w:val="top"/>
          </w:tcPr>
          <w:p w14:paraId="202F868A">
            <w:pPr>
              <w:pStyle w:val="221"/>
              <w:spacing w:before="40" w:line="204" w:lineRule="auto"/>
              <w:ind w:left="305"/>
              <w:rPr>
                <w:sz w:val="24"/>
                <w:szCs w:val="24"/>
              </w:rPr>
            </w:pPr>
            <w:r>
              <w:rPr>
                <w:spacing w:val="-6"/>
                <w:sz w:val="24"/>
                <w:szCs w:val="24"/>
              </w:rPr>
              <w:t>总指挥</w:t>
            </w:r>
          </w:p>
        </w:tc>
        <w:tc>
          <w:tcPr>
            <w:tcW w:w="1463" w:type="dxa"/>
            <w:vMerge w:val="continue"/>
            <w:tcBorders>
              <w:top w:val="nil"/>
            </w:tcBorders>
            <w:vAlign w:val="top"/>
          </w:tcPr>
          <w:p w14:paraId="61C6DDE0">
            <w:pPr>
              <w:rPr>
                <w:rFonts w:ascii="Arial"/>
                <w:sz w:val="21"/>
              </w:rPr>
            </w:pPr>
          </w:p>
        </w:tc>
      </w:tr>
      <w:tr w14:paraId="49221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4" w:type="dxa"/>
            <w:vAlign w:val="top"/>
          </w:tcPr>
          <w:p w14:paraId="2CB67214">
            <w:pPr>
              <w:pStyle w:val="221"/>
              <w:spacing w:before="41" w:line="207" w:lineRule="auto"/>
              <w:ind w:left="99"/>
              <w:rPr>
                <w:sz w:val="24"/>
                <w:szCs w:val="24"/>
              </w:rPr>
            </w:pPr>
            <w:r>
              <w:rPr>
                <w:spacing w:val="-3"/>
                <w:sz w:val="24"/>
                <w:szCs w:val="24"/>
              </w:rPr>
              <w:t>应急启动</w:t>
            </w:r>
          </w:p>
        </w:tc>
        <w:tc>
          <w:tcPr>
            <w:tcW w:w="4419" w:type="dxa"/>
            <w:vAlign w:val="top"/>
          </w:tcPr>
          <w:p w14:paraId="6F68A942">
            <w:pPr>
              <w:pStyle w:val="221"/>
              <w:spacing w:before="41" w:line="207" w:lineRule="auto"/>
              <w:ind w:left="62"/>
              <w:rPr>
                <w:sz w:val="24"/>
                <w:szCs w:val="24"/>
              </w:rPr>
            </w:pPr>
            <w:r>
              <w:rPr>
                <w:spacing w:val="-1"/>
                <w:sz w:val="24"/>
                <w:szCs w:val="24"/>
              </w:rPr>
              <w:t>应急总指挥接到事件报告后，立即通知各</w:t>
            </w:r>
          </w:p>
        </w:tc>
        <w:tc>
          <w:tcPr>
            <w:tcW w:w="1284" w:type="dxa"/>
            <w:vAlign w:val="top"/>
          </w:tcPr>
          <w:p w14:paraId="63B8A217">
            <w:pPr>
              <w:pStyle w:val="221"/>
              <w:spacing w:before="41" w:line="207" w:lineRule="auto"/>
              <w:ind w:left="305"/>
              <w:rPr>
                <w:sz w:val="24"/>
                <w:szCs w:val="24"/>
              </w:rPr>
            </w:pPr>
            <w:r>
              <w:rPr>
                <w:spacing w:val="-6"/>
                <w:sz w:val="24"/>
                <w:szCs w:val="24"/>
              </w:rPr>
              <w:t>总指挥</w:t>
            </w:r>
          </w:p>
        </w:tc>
        <w:tc>
          <w:tcPr>
            <w:tcW w:w="1463" w:type="dxa"/>
            <w:vAlign w:val="top"/>
          </w:tcPr>
          <w:p w14:paraId="779924DA">
            <w:pPr>
              <w:spacing w:before="78" w:line="202"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23855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4" w:type="dxa"/>
            <w:vAlign w:val="top"/>
          </w:tcPr>
          <w:p w14:paraId="0F5FB482">
            <w:pPr>
              <w:rPr>
                <w:rFonts w:ascii="Arial"/>
                <w:sz w:val="21"/>
              </w:rPr>
            </w:pPr>
          </w:p>
        </w:tc>
        <w:tc>
          <w:tcPr>
            <w:tcW w:w="4419" w:type="dxa"/>
            <w:vAlign w:val="top"/>
          </w:tcPr>
          <w:p w14:paraId="370E226B">
            <w:pPr>
              <w:pStyle w:val="221"/>
              <w:spacing w:before="40" w:line="224" w:lineRule="auto"/>
              <w:ind w:left="302" w:right="47" w:hanging="240"/>
              <w:rPr>
                <w:sz w:val="24"/>
                <w:szCs w:val="24"/>
              </w:rPr>
            </w:pPr>
            <w:r>
              <w:rPr>
                <w:spacing w:val="-1"/>
                <w:sz w:val="24"/>
                <w:szCs w:val="24"/>
              </w:rPr>
              <w:t>应急小组成员，做好启动</w:t>
            </w:r>
            <w:r>
              <w:rPr>
                <w:rFonts w:hint="eastAsia"/>
                <w:spacing w:val="-1"/>
                <w:sz w:val="24"/>
                <w:szCs w:val="24"/>
                <w:lang w:val="en-US" w:eastAsia="zh-CN"/>
              </w:rPr>
              <w:t>加油站</w:t>
            </w:r>
            <w:r>
              <w:rPr>
                <w:spacing w:val="-1"/>
                <w:sz w:val="24"/>
                <w:szCs w:val="24"/>
              </w:rPr>
              <w:t>综合应急预</w:t>
            </w:r>
            <w:r>
              <w:rPr>
                <w:spacing w:val="1"/>
                <w:sz w:val="24"/>
                <w:szCs w:val="24"/>
              </w:rPr>
              <w:t xml:space="preserve"> </w:t>
            </w:r>
            <w:r>
              <w:rPr>
                <w:spacing w:val="-2"/>
                <w:sz w:val="24"/>
                <w:szCs w:val="24"/>
              </w:rPr>
              <w:t>案及相应事件专项应急预案的准备。</w:t>
            </w:r>
          </w:p>
        </w:tc>
        <w:tc>
          <w:tcPr>
            <w:tcW w:w="1284" w:type="dxa"/>
            <w:vAlign w:val="top"/>
          </w:tcPr>
          <w:p w14:paraId="4F9277E0">
            <w:pPr>
              <w:rPr>
                <w:rFonts w:ascii="Arial"/>
                <w:sz w:val="21"/>
              </w:rPr>
            </w:pPr>
          </w:p>
        </w:tc>
        <w:tc>
          <w:tcPr>
            <w:tcW w:w="1463" w:type="dxa"/>
            <w:vAlign w:val="top"/>
          </w:tcPr>
          <w:p w14:paraId="676E625E">
            <w:pPr>
              <w:rPr>
                <w:rFonts w:ascii="Arial"/>
                <w:sz w:val="21"/>
              </w:rPr>
            </w:pPr>
          </w:p>
        </w:tc>
      </w:tr>
      <w:tr w14:paraId="3526C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34" w:type="dxa"/>
            <w:vAlign w:val="top"/>
          </w:tcPr>
          <w:p w14:paraId="3B647034">
            <w:pPr>
              <w:pStyle w:val="221"/>
              <w:spacing w:before="34" w:line="207" w:lineRule="auto"/>
              <w:ind w:left="338"/>
              <w:rPr>
                <w:sz w:val="24"/>
                <w:szCs w:val="24"/>
              </w:rPr>
            </w:pPr>
            <w:r>
              <w:rPr>
                <w:spacing w:val="-4"/>
                <w:sz w:val="24"/>
                <w:szCs w:val="24"/>
              </w:rPr>
              <w:t>警戒</w:t>
            </w:r>
          </w:p>
        </w:tc>
        <w:tc>
          <w:tcPr>
            <w:tcW w:w="4419" w:type="dxa"/>
            <w:vAlign w:val="top"/>
          </w:tcPr>
          <w:p w14:paraId="489493EF">
            <w:pPr>
              <w:pStyle w:val="221"/>
              <w:spacing w:before="34" w:line="207" w:lineRule="auto"/>
              <w:ind w:left="305"/>
              <w:rPr>
                <w:sz w:val="24"/>
                <w:szCs w:val="24"/>
              </w:rPr>
            </w:pPr>
            <w:r>
              <w:rPr>
                <w:spacing w:val="-2"/>
                <w:sz w:val="24"/>
                <w:szCs w:val="24"/>
              </w:rPr>
              <w:t>划定危险区域、警戒范围并实施警戒</w:t>
            </w:r>
          </w:p>
        </w:tc>
        <w:tc>
          <w:tcPr>
            <w:tcW w:w="1284" w:type="dxa"/>
            <w:vAlign w:val="top"/>
          </w:tcPr>
          <w:p w14:paraId="08CECF63">
            <w:pPr>
              <w:pStyle w:val="221"/>
              <w:spacing w:before="34" w:line="207" w:lineRule="auto"/>
              <w:ind w:left="55"/>
              <w:rPr>
                <w:sz w:val="24"/>
                <w:szCs w:val="24"/>
              </w:rPr>
            </w:pPr>
            <w:r>
              <w:rPr>
                <w:spacing w:val="-3"/>
                <w:sz w:val="24"/>
                <w:szCs w:val="24"/>
              </w:rPr>
              <w:t>应急保障员</w:t>
            </w:r>
          </w:p>
        </w:tc>
        <w:tc>
          <w:tcPr>
            <w:tcW w:w="1463" w:type="dxa"/>
            <w:vAlign w:val="top"/>
          </w:tcPr>
          <w:p w14:paraId="769CBE2E">
            <w:pPr>
              <w:pStyle w:val="221"/>
              <w:spacing w:before="34" w:line="207" w:lineRule="auto"/>
              <w:ind w:left="381"/>
              <w:rPr>
                <w:sz w:val="24"/>
                <w:szCs w:val="24"/>
              </w:rPr>
            </w:pPr>
            <w:r>
              <w:rPr>
                <w:spacing w:val="-4"/>
                <w:sz w:val="24"/>
                <w:szCs w:val="24"/>
              </w:rPr>
              <w:t>警戒线</w:t>
            </w:r>
          </w:p>
        </w:tc>
      </w:tr>
      <w:tr w14:paraId="0BAC9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4" w:type="dxa"/>
            <w:vMerge w:val="restart"/>
            <w:tcBorders>
              <w:bottom w:val="nil"/>
            </w:tcBorders>
            <w:vAlign w:val="top"/>
          </w:tcPr>
          <w:p w14:paraId="6AD64010">
            <w:pPr>
              <w:spacing w:line="255" w:lineRule="auto"/>
              <w:rPr>
                <w:rFonts w:ascii="Arial"/>
                <w:sz w:val="21"/>
              </w:rPr>
            </w:pPr>
          </w:p>
          <w:p w14:paraId="0D5D3DE7">
            <w:pPr>
              <w:spacing w:line="255" w:lineRule="auto"/>
              <w:rPr>
                <w:rFonts w:ascii="Arial"/>
                <w:sz w:val="21"/>
              </w:rPr>
            </w:pPr>
          </w:p>
          <w:p w14:paraId="1C6CF625">
            <w:pPr>
              <w:spacing w:line="255" w:lineRule="auto"/>
              <w:rPr>
                <w:rFonts w:ascii="Arial"/>
                <w:sz w:val="21"/>
              </w:rPr>
            </w:pPr>
          </w:p>
          <w:p w14:paraId="012786CC">
            <w:pPr>
              <w:spacing w:line="255" w:lineRule="auto"/>
              <w:rPr>
                <w:rFonts w:ascii="Arial"/>
                <w:sz w:val="21"/>
              </w:rPr>
            </w:pPr>
          </w:p>
          <w:p w14:paraId="50411ABC">
            <w:pPr>
              <w:spacing w:line="255" w:lineRule="auto"/>
              <w:rPr>
                <w:rFonts w:ascii="Arial"/>
                <w:sz w:val="21"/>
              </w:rPr>
            </w:pPr>
          </w:p>
          <w:p w14:paraId="263CEBBE">
            <w:pPr>
              <w:spacing w:line="256" w:lineRule="auto"/>
              <w:rPr>
                <w:rFonts w:ascii="Arial"/>
                <w:sz w:val="21"/>
              </w:rPr>
            </w:pPr>
          </w:p>
          <w:p w14:paraId="4A026402">
            <w:pPr>
              <w:pStyle w:val="221"/>
              <w:spacing w:before="78" w:line="221" w:lineRule="auto"/>
              <w:ind w:left="99"/>
              <w:rPr>
                <w:sz w:val="24"/>
                <w:szCs w:val="24"/>
              </w:rPr>
            </w:pPr>
            <w:r>
              <w:rPr>
                <w:spacing w:val="-3"/>
                <w:sz w:val="24"/>
                <w:szCs w:val="24"/>
              </w:rPr>
              <w:t>应急处置</w:t>
            </w:r>
          </w:p>
        </w:tc>
        <w:tc>
          <w:tcPr>
            <w:tcW w:w="4419" w:type="dxa"/>
            <w:vAlign w:val="top"/>
          </w:tcPr>
          <w:p w14:paraId="41E57C52">
            <w:pPr>
              <w:pStyle w:val="221"/>
              <w:spacing w:before="36" w:line="208" w:lineRule="auto"/>
              <w:ind w:left="784"/>
              <w:rPr>
                <w:sz w:val="24"/>
                <w:szCs w:val="24"/>
              </w:rPr>
            </w:pPr>
            <w:r>
              <w:rPr>
                <w:spacing w:val="-2"/>
                <w:sz w:val="24"/>
                <w:szCs w:val="24"/>
              </w:rPr>
              <w:t>停止生产，及时切断泄漏源</w:t>
            </w:r>
          </w:p>
        </w:tc>
        <w:tc>
          <w:tcPr>
            <w:tcW w:w="1284" w:type="dxa"/>
            <w:vAlign w:val="top"/>
          </w:tcPr>
          <w:p w14:paraId="3AC36DF7">
            <w:pPr>
              <w:pStyle w:val="221"/>
              <w:spacing w:before="36" w:line="208" w:lineRule="auto"/>
              <w:ind w:left="54"/>
              <w:rPr>
                <w:sz w:val="24"/>
                <w:szCs w:val="24"/>
              </w:rPr>
            </w:pPr>
            <w:r>
              <w:rPr>
                <w:spacing w:val="-3"/>
                <w:sz w:val="24"/>
                <w:szCs w:val="24"/>
              </w:rPr>
              <w:t>现场处置员</w:t>
            </w:r>
          </w:p>
        </w:tc>
        <w:tc>
          <w:tcPr>
            <w:tcW w:w="1463" w:type="dxa"/>
            <w:vAlign w:val="top"/>
          </w:tcPr>
          <w:p w14:paraId="13219DCD">
            <w:pPr>
              <w:spacing w:before="77" w:line="200"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2E20D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4" w:type="dxa"/>
            <w:vMerge w:val="continue"/>
            <w:tcBorders>
              <w:top w:val="nil"/>
              <w:bottom w:val="nil"/>
            </w:tcBorders>
            <w:vAlign w:val="top"/>
          </w:tcPr>
          <w:p w14:paraId="21014CA3">
            <w:pPr>
              <w:rPr>
                <w:rFonts w:ascii="Arial"/>
                <w:sz w:val="21"/>
              </w:rPr>
            </w:pPr>
          </w:p>
        </w:tc>
        <w:tc>
          <w:tcPr>
            <w:tcW w:w="4419" w:type="dxa"/>
            <w:vAlign w:val="top"/>
          </w:tcPr>
          <w:p w14:paraId="39E25906">
            <w:pPr>
              <w:pStyle w:val="221"/>
              <w:spacing w:before="36" w:line="208" w:lineRule="auto"/>
              <w:ind w:left="1745"/>
              <w:rPr>
                <w:sz w:val="24"/>
                <w:szCs w:val="24"/>
              </w:rPr>
            </w:pPr>
            <w:r>
              <w:rPr>
                <w:spacing w:val="-4"/>
                <w:sz w:val="24"/>
                <w:szCs w:val="24"/>
              </w:rPr>
              <w:t>先期处置</w:t>
            </w:r>
          </w:p>
        </w:tc>
        <w:tc>
          <w:tcPr>
            <w:tcW w:w="1284" w:type="dxa"/>
            <w:vAlign w:val="top"/>
          </w:tcPr>
          <w:p w14:paraId="3418C920">
            <w:pPr>
              <w:pStyle w:val="221"/>
              <w:spacing w:before="36" w:line="208" w:lineRule="auto"/>
              <w:ind w:left="54"/>
              <w:rPr>
                <w:sz w:val="24"/>
                <w:szCs w:val="24"/>
              </w:rPr>
            </w:pPr>
            <w:r>
              <w:rPr>
                <w:spacing w:val="-3"/>
                <w:sz w:val="24"/>
                <w:szCs w:val="24"/>
              </w:rPr>
              <w:t>现场处置员</w:t>
            </w:r>
          </w:p>
        </w:tc>
        <w:tc>
          <w:tcPr>
            <w:tcW w:w="1463" w:type="dxa"/>
            <w:vAlign w:val="top"/>
          </w:tcPr>
          <w:p w14:paraId="100D0267">
            <w:pPr>
              <w:spacing w:before="77" w:line="200"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40664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134" w:type="dxa"/>
            <w:vMerge w:val="continue"/>
            <w:tcBorders>
              <w:top w:val="nil"/>
              <w:bottom w:val="nil"/>
            </w:tcBorders>
            <w:vAlign w:val="top"/>
          </w:tcPr>
          <w:p w14:paraId="0BEDFB29">
            <w:pPr>
              <w:rPr>
                <w:rFonts w:ascii="Arial"/>
                <w:sz w:val="21"/>
              </w:rPr>
            </w:pPr>
          </w:p>
        </w:tc>
        <w:tc>
          <w:tcPr>
            <w:tcW w:w="4419" w:type="dxa"/>
            <w:vAlign w:val="top"/>
          </w:tcPr>
          <w:p w14:paraId="05A4D51F">
            <w:pPr>
              <w:pStyle w:val="221"/>
              <w:spacing w:before="34" w:line="234" w:lineRule="auto"/>
              <w:ind w:left="62" w:right="47" w:firstLine="4"/>
              <w:jc w:val="both"/>
              <w:rPr>
                <w:sz w:val="24"/>
                <w:szCs w:val="24"/>
              </w:rPr>
            </w:pPr>
            <w:r>
              <w:rPr>
                <w:spacing w:val="-2"/>
                <w:sz w:val="24"/>
                <w:szCs w:val="24"/>
              </w:rPr>
              <w:t>污染物控制。利用灭火器从上风处进行灭</w:t>
            </w:r>
            <w:r>
              <w:rPr>
                <w:spacing w:val="14"/>
                <w:sz w:val="24"/>
                <w:szCs w:val="24"/>
              </w:rPr>
              <w:t xml:space="preserve"> </w:t>
            </w:r>
            <w:r>
              <w:rPr>
                <w:spacing w:val="-1"/>
                <w:sz w:val="24"/>
                <w:szCs w:val="24"/>
              </w:rPr>
              <w:t>火；若污染源处于开放式状态，应采取围</w:t>
            </w:r>
            <w:r>
              <w:rPr>
                <w:spacing w:val="1"/>
                <w:sz w:val="24"/>
                <w:szCs w:val="24"/>
              </w:rPr>
              <w:t xml:space="preserve"> </w:t>
            </w:r>
            <w:r>
              <w:rPr>
                <w:spacing w:val="-1"/>
                <w:sz w:val="24"/>
                <w:szCs w:val="24"/>
              </w:rPr>
              <w:t>堤堵截，利用沙袋构建围堰将事故液引流</w:t>
            </w:r>
            <w:r>
              <w:rPr>
                <w:spacing w:val="1"/>
                <w:sz w:val="24"/>
                <w:szCs w:val="24"/>
              </w:rPr>
              <w:t xml:space="preserve"> </w:t>
            </w:r>
            <w:r>
              <w:rPr>
                <w:spacing w:val="-1"/>
                <w:sz w:val="24"/>
                <w:szCs w:val="24"/>
              </w:rPr>
              <w:t>到低洼处收集，或专用回收设施进行控制</w:t>
            </w:r>
          </w:p>
          <w:p w14:paraId="4EE09425">
            <w:pPr>
              <w:pStyle w:val="221"/>
              <w:spacing w:before="30" w:line="207" w:lineRule="auto"/>
              <w:ind w:left="1382"/>
              <w:rPr>
                <w:sz w:val="24"/>
                <w:szCs w:val="24"/>
              </w:rPr>
            </w:pPr>
            <w:r>
              <w:rPr>
                <w:spacing w:val="-6"/>
                <w:sz w:val="24"/>
                <w:szCs w:val="24"/>
              </w:rPr>
              <w:t>和回收污染物。</w:t>
            </w:r>
          </w:p>
        </w:tc>
        <w:tc>
          <w:tcPr>
            <w:tcW w:w="1284" w:type="dxa"/>
            <w:vAlign w:val="top"/>
          </w:tcPr>
          <w:p w14:paraId="7439ACAE">
            <w:pPr>
              <w:spacing w:line="288" w:lineRule="auto"/>
              <w:rPr>
                <w:rFonts w:ascii="Arial"/>
                <w:sz w:val="21"/>
              </w:rPr>
            </w:pPr>
          </w:p>
          <w:p w14:paraId="4DA71E34">
            <w:pPr>
              <w:spacing w:line="288" w:lineRule="auto"/>
              <w:rPr>
                <w:rFonts w:ascii="Arial"/>
                <w:sz w:val="21"/>
              </w:rPr>
            </w:pPr>
          </w:p>
          <w:p w14:paraId="065990EF">
            <w:pPr>
              <w:pStyle w:val="221"/>
              <w:spacing w:before="78" w:line="219" w:lineRule="auto"/>
              <w:ind w:left="54"/>
              <w:rPr>
                <w:sz w:val="24"/>
                <w:szCs w:val="24"/>
              </w:rPr>
            </w:pPr>
            <w:r>
              <w:rPr>
                <w:spacing w:val="-3"/>
                <w:sz w:val="24"/>
                <w:szCs w:val="24"/>
              </w:rPr>
              <w:t>现场处置员</w:t>
            </w:r>
          </w:p>
        </w:tc>
        <w:tc>
          <w:tcPr>
            <w:tcW w:w="1463" w:type="dxa"/>
            <w:vAlign w:val="top"/>
          </w:tcPr>
          <w:p w14:paraId="00005A1E">
            <w:pPr>
              <w:spacing w:line="288" w:lineRule="auto"/>
              <w:rPr>
                <w:rFonts w:ascii="Arial"/>
                <w:sz w:val="21"/>
              </w:rPr>
            </w:pPr>
          </w:p>
          <w:p w14:paraId="438938B4">
            <w:pPr>
              <w:spacing w:line="288" w:lineRule="auto"/>
              <w:rPr>
                <w:rFonts w:ascii="Arial"/>
                <w:sz w:val="21"/>
              </w:rPr>
            </w:pPr>
          </w:p>
          <w:p w14:paraId="083F49EC">
            <w:pPr>
              <w:pStyle w:val="221"/>
              <w:spacing w:before="78" w:line="219" w:lineRule="auto"/>
              <w:ind w:left="26"/>
              <w:rPr>
                <w:sz w:val="24"/>
                <w:szCs w:val="24"/>
              </w:rPr>
            </w:pPr>
            <w:r>
              <w:rPr>
                <w:spacing w:val="-3"/>
                <w:sz w:val="24"/>
                <w:szCs w:val="24"/>
              </w:rPr>
              <w:t>沙袋、灭火器</w:t>
            </w:r>
          </w:p>
        </w:tc>
      </w:tr>
      <w:tr w14:paraId="0D81E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134" w:type="dxa"/>
            <w:vMerge w:val="continue"/>
            <w:tcBorders>
              <w:top w:val="nil"/>
              <w:bottom w:val="nil"/>
            </w:tcBorders>
            <w:vAlign w:val="top"/>
          </w:tcPr>
          <w:p w14:paraId="4512E296">
            <w:pPr>
              <w:rPr>
                <w:rFonts w:ascii="Arial"/>
                <w:sz w:val="21"/>
              </w:rPr>
            </w:pPr>
          </w:p>
        </w:tc>
        <w:tc>
          <w:tcPr>
            <w:tcW w:w="4419" w:type="dxa"/>
            <w:vAlign w:val="top"/>
          </w:tcPr>
          <w:p w14:paraId="09539270">
            <w:pPr>
              <w:pStyle w:val="221"/>
              <w:spacing w:before="36" w:line="223" w:lineRule="auto"/>
              <w:ind w:left="1268" w:right="140" w:hanging="1131"/>
              <w:rPr>
                <w:sz w:val="24"/>
                <w:szCs w:val="24"/>
              </w:rPr>
            </w:pPr>
            <w:r>
              <w:rPr>
                <w:spacing w:val="-3"/>
                <w:sz w:val="24"/>
                <w:szCs w:val="24"/>
              </w:rPr>
              <w:t>废气监测非甲烷总烃、</w:t>
            </w:r>
            <w:r>
              <w:rPr>
                <w:rFonts w:ascii="Times New Roman" w:hAnsi="Times New Roman" w:eastAsia="Times New Roman" w:cs="Times New Roman"/>
                <w:spacing w:val="-3"/>
                <w:sz w:val="24"/>
                <w:szCs w:val="24"/>
              </w:rPr>
              <w:t>CO</w:t>
            </w:r>
            <w:r>
              <w:rPr>
                <w:spacing w:val="-3"/>
                <w:sz w:val="24"/>
                <w:szCs w:val="24"/>
              </w:rPr>
              <w:t>，废水监测石</w:t>
            </w:r>
            <w:r>
              <w:rPr>
                <w:spacing w:val="15"/>
                <w:sz w:val="24"/>
                <w:szCs w:val="24"/>
              </w:rPr>
              <w:t xml:space="preserve"> </w:t>
            </w:r>
            <w:r>
              <w:rPr>
                <w:spacing w:val="-3"/>
                <w:sz w:val="24"/>
                <w:szCs w:val="24"/>
              </w:rPr>
              <w:t>油类；对外联络等</w:t>
            </w:r>
          </w:p>
        </w:tc>
        <w:tc>
          <w:tcPr>
            <w:tcW w:w="1284" w:type="dxa"/>
            <w:vAlign w:val="top"/>
          </w:tcPr>
          <w:p w14:paraId="58DA72DD">
            <w:pPr>
              <w:pStyle w:val="221"/>
              <w:spacing w:before="191" w:line="219" w:lineRule="auto"/>
              <w:ind w:left="55"/>
              <w:rPr>
                <w:sz w:val="24"/>
                <w:szCs w:val="24"/>
              </w:rPr>
            </w:pPr>
            <w:r>
              <w:rPr>
                <w:spacing w:val="-3"/>
                <w:sz w:val="24"/>
                <w:szCs w:val="24"/>
              </w:rPr>
              <w:t>应急监测员</w:t>
            </w:r>
          </w:p>
        </w:tc>
        <w:tc>
          <w:tcPr>
            <w:tcW w:w="1463" w:type="dxa"/>
            <w:vAlign w:val="top"/>
          </w:tcPr>
          <w:p w14:paraId="0BABCB95">
            <w:pPr>
              <w:pStyle w:val="221"/>
              <w:spacing w:before="36" w:line="223" w:lineRule="auto"/>
              <w:ind w:left="27" w:right="11"/>
              <w:rPr>
                <w:sz w:val="24"/>
                <w:szCs w:val="24"/>
              </w:rPr>
            </w:pPr>
            <w:r>
              <w:rPr>
                <w:spacing w:val="-4"/>
                <w:sz w:val="24"/>
                <w:szCs w:val="24"/>
              </w:rPr>
              <w:t>通知应急监测</w:t>
            </w:r>
            <w:r>
              <w:rPr>
                <w:spacing w:val="2"/>
                <w:sz w:val="24"/>
                <w:szCs w:val="24"/>
              </w:rPr>
              <w:t xml:space="preserve"> </w:t>
            </w:r>
            <w:r>
              <w:rPr>
                <w:spacing w:val="-4"/>
                <w:sz w:val="24"/>
                <w:szCs w:val="24"/>
              </w:rPr>
              <w:t>单位到场监测</w:t>
            </w:r>
          </w:p>
        </w:tc>
      </w:tr>
      <w:tr w14:paraId="622E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4" w:type="dxa"/>
            <w:vMerge w:val="continue"/>
            <w:tcBorders>
              <w:top w:val="nil"/>
              <w:bottom w:val="nil"/>
            </w:tcBorders>
            <w:vAlign w:val="top"/>
          </w:tcPr>
          <w:p w14:paraId="58345903">
            <w:pPr>
              <w:rPr>
                <w:rFonts w:ascii="Arial"/>
                <w:sz w:val="21"/>
              </w:rPr>
            </w:pPr>
          </w:p>
        </w:tc>
        <w:tc>
          <w:tcPr>
            <w:tcW w:w="4419" w:type="dxa"/>
            <w:vAlign w:val="top"/>
          </w:tcPr>
          <w:p w14:paraId="277C790B">
            <w:pPr>
              <w:pStyle w:val="221"/>
              <w:spacing w:before="38" w:line="206" w:lineRule="auto"/>
              <w:ind w:left="1263"/>
              <w:rPr>
                <w:sz w:val="24"/>
                <w:szCs w:val="24"/>
              </w:rPr>
            </w:pPr>
            <w:r>
              <w:rPr>
                <w:spacing w:val="-2"/>
                <w:sz w:val="24"/>
                <w:szCs w:val="24"/>
              </w:rPr>
              <w:t>协调伤员运送车辆</w:t>
            </w:r>
          </w:p>
        </w:tc>
        <w:tc>
          <w:tcPr>
            <w:tcW w:w="1284" w:type="dxa"/>
            <w:vAlign w:val="top"/>
          </w:tcPr>
          <w:p w14:paraId="1291BF50">
            <w:pPr>
              <w:pStyle w:val="221"/>
              <w:spacing w:before="38" w:line="206" w:lineRule="auto"/>
              <w:ind w:left="55"/>
              <w:rPr>
                <w:sz w:val="24"/>
                <w:szCs w:val="24"/>
              </w:rPr>
            </w:pPr>
            <w:r>
              <w:rPr>
                <w:spacing w:val="-3"/>
                <w:sz w:val="24"/>
                <w:szCs w:val="24"/>
              </w:rPr>
              <w:t>应急保障员</w:t>
            </w:r>
          </w:p>
        </w:tc>
        <w:tc>
          <w:tcPr>
            <w:tcW w:w="1463" w:type="dxa"/>
            <w:vAlign w:val="top"/>
          </w:tcPr>
          <w:p w14:paraId="55B29049">
            <w:pPr>
              <w:spacing w:before="78" w:line="198"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5D40F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4" w:type="dxa"/>
            <w:vMerge w:val="continue"/>
            <w:tcBorders>
              <w:top w:val="nil"/>
            </w:tcBorders>
            <w:vAlign w:val="top"/>
          </w:tcPr>
          <w:p w14:paraId="056D5911">
            <w:pPr>
              <w:rPr>
                <w:rFonts w:ascii="Arial"/>
                <w:sz w:val="21"/>
              </w:rPr>
            </w:pPr>
          </w:p>
        </w:tc>
        <w:tc>
          <w:tcPr>
            <w:tcW w:w="4419" w:type="dxa"/>
            <w:vAlign w:val="top"/>
          </w:tcPr>
          <w:p w14:paraId="25BA4917">
            <w:pPr>
              <w:pStyle w:val="221"/>
              <w:spacing w:before="39" w:line="206" w:lineRule="auto"/>
              <w:ind w:left="1265"/>
              <w:rPr>
                <w:sz w:val="24"/>
                <w:szCs w:val="24"/>
              </w:rPr>
            </w:pPr>
            <w:r>
              <w:rPr>
                <w:spacing w:val="-3"/>
                <w:sz w:val="24"/>
                <w:szCs w:val="24"/>
              </w:rPr>
              <w:t>及时疏散无关人群</w:t>
            </w:r>
          </w:p>
        </w:tc>
        <w:tc>
          <w:tcPr>
            <w:tcW w:w="1284" w:type="dxa"/>
            <w:vAlign w:val="top"/>
          </w:tcPr>
          <w:p w14:paraId="027F9EDE">
            <w:pPr>
              <w:pStyle w:val="221"/>
              <w:spacing w:before="39" w:line="206" w:lineRule="auto"/>
              <w:ind w:left="55"/>
              <w:rPr>
                <w:sz w:val="24"/>
                <w:szCs w:val="24"/>
              </w:rPr>
            </w:pPr>
            <w:r>
              <w:rPr>
                <w:spacing w:val="-3"/>
                <w:sz w:val="24"/>
                <w:szCs w:val="24"/>
              </w:rPr>
              <w:t>应急保障员</w:t>
            </w:r>
          </w:p>
        </w:tc>
        <w:tc>
          <w:tcPr>
            <w:tcW w:w="1463" w:type="dxa"/>
            <w:vAlign w:val="top"/>
          </w:tcPr>
          <w:p w14:paraId="05D00594">
            <w:pPr>
              <w:rPr>
                <w:rFonts w:ascii="Arial"/>
                <w:sz w:val="21"/>
              </w:rPr>
            </w:pPr>
          </w:p>
        </w:tc>
      </w:tr>
      <w:tr w14:paraId="18CB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4" w:type="dxa"/>
            <w:vMerge w:val="restart"/>
            <w:tcBorders>
              <w:bottom w:val="nil"/>
            </w:tcBorders>
            <w:vAlign w:val="top"/>
          </w:tcPr>
          <w:p w14:paraId="66019585">
            <w:pPr>
              <w:spacing w:line="252" w:lineRule="auto"/>
              <w:rPr>
                <w:rFonts w:ascii="Arial"/>
                <w:sz w:val="21"/>
              </w:rPr>
            </w:pPr>
          </w:p>
          <w:p w14:paraId="3147713B">
            <w:pPr>
              <w:spacing w:line="252" w:lineRule="auto"/>
              <w:rPr>
                <w:rFonts w:ascii="Arial"/>
                <w:sz w:val="21"/>
              </w:rPr>
            </w:pPr>
          </w:p>
          <w:p w14:paraId="7A987CA3">
            <w:pPr>
              <w:spacing w:line="253" w:lineRule="auto"/>
              <w:rPr>
                <w:rFonts w:ascii="Arial"/>
                <w:sz w:val="21"/>
              </w:rPr>
            </w:pPr>
          </w:p>
          <w:p w14:paraId="1515FACE">
            <w:pPr>
              <w:pStyle w:val="221"/>
              <w:spacing w:before="78" w:line="219" w:lineRule="auto"/>
              <w:ind w:left="101"/>
              <w:rPr>
                <w:sz w:val="24"/>
                <w:szCs w:val="24"/>
              </w:rPr>
            </w:pPr>
            <w:r>
              <w:rPr>
                <w:spacing w:val="-4"/>
                <w:sz w:val="24"/>
                <w:szCs w:val="24"/>
              </w:rPr>
              <w:t>后期处置</w:t>
            </w:r>
          </w:p>
        </w:tc>
        <w:tc>
          <w:tcPr>
            <w:tcW w:w="4419" w:type="dxa"/>
            <w:vAlign w:val="top"/>
          </w:tcPr>
          <w:p w14:paraId="1D25D238">
            <w:pPr>
              <w:pStyle w:val="221"/>
              <w:spacing w:before="38" w:line="206" w:lineRule="auto"/>
              <w:ind w:left="1742"/>
              <w:rPr>
                <w:sz w:val="24"/>
                <w:szCs w:val="24"/>
              </w:rPr>
            </w:pPr>
            <w:r>
              <w:rPr>
                <w:spacing w:val="-3"/>
                <w:sz w:val="24"/>
                <w:szCs w:val="24"/>
              </w:rPr>
              <w:t>现场洗消</w:t>
            </w:r>
          </w:p>
        </w:tc>
        <w:tc>
          <w:tcPr>
            <w:tcW w:w="1284" w:type="dxa"/>
            <w:vAlign w:val="top"/>
          </w:tcPr>
          <w:p w14:paraId="615C7904">
            <w:pPr>
              <w:pStyle w:val="221"/>
              <w:spacing w:before="38" w:line="206" w:lineRule="auto"/>
              <w:ind w:left="54"/>
              <w:rPr>
                <w:sz w:val="24"/>
                <w:szCs w:val="24"/>
              </w:rPr>
            </w:pPr>
            <w:r>
              <w:rPr>
                <w:spacing w:val="-3"/>
                <w:sz w:val="24"/>
                <w:szCs w:val="24"/>
              </w:rPr>
              <w:t>现场处置员</w:t>
            </w:r>
          </w:p>
        </w:tc>
        <w:tc>
          <w:tcPr>
            <w:tcW w:w="1463" w:type="dxa"/>
            <w:vAlign w:val="top"/>
          </w:tcPr>
          <w:p w14:paraId="4CA5006A">
            <w:pPr>
              <w:pStyle w:val="221"/>
              <w:spacing w:before="38" w:line="206" w:lineRule="auto"/>
              <w:ind w:left="501"/>
              <w:rPr>
                <w:sz w:val="24"/>
                <w:szCs w:val="24"/>
              </w:rPr>
            </w:pPr>
            <w:r>
              <w:rPr>
                <w:spacing w:val="-4"/>
                <w:sz w:val="24"/>
                <w:szCs w:val="24"/>
              </w:rPr>
              <w:t>水枪</w:t>
            </w:r>
          </w:p>
        </w:tc>
      </w:tr>
      <w:tr w14:paraId="6EAAE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4" w:type="dxa"/>
            <w:vMerge w:val="continue"/>
            <w:tcBorders>
              <w:top w:val="nil"/>
              <w:bottom w:val="nil"/>
            </w:tcBorders>
            <w:vAlign w:val="top"/>
          </w:tcPr>
          <w:p w14:paraId="5C1E67D5">
            <w:pPr>
              <w:rPr>
                <w:rFonts w:ascii="Arial"/>
                <w:sz w:val="21"/>
              </w:rPr>
            </w:pPr>
          </w:p>
        </w:tc>
        <w:tc>
          <w:tcPr>
            <w:tcW w:w="4419" w:type="dxa"/>
            <w:vAlign w:val="top"/>
          </w:tcPr>
          <w:p w14:paraId="3B9764D7">
            <w:pPr>
              <w:pStyle w:val="221"/>
              <w:spacing w:before="39" w:line="206" w:lineRule="auto"/>
              <w:ind w:left="1742"/>
              <w:rPr>
                <w:sz w:val="24"/>
                <w:szCs w:val="24"/>
              </w:rPr>
            </w:pPr>
            <w:r>
              <w:rPr>
                <w:spacing w:val="-3"/>
                <w:sz w:val="24"/>
                <w:szCs w:val="24"/>
              </w:rPr>
              <w:t>应急终止</w:t>
            </w:r>
          </w:p>
        </w:tc>
        <w:tc>
          <w:tcPr>
            <w:tcW w:w="1284" w:type="dxa"/>
            <w:vAlign w:val="top"/>
          </w:tcPr>
          <w:p w14:paraId="6A4A6514">
            <w:pPr>
              <w:pStyle w:val="221"/>
              <w:spacing w:before="39" w:line="206" w:lineRule="auto"/>
              <w:ind w:left="305"/>
              <w:rPr>
                <w:sz w:val="24"/>
                <w:szCs w:val="24"/>
              </w:rPr>
            </w:pPr>
            <w:r>
              <w:rPr>
                <w:spacing w:val="-6"/>
                <w:sz w:val="24"/>
                <w:szCs w:val="24"/>
              </w:rPr>
              <w:t>总指挥</w:t>
            </w:r>
          </w:p>
        </w:tc>
        <w:tc>
          <w:tcPr>
            <w:tcW w:w="1463" w:type="dxa"/>
            <w:vAlign w:val="top"/>
          </w:tcPr>
          <w:p w14:paraId="1F94507E">
            <w:pPr>
              <w:spacing w:before="77" w:line="200"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190F8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4" w:type="dxa"/>
            <w:vMerge w:val="continue"/>
            <w:tcBorders>
              <w:top w:val="nil"/>
              <w:bottom w:val="nil"/>
            </w:tcBorders>
            <w:vAlign w:val="top"/>
          </w:tcPr>
          <w:p w14:paraId="136179DA">
            <w:pPr>
              <w:rPr>
                <w:rFonts w:ascii="Arial"/>
                <w:sz w:val="21"/>
              </w:rPr>
            </w:pPr>
          </w:p>
        </w:tc>
        <w:tc>
          <w:tcPr>
            <w:tcW w:w="4419" w:type="dxa"/>
            <w:vAlign w:val="top"/>
          </w:tcPr>
          <w:p w14:paraId="3E1E81F5">
            <w:pPr>
              <w:pStyle w:val="221"/>
              <w:spacing w:before="38" w:line="206" w:lineRule="auto"/>
              <w:ind w:left="1748"/>
              <w:rPr>
                <w:sz w:val="24"/>
                <w:szCs w:val="24"/>
              </w:rPr>
            </w:pPr>
            <w:r>
              <w:rPr>
                <w:spacing w:val="-5"/>
                <w:sz w:val="24"/>
                <w:szCs w:val="24"/>
              </w:rPr>
              <w:t>善后赔偿</w:t>
            </w:r>
          </w:p>
        </w:tc>
        <w:tc>
          <w:tcPr>
            <w:tcW w:w="1284" w:type="dxa"/>
            <w:vAlign w:val="top"/>
          </w:tcPr>
          <w:p w14:paraId="7BE79BEC">
            <w:pPr>
              <w:pStyle w:val="221"/>
              <w:spacing w:before="38" w:line="206" w:lineRule="auto"/>
              <w:ind w:left="305"/>
              <w:rPr>
                <w:sz w:val="24"/>
                <w:szCs w:val="24"/>
              </w:rPr>
            </w:pPr>
            <w:r>
              <w:rPr>
                <w:spacing w:val="-6"/>
                <w:sz w:val="24"/>
                <w:szCs w:val="24"/>
              </w:rPr>
              <w:t>总指挥</w:t>
            </w:r>
          </w:p>
        </w:tc>
        <w:tc>
          <w:tcPr>
            <w:tcW w:w="1463" w:type="dxa"/>
            <w:vAlign w:val="top"/>
          </w:tcPr>
          <w:p w14:paraId="7BC4382B">
            <w:pPr>
              <w:spacing w:before="76" w:line="200"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7519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34" w:type="dxa"/>
            <w:vMerge w:val="continue"/>
            <w:tcBorders>
              <w:top w:val="nil"/>
              <w:bottom w:val="nil"/>
            </w:tcBorders>
            <w:vAlign w:val="top"/>
          </w:tcPr>
          <w:p w14:paraId="357970F5">
            <w:pPr>
              <w:rPr>
                <w:rFonts w:ascii="Arial"/>
                <w:sz w:val="21"/>
              </w:rPr>
            </w:pPr>
          </w:p>
        </w:tc>
        <w:tc>
          <w:tcPr>
            <w:tcW w:w="4419" w:type="dxa"/>
            <w:vAlign w:val="top"/>
          </w:tcPr>
          <w:p w14:paraId="37FA7ABA">
            <w:pPr>
              <w:pStyle w:val="221"/>
              <w:spacing w:before="36" w:line="206" w:lineRule="auto"/>
              <w:ind w:left="1502"/>
              <w:rPr>
                <w:sz w:val="24"/>
                <w:szCs w:val="24"/>
              </w:rPr>
            </w:pPr>
            <w:r>
              <w:rPr>
                <w:spacing w:val="-3"/>
                <w:sz w:val="24"/>
                <w:szCs w:val="24"/>
              </w:rPr>
              <w:t>环境损害评估</w:t>
            </w:r>
          </w:p>
        </w:tc>
        <w:tc>
          <w:tcPr>
            <w:tcW w:w="1284" w:type="dxa"/>
            <w:vAlign w:val="top"/>
          </w:tcPr>
          <w:p w14:paraId="01F959D9">
            <w:pPr>
              <w:pStyle w:val="221"/>
              <w:spacing w:before="36" w:line="206" w:lineRule="auto"/>
              <w:ind w:left="305"/>
              <w:rPr>
                <w:sz w:val="24"/>
                <w:szCs w:val="24"/>
              </w:rPr>
            </w:pPr>
            <w:r>
              <w:rPr>
                <w:spacing w:val="-6"/>
                <w:sz w:val="24"/>
                <w:szCs w:val="24"/>
              </w:rPr>
              <w:t>总指挥</w:t>
            </w:r>
          </w:p>
        </w:tc>
        <w:tc>
          <w:tcPr>
            <w:tcW w:w="1463" w:type="dxa"/>
            <w:vAlign w:val="top"/>
          </w:tcPr>
          <w:p w14:paraId="390BDE61">
            <w:pPr>
              <w:spacing w:before="76" w:line="198"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29A64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4" w:type="dxa"/>
            <w:vMerge w:val="continue"/>
            <w:tcBorders>
              <w:top w:val="nil"/>
              <w:bottom w:val="nil"/>
            </w:tcBorders>
            <w:vAlign w:val="top"/>
          </w:tcPr>
          <w:p w14:paraId="103F3391">
            <w:pPr>
              <w:rPr>
                <w:rFonts w:ascii="Arial"/>
                <w:sz w:val="21"/>
              </w:rPr>
            </w:pPr>
          </w:p>
        </w:tc>
        <w:tc>
          <w:tcPr>
            <w:tcW w:w="4419" w:type="dxa"/>
            <w:vAlign w:val="top"/>
          </w:tcPr>
          <w:p w14:paraId="175752B5">
            <w:pPr>
              <w:pStyle w:val="221"/>
              <w:spacing w:before="39" w:line="205" w:lineRule="auto"/>
              <w:ind w:left="1506"/>
              <w:rPr>
                <w:sz w:val="24"/>
                <w:szCs w:val="24"/>
              </w:rPr>
            </w:pPr>
            <w:r>
              <w:rPr>
                <w:spacing w:val="-3"/>
                <w:sz w:val="24"/>
                <w:szCs w:val="24"/>
              </w:rPr>
              <w:t>补充应急物资</w:t>
            </w:r>
          </w:p>
        </w:tc>
        <w:tc>
          <w:tcPr>
            <w:tcW w:w="1284" w:type="dxa"/>
            <w:vAlign w:val="top"/>
          </w:tcPr>
          <w:p w14:paraId="1AD50D7F">
            <w:pPr>
              <w:pStyle w:val="221"/>
              <w:spacing w:before="39" w:line="205" w:lineRule="auto"/>
              <w:ind w:left="55"/>
              <w:rPr>
                <w:sz w:val="24"/>
                <w:szCs w:val="24"/>
              </w:rPr>
            </w:pPr>
            <w:r>
              <w:rPr>
                <w:spacing w:val="-3"/>
                <w:sz w:val="24"/>
                <w:szCs w:val="24"/>
              </w:rPr>
              <w:t>应急保障员</w:t>
            </w:r>
          </w:p>
        </w:tc>
        <w:tc>
          <w:tcPr>
            <w:tcW w:w="1463" w:type="dxa"/>
            <w:vAlign w:val="top"/>
          </w:tcPr>
          <w:p w14:paraId="2165176B">
            <w:pPr>
              <w:spacing w:before="79" w:line="197"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0C5B3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4" w:type="dxa"/>
            <w:vMerge w:val="continue"/>
            <w:tcBorders>
              <w:top w:val="nil"/>
            </w:tcBorders>
            <w:vAlign w:val="top"/>
          </w:tcPr>
          <w:p w14:paraId="5C3DFDCE">
            <w:pPr>
              <w:rPr>
                <w:rFonts w:ascii="Arial"/>
                <w:sz w:val="21"/>
              </w:rPr>
            </w:pPr>
          </w:p>
        </w:tc>
        <w:tc>
          <w:tcPr>
            <w:tcW w:w="4419" w:type="dxa"/>
            <w:vAlign w:val="top"/>
          </w:tcPr>
          <w:p w14:paraId="009FCED2">
            <w:pPr>
              <w:pStyle w:val="221"/>
              <w:spacing w:before="39" w:line="205" w:lineRule="auto"/>
              <w:ind w:left="1382"/>
              <w:rPr>
                <w:sz w:val="24"/>
                <w:szCs w:val="24"/>
              </w:rPr>
            </w:pPr>
            <w:r>
              <w:rPr>
                <w:spacing w:val="-2"/>
                <w:sz w:val="24"/>
                <w:szCs w:val="24"/>
              </w:rPr>
              <w:t>环境恢复与重建</w:t>
            </w:r>
          </w:p>
        </w:tc>
        <w:tc>
          <w:tcPr>
            <w:tcW w:w="1284" w:type="dxa"/>
            <w:vAlign w:val="top"/>
          </w:tcPr>
          <w:p w14:paraId="7D46EB17">
            <w:pPr>
              <w:pStyle w:val="221"/>
              <w:spacing w:before="39" w:line="205" w:lineRule="auto"/>
              <w:ind w:left="305"/>
              <w:rPr>
                <w:sz w:val="24"/>
                <w:szCs w:val="24"/>
              </w:rPr>
            </w:pPr>
            <w:r>
              <w:rPr>
                <w:spacing w:val="-6"/>
                <w:sz w:val="24"/>
                <w:szCs w:val="24"/>
              </w:rPr>
              <w:t>总指挥</w:t>
            </w:r>
          </w:p>
        </w:tc>
        <w:tc>
          <w:tcPr>
            <w:tcW w:w="1463" w:type="dxa"/>
            <w:vAlign w:val="top"/>
          </w:tcPr>
          <w:p w14:paraId="41E8C02F">
            <w:pPr>
              <w:spacing w:before="79" w:line="197"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14:paraId="17044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4" w:type="dxa"/>
            <w:vAlign w:val="top"/>
          </w:tcPr>
          <w:p w14:paraId="2C6DF999">
            <w:pPr>
              <w:pStyle w:val="221"/>
              <w:spacing w:before="40" w:line="208" w:lineRule="auto"/>
              <w:ind w:left="106"/>
              <w:rPr>
                <w:sz w:val="24"/>
                <w:szCs w:val="24"/>
              </w:rPr>
            </w:pPr>
            <w:r>
              <w:rPr>
                <w:spacing w:val="-5"/>
                <w:sz w:val="24"/>
                <w:szCs w:val="24"/>
              </w:rPr>
              <w:t>注意事项</w:t>
            </w:r>
          </w:p>
        </w:tc>
        <w:tc>
          <w:tcPr>
            <w:tcW w:w="4419" w:type="dxa"/>
            <w:vAlign w:val="top"/>
          </w:tcPr>
          <w:p w14:paraId="7F265B64">
            <w:pPr>
              <w:pStyle w:val="221"/>
              <w:spacing w:before="40" w:line="208" w:lineRule="auto"/>
              <w:ind w:left="554"/>
              <w:rPr>
                <w:sz w:val="24"/>
                <w:szCs w:val="24"/>
              </w:rPr>
            </w:pPr>
            <w:r>
              <w:rPr>
                <w:rFonts w:ascii="Times New Roman" w:hAnsi="Times New Roman" w:eastAsia="Times New Roman" w:cs="Times New Roman"/>
                <w:spacing w:val="-3"/>
                <w:sz w:val="24"/>
                <w:szCs w:val="24"/>
              </w:rPr>
              <w:t>1</w:t>
            </w:r>
            <w:r>
              <w:rPr>
                <w:spacing w:val="-3"/>
                <w:sz w:val="24"/>
                <w:szCs w:val="24"/>
              </w:rPr>
              <w:t>、注意个体防护；</w:t>
            </w:r>
            <w:r>
              <w:rPr>
                <w:rFonts w:ascii="Times New Roman" w:hAnsi="Times New Roman" w:eastAsia="Times New Roman" w:cs="Times New Roman"/>
                <w:spacing w:val="-3"/>
                <w:sz w:val="24"/>
                <w:szCs w:val="24"/>
              </w:rPr>
              <w:t>2</w:t>
            </w:r>
            <w:r>
              <w:rPr>
                <w:spacing w:val="-3"/>
                <w:sz w:val="24"/>
                <w:szCs w:val="24"/>
              </w:rPr>
              <w:t>、注意防火</w:t>
            </w:r>
          </w:p>
        </w:tc>
        <w:tc>
          <w:tcPr>
            <w:tcW w:w="1284" w:type="dxa"/>
            <w:vAlign w:val="top"/>
          </w:tcPr>
          <w:p w14:paraId="258C20C7">
            <w:pPr>
              <w:spacing w:before="81" w:line="200" w:lineRule="auto"/>
              <w:ind w:left="60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463" w:type="dxa"/>
            <w:vAlign w:val="top"/>
          </w:tcPr>
          <w:p w14:paraId="7D42FADD">
            <w:pPr>
              <w:spacing w:before="81" w:line="200" w:lineRule="auto"/>
              <w:ind w:left="6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bl>
    <w:p w14:paraId="4E8C6A55">
      <w:pPr>
        <w:jc w:val="center"/>
        <w:rPr>
          <w:rFonts w:hint="eastAsia" w:ascii="仿宋" w:hAnsi="仿宋" w:eastAsia="仿宋" w:cs="仿宋"/>
          <w:sz w:val="24"/>
          <w:szCs w:val="24"/>
        </w:rPr>
      </w:pPr>
    </w:p>
    <w:p w14:paraId="6BF4A872">
      <w:pPr>
        <w:outlineLvl w:val="1"/>
        <w:rPr>
          <w:rFonts w:hint="eastAsia" w:ascii="仿宋" w:hAnsi="仿宋" w:eastAsia="仿宋" w:cs="仿宋"/>
          <w:b/>
          <w:bCs/>
          <w:szCs w:val="28"/>
        </w:rPr>
      </w:pPr>
      <w:bookmarkStart w:id="503" w:name="_Toc22453"/>
      <w:bookmarkStart w:id="504" w:name="_Toc30982"/>
      <w:bookmarkStart w:id="505" w:name="_Toc945"/>
      <w:bookmarkStart w:id="506" w:name="_Toc11369"/>
      <w:bookmarkStart w:id="507" w:name="_Toc17041"/>
      <w:bookmarkStart w:id="508" w:name="_Toc1651"/>
      <w:bookmarkStart w:id="509" w:name="_Toc26839"/>
      <w:bookmarkStart w:id="510" w:name="_Toc1215"/>
      <w:bookmarkStart w:id="511" w:name="_Toc29983"/>
      <w:bookmarkStart w:id="512" w:name="_Toc2675"/>
      <w:bookmarkStart w:id="513" w:name="_Toc13128"/>
      <w:bookmarkStart w:id="514" w:name="_Toc27386"/>
      <w:bookmarkStart w:id="515" w:name="_Toc22517"/>
      <w:bookmarkStart w:id="516" w:name="_Toc25261"/>
      <w:bookmarkStart w:id="517" w:name="_Toc16515"/>
      <w:bookmarkStart w:id="518" w:name="_Toc20069"/>
      <w:bookmarkStart w:id="519" w:name="_Toc20483"/>
      <w:r>
        <w:rPr>
          <w:rFonts w:hint="eastAsia" w:ascii="仿宋" w:hAnsi="仿宋" w:eastAsia="仿宋" w:cs="仿宋"/>
          <w:b/>
          <w:bCs/>
          <w:szCs w:val="28"/>
          <w:lang w:val="en-US" w:eastAsia="zh-CN"/>
        </w:rPr>
        <w:t>7</w:t>
      </w:r>
      <w:r>
        <w:rPr>
          <w:rFonts w:hint="eastAsia" w:ascii="仿宋" w:hAnsi="仿宋" w:eastAsia="仿宋" w:cs="仿宋"/>
          <w:b/>
          <w:bCs/>
          <w:szCs w:val="28"/>
        </w:rPr>
        <w:t>.3应急设施（备）及应急物资的启用程序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BA2F8DB">
      <w:pPr>
        <w:ind w:firstLine="560" w:firstLineChars="200"/>
        <w:rPr>
          <w:rFonts w:hint="eastAsia" w:ascii="仿宋" w:hAnsi="仿宋" w:eastAsia="仿宋" w:cs="仿宋"/>
          <w:sz w:val="24"/>
          <w:szCs w:val="24"/>
        </w:rPr>
      </w:pPr>
      <w:r>
        <w:rPr>
          <w:rFonts w:hint="eastAsia" w:ascii="Times New Roman" w:hAnsi="Times New Roman"/>
          <w:sz w:val="28"/>
          <w:szCs w:val="28"/>
          <w:highlight w:val="none"/>
          <w:lang w:val="en-US" w:eastAsia="zh-CN"/>
        </w:rPr>
        <w:t>加油站总负责人</w:t>
      </w:r>
      <w:r>
        <w:rPr>
          <w:rFonts w:hint="eastAsia" w:ascii="Times New Roman" w:hAnsi="Times New Roman"/>
          <w:sz w:val="28"/>
          <w:szCs w:val="28"/>
          <w:highlight w:val="none"/>
        </w:rPr>
        <w:t>联系方式为：</w:t>
      </w:r>
      <w:bookmarkStart w:id="520" w:name="_Toc11456_WPSOffice_Level2"/>
      <w:r>
        <w:rPr>
          <w:rFonts w:hint="eastAsia" w:ascii="仿宋" w:hAnsi="仿宋" w:eastAsia="仿宋" w:cs="仿宋"/>
          <w:b/>
          <w:bCs/>
          <w:sz w:val="24"/>
          <w:szCs w:val="24"/>
        </w:rPr>
        <w:t>张立瀛</w:t>
      </w:r>
      <w:r>
        <w:rPr>
          <w:rFonts w:hint="eastAsia" w:ascii="仿宋" w:hAnsi="仿宋" w:cs="仿宋"/>
          <w:b/>
          <w:bCs/>
          <w:sz w:val="24"/>
          <w:szCs w:val="24"/>
          <w:lang w:val="en-US" w:eastAsia="zh-CN"/>
        </w:rPr>
        <w:t xml:space="preserve"> </w:t>
      </w:r>
      <w:r>
        <w:rPr>
          <w:rFonts w:hint="eastAsia" w:ascii="仿宋" w:hAnsi="仿宋" w:eastAsia="仿宋" w:cs="仿宋"/>
          <w:b/>
          <w:bCs/>
          <w:sz w:val="24"/>
          <w:szCs w:val="24"/>
        </w:rPr>
        <w:t>15900300218</w:t>
      </w:r>
    </w:p>
    <w:p w14:paraId="527EF822">
      <w:pPr>
        <w:jc w:val="center"/>
        <w:rPr>
          <w:rFonts w:hint="eastAsia" w:ascii="Times New Roman" w:hAnsi="Times New Roman"/>
          <w:sz w:val="28"/>
          <w:szCs w:val="28"/>
          <w:highlight w:val="yellow"/>
          <w:lang w:val="en-US"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7</w:t>
      </w:r>
      <w:r>
        <w:rPr>
          <w:rFonts w:hint="eastAsia" w:ascii="仿宋" w:hAnsi="仿宋" w:cs="仿宋"/>
          <w:sz w:val="24"/>
          <w:szCs w:val="24"/>
          <w:lang w:val="en-US" w:eastAsia="zh-CN"/>
        </w:rPr>
        <w:t>.3</w:t>
      </w:r>
      <w:r>
        <w:rPr>
          <w:rFonts w:hint="eastAsia" w:ascii="仿宋" w:hAnsi="仿宋" w:eastAsia="仿宋" w:cs="仿宋"/>
          <w:sz w:val="24"/>
          <w:szCs w:val="24"/>
        </w:rPr>
        <w:t>-1  应急设施（备）及应急物资</w:t>
      </w:r>
    </w:p>
    <w:tbl>
      <w:tblPr>
        <w:tblStyle w:val="222"/>
        <w:tblpPr w:leftFromText="180" w:rightFromText="180" w:vertAnchor="text" w:horzAnchor="page" w:tblpX="2010" w:tblpY="136"/>
        <w:tblOverlap w:val="never"/>
        <w:tblW w:w="83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094"/>
        <w:gridCol w:w="1653"/>
        <w:gridCol w:w="1367"/>
        <w:gridCol w:w="2162"/>
        <w:gridCol w:w="1374"/>
      </w:tblGrid>
      <w:tr w14:paraId="6D610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2" w:type="dxa"/>
            <w:vAlign w:val="top"/>
          </w:tcPr>
          <w:p w14:paraId="0730C231">
            <w:pPr>
              <w:pStyle w:val="221"/>
              <w:spacing w:before="171" w:line="221" w:lineRule="auto"/>
              <w:ind w:left="129"/>
            </w:pPr>
            <w:r>
              <w:rPr>
                <w:spacing w:val="-4"/>
              </w:rPr>
              <w:t>类型</w:t>
            </w:r>
          </w:p>
        </w:tc>
        <w:tc>
          <w:tcPr>
            <w:tcW w:w="1094" w:type="dxa"/>
            <w:vAlign w:val="top"/>
          </w:tcPr>
          <w:p w14:paraId="1ABDE8DF">
            <w:pPr>
              <w:pStyle w:val="221"/>
              <w:spacing w:before="170" w:line="218" w:lineRule="auto"/>
              <w:ind w:left="347"/>
            </w:pPr>
            <w:r>
              <w:rPr>
                <w:spacing w:val="-4"/>
              </w:rPr>
              <w:t>种类</w:t>
            </w:r>
          </w:p>
        </w:tc>
        <w:tc>
          <w:tcPr>
            <w:tcW w:w="1653" w:type="dxa"/>
            <w:vAlign w:val="top"/>
          </w:tcPr>
          <w:p w14:paraId="77F9749A">
            <w:pPr>
              <w:pStyle w:val="221"/>
              <w:spacing w:before="170" w:line="218" w:lineRule="auto"/>
              <w:ind w:left="628"/>
            </w:pPr>
            <w:r>
              <w:rPr>
                <w:spacing w:val="-4"/>
              </w:rPr>
              <w:t>名称</w:t>
            </w:r>
          </w:p>
        </w:tc>
        <w:tc>
          <w:tcPr>
            <w:tcW w:w="1367" w:type="dxa"/>
            <w:vAlign w:val="top"/>
          </w:tcPr>
          <w:p w14:paraId="179BC5E7">
            <w:pPr>
              <w:pStyle w:val="221"/>
              <w:spacing w:before="34" w:line="224" w:lineRule="auto"/>
              <w:ind w:left="278" w:right="152" w:hanging="109"/>
            </w:pPr>
            <w:r>
              <w:rPr>
                <w:spacing w:val="-2"/>
              </w:rPr>
              <w:t>现有物资及</w:t>
            </w:r>
            <w:r>
              <w:t xml:space="preserve"> </w:t>
            </w:r>
            <w:r>
              <w:rPr>
                <w:spacing w:val="-4"/>
              </w:rPr>
              <w:t>装备数量</w:t>
            </w:r>
          </w:p>
        </w:tc>
        <w:tc>
          <w:tcPr>
            <w:tcW w:w="2162" w:type="dxa"/>
            <w:vAlign w:val="top"/>
          </w:tcPr>
          <w:p w14:paraId="7CDA313D">
            <w:pPr>
              <w:pStyle w:val="221"/>
              <w:spacing w:before="171" w:line="216" w:lineRule="auto"/>
              <w:ind w:left="676"/>
            </w:pPr>
            <w:r>
              <w:rPr>
                <w:spacing w:val="-4"/>
              </w:rPr>
              <w:t>存放地点</w:t>
            </w:r>
          </w:p>
        </w:tc>
        <w:tc>
          <w:tcPr>
            <w:tcW w:w="1374" w:type="dxa"/>
            <w:vAlign w:val="top"/>
          </w:tcPr>
          <w:p w14:paraId="7E937274">
            <w:pPr>
              <w:pStyle w:val="221"/>
              <w:spacing w:before="34" w:line="224" w:lineRule="auto"/>
              <w:ind w:left="390" w:right="157" w:hanging="213"/>
            </w:pPr>
            <w:r>
              <w:rPr>
                <w:spacing w:val="-4"/>
              </w:rPr>
              <w:t>负责人及联</w:t>
            </w:r>
            <w:r>
              <w:rPr>
                <w:spacing w:val="2"/>
              </w:rPr>
              <w:t xml:space="preserve"> </w:t>
            </w:r>
            <w:r>
              <w:rPr>
                <w:spacing w:val="-5"/>
              </w:rPr>
              <w:t>系方式</w:t>
            </w:r>
          </w:p>
        </w:tc>
      </w:tr>
      <w:tr w14:paraId="5489E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restart"/>
            <w:tcBorders>
              <w:bottom w:val="nil"/>
            </w:tcBorders>
            <w:vAlign w:val="top"/>
          </w:tcPr>
          <w:p w14:paraId="5EB1F8C0">
            <w:pPr>
              <w:spacing w:line="256" w:lineRule="auto"/>
              <w:rPr>
                <w:rFonts w:ascii="Arial"/>
                <w:sz w:val="21"/>
              </w:rPr>
            </w:pPr>
          </w:p>
          <w:p w14:paraId="74155EF0">
            <w:pPr>
              <w:spacing w:line="257" w:lineRule="auto"/>
              <w:rPr>
                <w:rFonts w:ascii="Arial"/>
                <w:sz w:val="21"/>
              </w:rPr>
            </w:pPr>
          </w:p>
          <w:p w14:paraId="59F01F0E">
            <w:pPr>
              <w:spacing w:line="257" w:lineRule="auto"/>
              <w:rPr>
                <w:rFonts w:ascii="Arial"/>
                <w:sz w:val="21"/>
              </w:rPr>
            </w:pPr>
          </w:p>
          <w:p w14:paraId="29B17FED">
            <w:pPr>
              <w:spacing w:line="257" w:lineRule="auto"/>
              <w:rPr>
                <w:rFonts w:ascii="Arial"/>
                <w:sz w:val="21"/>
              </w:rPr>
            </w:pPr>
          </w:p>
          <w:p w14:paraId="7F59D1C2">
            <w:pPr>
              <w:spacing w:line="257" w:lineRule="auto"/>
              <w:rPr>
                <w:rFonts w:ascii="Arial"/>
                <w:sz w:val="21"/>
              </w:rPr>
            </w:pPr>
          </w:p>
          <w:p w14:paraId="70F58920">
            <w:pPr>
              <w:pStyle w:val="221"/>
              <w:spacing w:before="68" w:line="231" w:lineRule="auto"/>
              <w:ind w:left="125" w:right="111"/>
            </w:pPr>
            <w:r>
              <w:rPr>
                <w:spacing w:val="-6"/>
              </w:rPr>
              <w:t>应急</w:t>
            </w:r>
            <w:r>
              <w:t xml:space="preserve"> </w:t>
            </w:r>
            <w:r>
              <w:rPr>
                <w:spacing w:val="-6"/>
              </w:rPr>
              <w:t>设施</w:t>
            </w:r>
          </w:p>
        </w:tc>
        <w:tc>
          <w:tcPr>
            <w:tcW w:w="1094" w:type="dxa"/>
            <w:vMerge w:val="restart"/>
            <w:tcBorders>
              <w:bottom w:val="nil"/>
            </w:tcBorders>
            <w:vAlign w:val="top"/>
          </w:tcPr>
          <w:p w14:paraId="6D00FF64">
            <w:pPr>
              <w:pStyle w:val="221"/>
              <w:spacing w:before="170" w:line="216" w:lineRule="auto"/>
              <w:ind w:left="138"/>
            </w:pPr>
            <w:r>
              <w:rPr>
                <w:spacing w:val="-4"/>
              </w:rPr>
              <w:t>输转吸收</w:t>
            </w:r>
          </w:p>
        </w:tc>
        <w:tc>
          <w:tcPr>
            <w:tcW w:w="1653" w:type="dxa"/>
            <w:vAlign w:val="top"/>
          </w:tcPr>
          <w:p w14:paraId="5BD3FDEA">
            <w:pPr>
              <w:pStyle w:val="221"/>
              <w:spacing w:before="30" w:line="209" w:lineRule="auto"/>
              <w:ind w:left="526"/>
            </w:pPr>
            <w:r>
              <w:rPr>
                <w:spacing w:val="-4"/>
              </w:rPr>
              <w:t>消防沙</w:t>
            </w:r>
          </w:p>
        </w:tc>
        <w:tc>
          <w:tcPr>
            <w:tcW w:w="1367" w:type="dxa"/>
            <w:vAlign w:val="top"/>
          </w:tcPr>
          <w:p w14:paraId="002A1E96">
            <w:pPr>
              <w:spacing w:before="68" w:line="187" w:lineRule="auto"/>
              <w:ind w:left="520"/>
              <w:rPr>
                <w:rFonts w:ascii="Times New Roman" w:hAnsi="Times New Roman" w:eastAsia="Times New Roman" w:cs="Times New Roman"/>
                <w:sz w:val="21"/>
                <w:szCs w:val="21"/>
              </w:rPr>
            </w:pPr>
            <w:r>
              <w:rPr>
                <w:rFonts w:ascii="Times New Roman" w:hAnsi="Times New Roman" w:eastAsia="Times New Roman" w:cs="Times New Roman"/>
                <w:spacing w:val="7"/>
                <w:w w:val="123"/>
                <w:sz w:val="21"/>
                <w:szCs w:val="21"/>
              </w:rPr>
              <w:t>2m³</w:t>
            </w:r>
          </w:p>
        </w:tc>
        <w:tc>
          <w:tcPr>
            <w:tcW w:w="2162" w:type="dxa"/>
            <w:vAlign w:val="top"/>
          </w:tcPr>
          <w:p w14:paraId="7A2B80B8">
            <w:pPr>
              <w:pStyle w:val="221"/>
              <w:spacing w:before="30" w:line="209" w:lineRule="auto"/>
              <w:ind w:left="783"/>
            </w:pPr>
            <w:r>
              <w:rPr>
                <w:spacing w:val="-4"/>
              </w:rPr>
              <w:t>油罐区</w:t>
            </w:r>
          </w:p>
        </w:tc>
        <w:tc>
          <w:tcPr>
            <w:tcW w:w="1374" w:type="dxa"/>
            <w:vMerge w:val="restart"/>
            <w:tcBorders>
              <w:bottom w:val="nil"/>
            </w:tcBorders>
            <w:vAlign w:val="top"/>
          </w:tcPr>
          <w:p w14:paraId="0339410A">
            <w:pPr>
              <w:spacing w:line="250" w:lineRule="auto"/>
              <w:rPr>
                <w:rFonts w:ascii="Arial"/>
                <w:sz w:val="21"/>
              </w:rPr>
            </w:pPr>
          </w:p>
          <w:p w14:paraId="543D93A7">
            <w:pPr>
              <w:spacing w:line="250" w:lineRule="auto"/>
              <w:rPr>
                <w:rFonts w:ascii="Arial"/>
                <w:sz w:val="21"/>
              </w:rPr>
            </w:pPr>
          </w:p>
          <w:p w14:paraId="379C3A14">
            <w:pPr>
              <w:spacing w:line="250" w:lineRule="auto"/>
              <w:rPr>
                <w:rFonts w:ascii="Arial"/>
                <w:sz w:val="21"/>
              </w:rPr>
            </w:pPr>
          </w:p>
          <w:p w14:paraId="3E167D47">
            <w:pPr>
              <w:spacing w:line="250" w:lineRule="auto"/>
              <w:rPr>
                <w:rFonts w:ascii="Arial"/>
                <w:sz w:val="21"/>
              </w:rPr>
            </w:pPr>
          </w:p>
          <w:p w14:paraId="51D1418C">
            <w:pPr>
              <w:spacing w:line="250" w:lineRule="auto"/>
              <w:rPr>
                <w:rFonts w:ascii="Arial"/>
                <w:sz w:val="21"/>
              </w:rPr>
            </w:pPr>
          </w:p>
          <w:p w14:paraId="024D2B66">
            <w:pPr>
              <w:spacing w:line="251" w:lineRule="auto"/>
              <w:rPr>
                <w:rFonts w:ascii="Arial"/>
                <w:sz w:val="21"/>
              </w:rPr>
            </w:pPr>
          </w:p>
          <w:p w14:paraId="3A8244AF">
            <w:pPr>
              <w:spacing w:line="251" w:lineRule="auto"/>
              <w:rPr>
                <w:rFonts w:ascii="Arial"/>
                <w:sz w:val="21"/>
              </w:rPr>
            </w:pPr>
          </w:p>
          <w:p w14:paraId="3C4B993E">
            <w:pPr>
              <w:spacing w:line="251" w:lineRule="auto"/>
              <w:rPr>
                <w:rFonts w:ascii="Arial"/>
                <w:sz w:val="21"/>
              </w:rPr>
            </w:pPr>
          </w:p>
          <w:p w14:paraId="58724D25">
            <w:pPr>
              <w:spacing w:before="69" w:line="221" w:lineRule="auto"/>
              <w:ind w:left="382"/>
              <w:rPr>
                <w:rFonts w:ascii="宋体" w:hAnsi="宋体" w:eastAsia="宋体" w:cs="宋体"/>
                <w:sz w:val="21"/>
                <w:szCs w:val="21"/>
              </w:rPr>
            </w:pPr>
            <w:r>
              <w:rPr>
                <w:rFonts w:ascii="宋体" w:hAnsi="宋体" w:eastAsia="宋体" w:cs="宋体"/>
                <w:spacing w:val="-3"/>
                <w:sz w:val="21"/>
                <w:szCs w:val="21"/>
              </w:rPr>
              <w:t>张立瀛</w:t>
            </w:r>
          </w:p>
          <w:p w14:paraId="605178EA">
            <w:pPr>
              <w:spacing w:before="44" w:line="187"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15900300218</w:t>
            </w:r>
          </w:p>
        </w:tc>
      </w:tr>
      <w:tr w14:paraId="59C8C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52" w:type="dxa"/>
            <w:vMerge w:val="continue"/>
            <w:tcBorders>
              <w:top w:val="nil"/>
              <w:bottom w:val="nil"/>
            </w:tcBorders>
            <w:vAlign w:val="top"/>
          </w:tcPr>
          <w:p w14:paraId="6DCC7BD4">
            <w:pPr>
              <w:rPr>
                <w:rFonts w:ascii="Arial"/>
                <w:sz w:val="21"/>
              </w:rPr>
            </w:pPr>
          </w:p>
        </w:tc>
        <w:tc>
          <w:tcPr>
            <w:tcW w:w="1094" w:type="dxa"/>
            <w:vMerge w:val="continue"/>
            <w:tcBorders>
              <w:top w:val="nil"/>
            </w:tcBorders>
            <w:vAlign w:val="top"/>
          </w:tcPr>
          <w:p w14:paraId="6CCBC5BB">
            <w:pPr>
              <w:rPr>
                <w:rFonts w:ascii="Arial"/>
                <w:sz w:val="21"/>
              </w:rPr>
            </w:pPr>
          </w:p>
        </w:tc>
        <w:tc>
          <w:tcPr>
            <w:tcW w:w="1653" w:type="dxa"/>
            <w:vAlign w:val="top"/>
          </w:tcPr>
          <w:p w14:paraId="09230E4F">
            <w:pPr>
              <w:pStyle w:val="221"/>
              <w:spacing w:before="29" w:line="207" w:lineRule="auto"/>
              <w:ind w:left="530"/>
            </w:pPr>
            <w:r>
              <w:rPr>
                <w:spacing w:val="-5"/>
              </w:rPr>
              <w:t>吸油毡</w:t>
            </w:r>
          </w:p>
        </w:tc>
        <w:tc>
          <w:tcPr>
            <w:tcW w:w="1367" w:type="dxa"/>
            <w:vAlign w:val="top"/>
          </w:tcPr>
          <w:p w14:paraId="7DDDDFB7">
            <w:pPr>
              <w:pStyle w:val="221"/>
              <w:spacing w:before="29" w:line="207" w:lineRule="auto"/>
              <w:ind w:left="456"/>
            </w:pPr>
            <w:r>
              <w:rPr>
                <w:rFonts w:ascii="Times New Roman" w:hAnsi="Times New Roman" w:eastAsia="Times New Roman" w:cs="Times New Roman"/>
                <w:spacing w:val="-4"/>
              </w:rPr>
              <w:t>80</w:t>
            </w:r>
            <w:r>
              <w:rPr>
                <w:rFonts w:ascii="Times New Roman" w:hAnsi="Times New Roman" w:eastAsia="Times New Roman" w:cs="Times New Roman"/>
                <w:spacing w:val="21"/>
                <w:w w:val="101"/>
              </w:rPr>
              <w:t xml:space="preserve"> </w:t>
            </w:r>
            <w:r>
              <w:rPr>
                <w:spacing w:val="-4"/>
              </w:rPr>
              <w:t>片</w:t>
            </w:r>
          </w:p>
        </w:tc>
        <w:tc>
          <w:tcPr>
            <w:tcW w:w="2162" w:type="dxa"/>
            <w:vAlign w:val="top"/>
          </w:tcPr>
          <w:p w14:paraId="3283E011">
            <w:pPr>
              <w:pStyle w:val="221"/>
              <w:spacing w:before="29" w:line="207" w:lineRule="auto"/>
              <w:ind w:left="783"/>
            </w:pPr>
            <w:r>
              <w:rPr>
                <w:spacing w:val="-4"/>
              </w:rPr>
              <w:t>油罐区</w:t>
            </w:r>
          </w:p>
        </w:tc>
        <w:tc>
          <w:tcPr>
            <w:tcW w:w="1374" w:type="dxa"/>
            <w:vMerge w:val="continue"/>
            <w:tcBorders>
              <w:top w:val="nil"/>
              <w:bottom w:val="nil"/>
            </w:tcBorders>
            <w:vAlign w:val="top"/>
          </w:tcPr>
          <w:p w14:paraId="1A407EB6">
            <w:pPr>
              <w:rPr>
                <w:rFonts w:ascii="Arial"/>
                <w:sz w:val="21"/>
              </w:rPr>
            </w:pPr>
          </w:p>
        </w:tc>
      </w:tr>
      <w:tr w14:paraId="0413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continue"/>
            <w:tcBorders>
              <w:top w:val="nil"/>
              <w:bottom w:val="nil"/>
            </w:tcBorders>
            <w:vAlign w:val="top"/>
          </w:tcPr>
          <w:p w14:paraId="41FA7B4A">
            <w:pPr>
              <w:rPr>
                <w:rFonts w:ascii="Arial"/>
                <w:sz w:val="21"/>
              </w:rPr>
            </w:pPr>
          </w:p>
        </w:tc>
        <w:tc>
          <w:tcPr>
            <w:tcW w:w="1094" w:type="dxa"/>
            <w:vAlign w:val="top"/>
          </w:tcPr>
          <w:p w14:paraId="25CFF706">
            <w:pPr>
              <w:pStyle w:val="221"/>
              <w:spacing w:before="30" w:line="209" w:lineRule="auto"/>
              <w:ind w:left="136"/>
            </w:pPr>
            <w:r>
              <w:rPr>
                <w:spacing w:val="-3"/>
              </w:rPr>
              <w:t>应急封堵</w:t>
            </w:r>
          </w:p>
        </w:tc>
        <w:tc>
          <w:tcPr>
            <w:tcW w:w="1653" w:type="dxa"/>
            <w:vAlign w:val="top"/>
          </w:tcPr>
          <w:p w14:paraId="31A345CB">
            <w:pPr>
              <w:pStyle w:val="221"/>
              <w:spacing w:before="30" w:line="209" w:lineRule="auto"/>
              <w:ind w:left="421"/>
            </w:pPr>
            <w:r>
              <w:rPr>
                <w:spacing w:val="-4"/>
              </w:rPr>
              <w:t>消防砂袋</w:t>
            </w:r>
          </w:p>
        </w:tc>
        <w:tc>
          <w:tcPr>
            <w:tcW w:w="1367" w:type="dxa"/>
            <w:vAlign w:val="top"/>
          </w:tcPr>
          <w:p w14:paraId="3560452B">
            <w:pPr>
              <w:pStyle w:val="221"/>
              <w:spacing w:before="30" w:line="209" w:lineRule="auto"/>
              <w:ind w:left="448"/>
            </w:pPr>
            <w:r>
              <w:rPr>
                <w:rFonts w:ascii="Times New Roman" w:hAnsi="Times New Roman" w:eastAsia="Times New Roman" w:cs="Times New Roman"/>
                <w:spacing w:val="-2"/>
              </w:rPr>
              <w:t>20</w:t>
            </w:r>
            <w:r>
              <w:rPr>
                <w:rFonts w:ascii="Times New Roman" w:hAnsi="Times New Roman" w:eastAsia="Times New Roman" w:cs="Times New Roman"/>
                <w:spacing w:val="16"/>
                <w:w w:val="101"/>
              </w:rPr>
              <w:t xml:space="preserve"> </w:t>
            </w:r>
            <w:r>
              <w:rPr>
                <w:spacing w:val="-2"/>
              </w:rPr>
              <w:t>个</w:t>
            </w:r>
          </w:p>
        </w:tc>
        <w:tc>
          <w:tcPr>
            <w:tcW w:w="2162" w:type="dxa"/>
            <w:vAlign w:val="top"/>
          </w:tcPr>
          <w:p w14:paraId="4EBB4728">
            <w:pPr>
              <w:pStyle w:val="221"/>
              <w:spacing w:before="30" w:line="209" w:lineRule="auto"/>
              <w:ind w:left="885"/>
            </w:pPr>
            <w:r>
              <w:rPr>
                <w:spacing w:val="-4"/>
              </w:rPr>
              <w:t>站区</w:t>
            </w:r>
          </w:p>
        </w:tc>
        <w:tc>
          <w:tcPr>
            <w:tcW w:w="1374" w:type="dxa"/>
            <w:vMerge w:val="continue"/>
            <w:tcBorders>
              <w:top w:val="nil"/>
              <w:bottom w:val="nil"/>
            </w:tcBorders>
            <w:vAlign w:val="top"/>
          </w:tcPr>
          <w:p w14:paraId="732341EC">
            <w:pPr>
              <w:rPr>
                <w:rFonts w:ascii="Arial"/>
                <w:sz w:val="21"/>
              </w:rPr>
            </w:pPr>
          </w:p>
        </w:tc>
      </w:tr>
      <w:tr w14:paraId="6E490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Merge w:val="continue"/>
            <w:tcBorders>
              <w:top w:val="nil"/>
              <w:bottom w:val="nil"/>
            </w:tcBorders>
            <w:vAlign w:val="top"/>
          </w:tcPr>
          <w:p w14:paraId="7CFB5AE4">
            <w:pPr>
              <w:rPr>
                <w:rFonts w:ascii="Arial"/>
                <w:sz w:val="21"/>
              </w:rPr>
            </w:pPr>
          </w:p>
        </w:tc>
        <w:tc>
          <w:tcPr>
            <w:tcW w:w="1094" w:type="dxa"/>
            <w:vMerge w:val="restart"/>
            <w:tcBorders>
              <w:bottom w:val="nil"/>
            </w:tcBorders>
            <w:vAlign w:val="top"/>
          </w:tcPr>
          <w:p w14:paraId="400E4537">
            <w:pPr>
              <w:spacing w:line="287" w:lineRule="auto"/>
              <w:rPr>
                <w:rFonts w:ascii="Arial"/>
                <w:sz w:val="21"/>
              </w:rPr>
            </w:pPr>
          </w:p>
          <w:p w14:paraId="7DAA9A9C">
            <w:pPr>
              <w:spacing w:line="287" w:lineRule="auto"/>
              <w:rPr>
                <w:rFonts w:ascii="Arial"/>
                <w:sz w:val="21"/>
              </w:rPr>
            </w:pPr>
          </w:p>
          <w:p w14:paraId="59D94E00">
            <w:pPr>
              <w:spacing w:line="288" w:lineRule="auto"/>
              <w:rPr>
                <w:rFonts w:ascii="Arial"/>
                <w:sz w:val="21"/>
              </w:rPr>
            </w:pPr>
          </w:p>
          <w:p w14:paraId="27D2B42D">
            <w:pPr>
              <w:pStyle w:val="221"/>
              <w:spacing w:before="68" w:line="218" w:lineRule="auto"/>
              <w:ind w:left="141"/>
            </w:pPr>
            <w:r>
              <w:rPr>
                <w:spacing w:val="-4"/>
              </w:rPr>
              <w:t>消防设施</w:t>
            </w:r>
          </w:p>
        </w:tc>
        <w:tc>
          <w:tcPr>
            <w:tcW w:w="1653" w:type="dxa"/>
            <w:vAlign w:val="top"/>
          </w:tcPr>
          <w:p w14:paraId="43AD63E6">
            <w:pPr>
              <w:pStyle w:val="221"/>
              <w:spacing w:before="167" w:line="220" w:lineRule="auto"/>
              <w:ind w:left="313"/>
            </w:pPr>
            <w:r>
              <w:rPr>
                <w:spacing w:val="-3"/>
              </w:rPr>
              <w:t>手提灭火器</w:t>
            </w:r>
          </w:p>
        </w:tc>
        <w:tc>
          <w:tcPr>
            <w:tcW w:w="1367" w:type="dxa"/>
            <w:vAlign w:val="top"/>
          </w:tcPr>
          <w:p w14:paraId="6D9F2C53">
            <w:pPr>
              <w:pStyle w:val="221"/>
              <w:spacing w:before="167" w:line="220" w:lineRule="auto"/>
              <w:ind w:left="468"/>
            </w:pPr>
            <w:r>
              <w:rPr>
                <w:rFonts w:ascii="Times New Roman" w:hAnsi="Times New Roman" w:eastAsia="Times New Roman" w:cs="Times New Roman"/>
                <w:spacing w:val="-8"/>
              </w:rPr>
              <w:t>18</w:t>
            </w:r>
            <w:r>
              <w:rPr>
                <w:rFonts w:ascii="Times New Roman" w:hAnsi="Times New Roman" w:eastAsia="Times New Roman" w:cs="Times New Roman"/>
                <w:spacing w:val="15"/>
              </w:rPr>
              <w:t xml:space="preserve"> </w:t>
            </w:r>
            <w:r>
              <w:rPr>
                <w:spacing w:val="-8"/>
              </w:rPr>
              <w:t>个</w:t>
            </w:r>
          </w:p>
        </w:tc>
        <w:tc>
          <w:tcPr>
            <w:tcW w:w="2162" w:type="dxa"/>
            <w:vAlign w:val="top"/>
          </w:tcPr>
          <w:p w14:paraId="14F99140">
            <w:pPr>
              <w:pStyle w:val="221"/>
              <w:spacing w:before="31" w:line="223" w:lineRule="auto"/>
              <w:ind w:left="269" w:right="143" w:hanging="122"/>
            </w:pPr>
            <w:r>
              <w:rPr>
                <w:spacing w:val="-3"/>
              </w:rPr>
              <w:t>便利店、办公室、罐</w:t>
            </w:r>
            <w:r>
              <w:rPr>
                <w:spacing w:val="1"/>
              </w:rPr>
              <w:t xml:space="preserve"> </w:t>
            </w:r>
            <w:r>
              <w:rPr>
                <w:spacing w:val="-4"/>
              </w:rPr>
              <w:t>区、加油区、库房</w:t>
            </w:r>
          </w:p>
        </w:tc>
        <w:tc>
          <w:tcPr>
            <w:tcW w:w="1374" w:type="dxa"/>
            <w:vMerge w:val="continue"/>
            <w:tcBorders>
              <w:top w:val="nil"/>
              <w:bottom w:val="nil"/>
            </w:tcBorders>
            <w:vAlign w:val="top"/>
          </w:tcPr>
          <w:p w14:paraId="1ABF5500">
            <w:pPr>
              <w:rPr>
                <w:rFonts w:ascii="Arial"/>
                <w:sz w:val="21"/>
              </w:rPr>
            </w:pPr>
          </w:p>
        </w:tc>
      </w:tr>
      <w:tr w14:paraId="36EF7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52" w:type="dxa"/>
            <w:vMerge w:val="continue"/>
            <w:tcBorders>
              <w:top w:val="nil"/>
              <w:bottom w:val="nil"/>
            </w:tcBorders>
            <w:vAlign w:val="top"/>
          </w:tcPr>
          <w:p w14:paraId="552D9655">
            <w:pPr>
              <w:rPr>
                <w:rFonts w:ascii="Arial"/>
                <w:sz w:val="21"/>
              </w:rPr>
            </w:pPr>
          </w:p>
        </w:tc>
        <w:tc>
          <w:tcPr>
            <w:tcW w:w="1094" w:type="dxa"/>
            <w:vMerge w:val="continue"/>
            <w:tcBorders>
              <w:top w:val="nil"/>
              <w:bottom w:val="nil"/>
            </w:tcBorders>
            <w:vAlign w:val="top"/>
          </w:tcPr>
          <w:p w14:paraId="46FF19CC">
            <w:pPr>
              <w:rPr>
                <w:rFonts w:ascii="Arial"/>
                <w:sz w:val="21"/>
              </w:rPr>
            </w:pPr>
          </w:p>
        </w:tc>
        <w:tc>
          <w:tcPr>
            <w:tcW w:w="1653" w:type="dxa"/>
            <w:vAlign w:val="top"/>
          </w:tcPr>
          <w:p w14:paraId="719D06DF">
            <w:pPr>
              <w:pStyle w:val="221"/>
              <w:spacing w:before="94" w:line="216" w:lineRule="auto"/>
              <w:ind w:left="209"/>
            </w:pPr>
            <w:r>
              <w:rPr>
                <w:spacing w:val="-2"/>
              </w:rPr>
              <w:t>推车式灭火器</w:t>
            </w:r>
          </w:p>
        </w:tc>
        <w:tc>
          <w:tcPr>
            <w:tcW w:w="1367" w:type="dxa"/>
            <w:vAlign w:val="top"/>
          </w:tcPr>
          <w:p w14:paraId="7C4E0F9A">
            <w:pPr>
              <w:pStyle w:val="221"/>
              <w:spacing w:before="93" w:line="220" w:lineRule="auto"/>
              <w:ind w:left="505"/>
            </w:pPr>
            <w:r>
              <w:rPr>
                <w:rFonts w:ascii="Times New Roman" w:hAnsi="Times New Roman" w:eastAsia="Times New Roman" w:cs="Times New Roman"/>
                <w:spacing w:val="-5"/>
              </w:rPr>
              <w:t>3</w:t>
            </w:r>
            <w:r>
              <w:rPr>
                <w:rFonts w:ascii="Times New Roman" w:hAnsi="Times New Roman" w:eastAsia="Times New Roman" w:cs="Times New Roman"/>
                <w:spacing w:val="16"/>
              </w:rPr>
              <w:t xml:space="preserve"> </w:t>
            </w:r>
            <w:r>
              <w:rPr>
                <w:spacing w:val="-5"/>
              </w:rPr>
              <w:t>个</w:t>
            </w:r>
          </w:p>
        </w:tc>
        <w:tc>
          <w:tcPr>
            <w:tcW w:w="2162" w:type="dxa"/>
            <w:vAlign w:val="top"/>
          </w:tcPr>
          <w:p w14:paraId="15D542F8">
            <w:pPr>
              <w:pStyle w:val="221"/>
              <w:spacing w:before="93" w:line="219" w:lineRule="auto"/>
              <w:ind w:left="363"/>
            </w:pPr>
            <w:r>
              <w:rPr>
                <w:spacing w:val="-6"/>
              </w:rPr>
              <w:t>油罐区、加油区</w:t>
            </w:r>
          </w:p>
        </w:tc>
        <w:tc>
          <w:tcPr>
            <w:tcW w:w="1374" w:type="dxa"/>
            <w:vMerge w:val="continue"/>
            <w:tcBorders>
              <w:top w:val="nil"/>
              <w:bottom w:val="nil"/>
            </w:tcBorders>
            <w:vAlign w:val="top"/>
          </w:tcPr>
          <w:p w14:paraId="6F094DB0">
            <w:pPr>
              <w:rPr>
                <w:rFonts w:ascii="Arial"/>
                <w:sz w:val="21"/>
              </w:rPr>
            </w:pPr>
          </w:p>
        </w:tc>
      </w:tr>
      <w:tr w14:paraId="26B6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continue"/>
            <w:tcBorders>
              <w:top w:val="nil"/>
              <w:bottom w:val="nil"/>
            </w:tcBorders>
            <w:vAlign w:val="top"/>
          </w:tcPr>
          <w:p w14:paraId="12838786">
            <w:pPr>
              <w:rPr>
                <w:rFonts w:ascii="Arial"/>
                <w:sz w:val="21"/>
              </w:rPr>
            </w:pPr>
          </w:p>
        </w:tc>
        <w:tc>
          <w:tcPr>
            <w:tcW w:w="1094" w:type="dxa"/>
            <w:vMerge w:val="continue"/>
            <w:tcBorders>
              <w:top w:val="nil"/>
              <w:bottom w:val="nil"/>
            </w:tcBorders>
            <w:vAlign w:val="top"/>
          </w:tcPr>
          <w:p w14:paraId="30A39DA7">
            <w:pPr>
              <w:rPr>
                <w:rFonts w:ascii="Arial"/>
                <w:sz w:val="21"/>
              </w:rPr>
            </w:pPr>
          </w:p>
        </w:tc>
        <w:tc>
          <w:tcPr>
            <w:tcW w:w="1653" w:type="dxa"/>
            <w:vAlign w:val="top"/>
          </w:tcPr>
          <w:p w14:paraId="597DDFCA">
            <w:pPr>
              <w:pStyle w:val="221"/>
              <w:spacing w:before="34" w:line="205" w:lineRule="auto"/>
              <w:ind w:left="522"/>
            </w:pPr>
            <w:r>
              <w:rPr>
                <w:spacing w:val="-3"/>
              </w:rPr>
              <w:t>灭火毯</w:t>
            </w:r>
          </w:p>
        </w:tc>
        <w:tc>
          <w:tcPr>
            <w:tcW w:w="1367" w:type="dxa"/>
            <w:vAlign w:val="top"/>
          </w:tcPr>
          <w:p w14:paraId="6B603829">
            <w:pPr>
              <w:pStyle w:val="221"/>
              <w:spacing w:before="34" w:line="205" w:lineRule="auto"/>
              <w:ind w:left="506"/>
            </w:pPr>
            <w:r>
              <w:rPr>
                <w:rFonts w:ascii="Times New Roman" w:hAnsi="Times New Roman" w:eastAsia="Times New Roman" w:cs="Times New Roman"/>
                <w:spacing w:val="-5"/>
              </w:rPr>
              <w:t>5</w:t>
            </w:r>
            <w:r>
              <w:rPr>
                <w:rFonts w:ascii="Times New Roman" w:hAnsi="Times New Roman" w:eastAsia="Times New Roman" w:cs="Times New Roman"/>
                <w:spacing w:val="15"/>
              </w:rPr>
              <w:t xml:space="preserve"> </w:t>
            </w:r>
            <w:r>
              <w:rPr>
                <w:spacing w:val="-5"/>
              </w:rPr>
              <w:t>个</w:t>
            </w:r>
          </w:p>
        </w:tc>
        <w:tc>
          <w:tcPr>
            <w:tcW w:w="2162" w:type="dxa"/>
            <w:vAlign w:val="top"/>
          </w:tcPr>
          <w:p w14:paraId="3AF688CD">
            <w:pPr>
              <w:pStyle w:val="221"/>
              <w:spacing w:before="34" w:line="205" w:lineRule="auto"/>
              <w:ind w:left="783"/>
            </w:pPr>
            <w:r>
              <w:rPr>
                <w:spacing w:val="-4"/>
              </w:rPr>
              <w:t>油罐区</w:t>
            </w:r>
          </w:p>
        </w:tc>
        <w:tc>
          <w:tcPr>
            <w:tcW w:w="1374" w:type="dxa"/>
            <w:vMerge w:val="continue"/>
            <w:tcBorders>
              <w:top w:val="nil"/>
              <w:bottom w:val="nil"/>
            </w:tcBorders>
            <w:vAlign w:val="top"/>
          </w:tcPr>
          <w:p w14:paraId="0A6A7F9A">
            <w:pPr>
              <w:rPr>
                <w:rFonts w:ascii="Arial"/>
                <w:sz w:val="21"/>
              </w:rPr>
            </w:pPr>
          </w:p>
        </w:tc>
      </w:tr>
      <w:tr w14:paraId="036D7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continue"/>
            <w:tcBorders>
              <w:top w:val="nil"/>
              <w:bottom w:val="nil"/>
            </w:tcBorders>
            <w:vAlign w:val="top"/>
          </w:tcPr>
          <w:p w14:paraId="5110592A">
            <w:pPr>
              <w:rPr>
                <w:rFonts w:ascii="Arial"/>
                <w:sz w:val="21"/>
              </w:rPr>
            </w:pPr>
          </w:p>
        </w:tc>
        <w:tc>
          <w:tcPr>
            <w:tcW w:w="1094" w:type="dxa"/>
            <w:vMerge w:val="continue"/>
            <w:tcBorders>
              <w:top w:val="nil"/>
              <w:bottom w:val="nil"/>
            </w:tcBorders>
            <w:vAlign w:val="top"/>
          </w:tcPr>
          <w:p w14:paraId="7F5A3DD3">
            <w:pPr>
              <w:rPr>
                <w:rFonts w:ascii="Arial"/>
                <w:sz w:val="21"/>
              </w:rPr>
            </w:pPr>
          </w:p>
        </w:tc>
        <w:tc>
          <w:tcPr>
            <w:tcW w:w="1653" w:type="dxa"/>
            <w:vAlign w:val="top"/>
          </w:tcPr>
          <w:p w14:paraId="632F4D5F">
            <w:pPr>
              <w:pStyle w:val="221"/>
              <w:spacing w:before="32" w:line="207" w:lineRule="auto"/>
              <w:ind w:left="526"/>
            </w:pPr>
            <w:r>
              <w:rPr>
                <w:spacing w:val="-4"/>
              </w:rPr>
              <w:t>消防锨</w:t>
            </w:r>
          </w:p>
        </w:tc>
        <w:tc>
          <w:tcPr>
            <w:tcW w:w="1367" w:type="dxa"/>
            <w:vAlign w:val="top"/>
          </w:tcPr>
          <w:p w14:paraId="1F001AA3">
            <w:pPr>
              <w:pStyle w:val="221"/>
              <w:spacing w:before="32" w:line="207" w:lineRule="auto"/>
              <w:ind w:left="499"/>
            </w:pPr>
            <w:r>
              <w:rPr>
                <w:rFonts w:ascii="Times New Roman" w:hAnsi="Times New Roman" w:eastAsia="Times New Roman" w:cs="Times New Roman"/>
                <w:spacing w:val="-2"/>
              </w:rPr>
              <w:t>4</w:t>
            </w:r>
            <w:r>
              <w:rPr>
                <w:rFonts w:ascii="Times New Roman" w:hAnsi="Times New Roman" w:eastAsia="Times New Roman" w:cs="Times New Roman"/>
                <w:spacing w:val="15"/>
              </w:rPr>
              <w:t xml:space="preserve"> </w:t>
            </w:r>
            <w:r>
              <w:rPr>
                <w:spacing w:val="-2"/>
              </w:rPr>
              <w:t>个</w:t>
            </w:r>
          </w:p>
        </w:tc>
        <w:tc>
          <w:tcPr>
            <w:tcW w:w="2162" w:type="dxa"/>
            <w:vAlign w:val="top"/>
          </w:tcPr>
          <w:p w14:paraId="2E57C26A">
            <w:pPr>
              <w:pStyle w:val="221"/>
              <w:spacing w:before="32" w:line="207" w:lineRule="auto"/>
              <w:ind w:left="783"/>
            </w:pPr>
            <w:r>
              <w:rPr>
                <w:spacing w:val="-4"/>
              </w:rPr>
              <w:t>油罐区</w:t>
            </w:r>
          </w:p>
        </w:tc>
        <w:tc>
          <w:tcPr>
            <w:tcW w:w="1374" w:type="dxa"/>
            <w:vMerge w:val="continue"/>
            <w:tcBorders>
              <w:top w:val="nil"/>
              <w:bottom w:val="nil"/>
            </w:tcBorders>
            <w:vAlign w:val="top"/>
          </w:tcPr>
          <w:p w14:paraId="23C71429">
            <w:pPr>
              <w:rPr>
                <w:rFonts w:ascii="Arial"/>
                <w:sz w:val="21"/>
              </w:rPr>
            </w:pPr>
          </w:p>
        </w:tc>
      </w:tr>
      <w:tr w14:paraId="3FF28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52" w:type="dxa"/>
            <w:vMerge w:val="continue"/>
            <w:tcBorders>
              <w:top w:val="nil"/>
              <w:bottom w:val="nil"/>
            </w:tcBorders>
            <w:vAlign w:val="top"/>
          </w:tcPr>
          <w:p w14:paraId="0C00F29D">
            <w:pPr>
              <w:rPr>
                <w:rFonts w:ascii="Arial"/>
                <w:sz w:val="21"/>
              </w:rPr>
            </w:pPr>
          </w:p>
        </w:tc>
        <w:tc>
          <w:tcPr>
            <w:tcW w:w="1094" w:type="dxa"/>
            <w:vMerge w:val="continue"/>
            <w:tcBorders>
              <w:top w:val="nil"/>
              <w:bottom w:val="nil"/>
            </w:tcBorders>
            <w:vAlign w:val="top"/>
          </w:tcPr>
          <w:p w14:paraId="460DB9C3">
            <w:pPr>
              <w:rPr>
                <w:rFonts w:ascii="Arial"/>
                <w:sz w:val="21"/>
              </w:rPr>
            </w:pPr>
          </w:p>
        </w:tc>
        <w:tc>
          <w:tcPr>
            <w:tcW w:w="1653" w:type="dxa"/>
            <w:vAlign w:val="top"/>
          </w:tcPr>
          <w:p w14:paraId="042FBD7A">
            <w:pPr>
              <w:pStyle w:val="221"/>
              <w:spacing w:before="32" w:line="204" w:lineRule="auto"/>
              <w:ind w:left="526"/>
            </w:pPr>
            <w:r>
              <w:rPr>
                <w:spacing w:val="-4"/>
              </w:rPr>
              <w:t>消防桶</w:t>
            </w:r>
          </w:p>
        </w:tc>
        <w:tc>
          <w:tcPr>
            <w:tcW w:w="1367" w:type="dxa"/>
            <w:vAlign w:val="top"/>
          </w:tcPr>
          <w:p w14:paraId="1592F32D">
            <w:pPr>
              <w:pStyle w:val="221"/>
              <w:spacing w:before="32" w:line="204" w:lineRule="auto"/>
              <w:ind w:left="500"/>
            </w:pPr>
            <w:r>
              <w:rPr>
                <w:rFonts w:ascii="Times New Roman" w:hAnsi="Times New Roman" w:eastAsia="Times New Roman" w:cs="Times New Roman"/>
                <w:spacing w:val="-2"/>
              </w:rPr>
              <w:t>2</w:t>
            </w:r>
            <w:r>
              <w:rPr>
                <w:rFonts w:ascii="Times New Roman" w:hAnsi="Times New Roman" w:eastAsia="Times New Roman" w:cs="Times New Roman"/>
                <w:spacing w:val="15"/>
              </w:rPr>
              <w:t xml:space="preserve"> </w:t>
            </w:r>
            <w:r>
              <w:rPr>
                <w:spacing w:val="-2"/>
              </w:rPr>
              <w:t>个</w:t>
            </w:r>
          </w:p>
        </w:tc>
        <w:tc>
          <w:tcPr>
            <w:tcW w:w="2162" w:type="dxa"/>
            <w:vAlign w:val="top"/>
          </w:tcPr>
          <w:p w14:paraId="76915352">
            <w:pPr>
              <w:pStyle w:val="221"/>
              <w:spacing w:before="32" w:line="204" w:lineRule="auto"/>
              <w:ind w:left="777"/>
            </w:pPr>
            <w:r>
              <w:rPr>
                <w:spacing w:val="-3"/>
              </w:rPr>
              <w:t>加油岛</w:t>
            </w:r>
          </w:p>
        </w:tc>
        <w:tc>
          <w:tcPr>
            <w:tcW w:w="1374" w:type="dxa"/>
            <w:vMerge w:val="continue"/>
            <w:tcBorders>
              <w:top w:val="nil"/>
              <w:bottom w:val="nil"/>
            </w:tcBorders>
            <w:vAlign w:val="top"/>
          </w:tcPr>
          <w:p w14:paraId="1E9CFA3A">
            <w:pPr>
              <w:rPr>
                <w:rFonts w:ascii="Arial"/>
                <w:sz w:val="21"/>
              </w:rPr>
            </w:pPr>
          </w:p>
        </w:tc>
      </w:tr>
      <w:tr w14:paraId="49DCD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continue"/>
            <w:tcBorders>
              <w:top w:val="nil"/>
              <w:bottom w:val="nil"/>
            </w:tcBorders>
            <w:vAlign w:val="top"/>
          </w:tcPr>
          <w:p w14:paraId="603396F5">
            <w:pPr>
              <w:rPr>
                <w:rFonts w:ascii="Arial"/>
                <w:sz w:val="21"/>
              </w:rPr>
            </w:pPr>
          </w:p>
        </w:tc>
        <w:tc>
          <w:tcPr>
            <w:tcW w:w="1094" w:type="dxa"/>
            <w:vMerge w:val="continue"/>
            <w:tcBorders>
              <w:top w:val="nil"/>
            </w:tcBorders>
            <w:vAlign w:val="top"/>
          </w:tcPr>
          <w:p w14:paraId="27EB1201">
            <w:pPr>
              <w:rPr>
                <w:rFonts w:ascii="Arial"/>
                <w:sz w:val="21"/>
              </w:rPr>
            </w:pPr>
          </w:p>
        </w:tc>
        <w:tc>
          <w:tcPr>
            <w:tcW w:w="1653" w:type="dxa"/>
            <w:vAlign w:val="top"/>
          </w:tcPr>
          <w:p w14:paraId="36EDFF4E">
            <w:pPr>
              <w:pStyle w:val="221"/>
              <w:spacing w:before="35" w:line="204" w:lineRule="auto"/>
              <w:ind w:left="533"/>
            </w:pPr>
            <w:r>
              <w:rPr>
                <w:spacing w:val="-5"/>
              </w:rPr>
              <w:t>隔离椎</w:t>
            </w:r>
          </w:p>
        </w:tc>
        <w:tc>
          <w:tcPr>
            <w:tcW w:w="1367" w:type="dxa"/>
            <w:vAlign w:val="top"/>
          </w:tcPr>
          <w:p w14:paraId="2F6FBCBF">
            <w:pPr>
              <w:pStyle w:val="221"/>
              <w:spacing w:before="35" w:line="204" w:lineRule="auto"/>
              <w:ind w:left="521"/>
            </w:pPr>
            <w:r>
              <w:rPr>
                <w:rFonts w:ascii="Times New Roman" w:hAnsi="Times New Roman" w:eastAsia="Times New Roman" w:cs="Times New Roman"/>
                <w:spacing w:val="-13"/>
              </w:rPr>
              <w:t>1</w:t>
            </w:r>
            <w:r>
              <w:rPr>
                <w:rFonts w:ascii="Times New Roman" w:hAnsi="Times New Roman" w:eastAsia="Times New Roman" w:cs="Times New Roman"/>
                <w:spacing w:val="15"/>
                <w:w w:val="101"/>
              </w:rPr>
              <w:t xml:space="preserve"> </w:t>
            </w:r>
            <w:r>
              <w:rPr>
                <w:spacing w:val="-13"/>
              </w:rPr>
              <w:t>个</w:t>
            </w:r>
          </w:p>
        </w:tc>
        <w:tc>
          <w:tcPr>
            <w:tcW w:w="2162" w:type="dxa"/>
            <w:vAlign w:val="top"/>
          </w:tcPr>
          <w:p w14:paraId="4D967F48">
            <w:pPr>
              <w:pStyle w:val="221"/>
              <w:spacing w:before="35" w:line="204" w:lineRule="auto"/>
              <w:ind w:left="783"/>
            </w:pPr>
            <w:r>
              <w:rPr>
                <w:spacing w:val="-4"/>
              </w:rPr>
              <w:t>油罐区</w:t>
            </w:r>
          </w:p>
        </w:tc>
        <w:tc>
          <w:tcPr>
            <w:tcW w:w="1374" w:type="dxa"/>
            <w:vMerge w:val="continue"/>
            <w:tcBorders>
              <w:top w:val="nil"/>
              <w:bottom w:val="nil"/>
            </w:tcBorders>
            <w:vAlign w:val="top"/>
          </w:tcPr>
          <w:p w14:paraId="78D638A0">
            <w:pPr>
              <w:rPr>
                <w:rFonts w:ascii="Arial"/>
                <w:sz w:val="21"/>
              </w:rPr>
            </w:pPr>
          </w:p>
        </w:tc>
      </w:tr>
      <w:tr w14:paraId="1096C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continue"/>
            <w:tcBorders>
              <w:top w:val="nil"/>
            </w:tcBorders>
            <w:vAlign w:val="top"/>
          </w:tcPr>
          <w:p w14:paraId="31F72689">
            <w:pPr>
              <w:rPr>
                <w:rFonts w:ascii="Arial"/>
                <w:sz w:val="21"/>
              </w:rPr>
            </w:pPr>
          </w:p>
        </w:tc>
        <w:tc>
          <w:tcPr>
            <w:tcW w:w="1094" w:type="dxa"/>
            <w:vAlign w:val="top"/>
          </w:tcPr>
          <w:p w14:paraId="3B3D2326">
            <w:pPr>
              <w:pStyle w:val="221"/>
              <w:spacing w:before="33" w:line="206" w:lineRule="auto"/>
              <w:ind w:left="344"/>
            </w:pPr>
            <w:r>
              <w:rPr>
                <w:spacing w:val="-3"/>
              </w:rPr>
              <w:t>救生</w:t>
            </w:r>
          </w:p>
        </w:tc>
        <w:tc>
          <w:tcPr>
            <w:tcW w:w="1653" w:type="dxa"/>
            <w:vAlign w:val="top"/>
          </w:tcPr>
          <w:p w14:paraId="0F1F68DE">
            <w:pPr>
              <w:pStyle w:val="221"/>
              <w:spacing w:before="33" w:line="206" w:lineRule="auto"/>
              <w:ind w:left="427"/>
            </w:pPr>
            <w:r>
              <w:rPr>
                <w:spacing w:val="-6"/>
              </w:rPr>
              <w:t>急救药箱</w:t>
            </w:r>
          </w:p>
        </w:tc>
        <w:tc>
          <w:tcPr>
            <w:tcW w:w="1367" w:type="dxa"/>
            <w:vAlign w:val="top"/>
          </w:tcPr>
          <w:p w14:paraId="1DE3E25F">
            <w:pPr>
              <w:pStyle w:val="221"/>
              <w:spacing w:before="33" w:line="206" w:lineRule="auto"/>
              <w:ind w:left="521"/>
            </w:pPr>
            <w:r>
              <w:rPr>
                <w:rFonts w:ascii="Times New Roman" w:hAnsi="Times New Roman" w:eastAsia="Times New Roman" w:cs="Times New Roman"/>
                <w:spacing w:val="-13"/>
              </w:rPr>
              <w:t>1</w:t>
            </w:r>
            <w:r>
              <w:rPr>
                <w:rFonts w:ascii="Times New Roman" w:hAnsi="Times New Roman" w:eastAsia="Times New Roman" w:cs="Times New Roman"/>
                <w:spacing w:val="15"/>
                <w:w w:val="101"/>
              </w:rPr>
              <w:t xml:space="preserve"> </w:t>
            </w:r>
            <w:r>
              <w:rPr>
                <w:spacing w:val="-13"/>
              </w:rPr>
              <w:t>个</w:t>
            </w:r>
          </w:p>
        </w:tc>
        <w:tc>
          <w:tcPr>
            <w:tcW w:w="2162" w:type="dxa"/>
            <w:vAlign w:val="top"/>
          </w:tcPr>
          <w:p w14:paraId="19D60DF1">
            <w:pPr>
              <w:pStyle w:val="221"/>
              <w:spacing w:before="33" w:line="206" w:lineRule="auto"/>
              <w:ind w:left="785"/>
            </w:pPr>
            <w:r>
              <w:rPr>
                <w:spacing w:val="-4"/>
              </w:rPr>
              <w:t>办公室</w:t>
            </w:r>
          </w:p>
        </w:tc>
        <w:tc>
          <w:tcPr>
            <w:tcW w:w="1374" w:type="dxa"/>
            <w:vMerge w:val="continue"/>
            <w:tcBorders>
              <w:top w:val="nil"/>
              <w:bottom w:val="nil"/>
            </w:tcBorders>
            <w:vAlign w:val="top"/>
          </w:tcPr>
          <w:p w14:paraId="50B5BB8A">
            <w:pPr>
              <w:rPr>
                <w:rFonts w:ascii="Arial"/>
                <w:sz w:val="21"/>
              </w:rPr>
            </w:pPr>
          </w:p>
        </w:tc>
      </w:tr>
      <w:tr w14:paraId="60FD9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52" w:type="dxa"/>
            <w:vMerge w:val="restart"/>
            <w:tcBorders>
              <w:bottom w:val="nil"/>
            </w:tcBorders>
            <w:vAlign w:val="top"/>
          </w:tcPr>
          <w:p w14:paraId="1BC6B363">
            <w:pPr>
              <w:spacing w:line="390" w:lineRule="auto"/>
              <w:rPr>
                <w:rFonts w:ascii="Arial"/>
                <w:sz w:val="21"/>
              </w:rPr>
            </w:pPr>
          </w:p>
          <w:p w14:paraId="1015CCC8">
            <w:pPr>
              <w:pStyle w:val="221"/>
              <w:spacing w:before="68" w:line="231" w:lineRule="auto"/>
              <w:ind w:left="129" w:right="111" w:hanging="3"/>
            </w:pPr>
            <w:r>
              <w:rPr>
                <w:spacing w:val="-6"/>
              </w:rPr>
              <w:t>应急</w:t>
            </w:r>
            <w:r>
              <w:t xml:space="preserve"> </w:t>
            </w:r>
            <w:r>
              <w:rPr>
                <w:spacing w:val="-8"/>
              </w:rPr>
              <w:t>装备</w:t>
            </w:r>
          </w:p>
        </w:tc>
        <w:tc>
          <w:tcPr>
            <w:tcW w:w="1094" w:type="dxa"/>
            <w:vMerge w:val="restart"/>
            <w:tcBorders>
              <w:bottom w:val="nil"/>
            </w:tcBorders>
            <w:vAlign w:val="top"/>
          </w:tcPr>
          <w:p w14:paraId="30E2E21A">
            <w:pPr>
              <w:spacing w:line="390" w:lineRule="auto"/>
              <w:rPr>
                <w:rFonts w:ascii="Arial"/>
                <w:sz w:val="21"/>
              </w:rPr>
            </w:pPr>
          </w:p>
          <w:p w14:paraId="2F014AFA">
            <w:pPr>
              <w:pStyle w:val="221"/>
              <w:spacing w:before="68" w:line="231" w:lineRule="auto"/>
              <w:ind w:left="348" w:right="123" w:hanging="211"/>
            </w:pPr>
            <w:r>
              <w:rPr>
                <w:spacing w:val="-4"/>
              </w:rPr>
              <w:t>个人防护</w:t>
            </w:r>
            <w:r>
              <w:rPr>
                <w:spacing w:val="2"/>
              </w:rPr>
              <w:t xml:space="preserve"> </w:t>
            </w:r>
            <w:r>
              <w:rPr>
                <w:spacing w:val="-4"/>
              </w:rPr>
              <w:t>装备</w:t>
            </w:r>
          </w:p>
        </w:tc>
        <w:tc>
          <w:tcPr>
            <w:tcW w:w="1653" w:type="dxa"/>
            <w:vAlign w:val="top"/>
          </w:tcPr>
          <w:p w14:paraId="7CBF6427">
            <w:pPr>
              <w:pStyle w:val="221"/>
              <w:spacing w:before="33" w:line="204" w:lineRule="auto"/>
              <w:ind w:left="430"/>
            </w:pPr>
            <w:r>
              <w:rPr>
                <w:spacing w:val="-7"/>
              </w:rPr>
              <w:t>防静电鞋</w:t>
            </w:r>
          </w:p>
        </w:tc>
        <w:tc>
          <w:tcPr>
            <w:tcW w:w="1367" w:type="dxa"/>
            <w:vAlign w:val="top"/>
          </w:tcPr>
          <w:p w14:paraId="1756E331">
            <w:pPr>
              <w:pStyle w:val="221"/>
              <w:spacing w:before="33" w:line="204" w:lineRule="auto"/>
              <w:ind w:left="468"/>
            </w:pPr>
            <w:r>
              <w:rPr>
                <w:rFonts w:ascii="Times New Roman" w:hAnsi="Times New Roman" w:eastAsia="Times New Roman" w:cs="Times New Roman"/>
                <w:spacing w:val="-8"/>
              </w:rPr>
              <w:t>12</w:t>
            </w:r>
            <w:r>
              <w:rPr>
                <w:rFonts w:ascii="Times New Roman" w:hAnsi="Times New Roman" w:eastAsia="Times New Roman" w:cs="Times New Roman"/>
                <w:spacing w:val="13"/>
                <w:w w:val="101"/>
              </w:rPr>
              <w:t xml:space="preserve"> </w:t>
            </w:r>
            <w:r>
              <w:rPr>
                <w:spacing w:val="-8"/>
              </w:rPr>
              <w:t>双</w:t>
            </w:r>
          </w:p>
        </w:tc>
        <w:tc>
          <w:tcPr>
            <w:tcW w:w="2162" w:type="dxa"/>
            <w:vAlign w:val="top"/>
          </w:tcPr>
          <w:p w14:paraId="2B5E68B0">
            <w:pPr>
              <w:pStyle w:val="221"/>
              <w:spacing w:before="33" w:line="204" w:lineRule="auto"/>
              <w:ind w:left="779"/>
            </w:pPr>
            <w:r>
              <w:rPr>
                <w:spacing w:val="-3"/>
              </w:rPr>
              <w:t>休息室</w:t>
            </w:r>
          </w:p>
        </w:tc>
        <w:tc>
          <w:tcPr>
            <w:tcW w:w="1374" w:type="dxa"/>
            <w:vMerge w:val="continue"/>
            <w:tcBorders>
              <w:top w:val="nil"/>
              <w:bottom w:val="nil"/>
            </w:tcBorders>
            <w:vAlign w:val="top"/>
          </w:tcPr>
          <w:p w14:paraId="28B5B18A">
            <w:pPr>
              <w:rPr>
                <w:rFonts w:ascii="Arial"/>
                <w:sz w:val="21"/>
              </w:rPr>
            </w:pPr>
          </w:p>
        </w:tc>
      </w:tr>
      <w:tr w14:paraId="42A9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continue"/>
            <w:tcBorders>
              <w:top w:val="nil"/>
              <w:bottom w:val="nil"/>
            </w:tcBorders>
            <w:vAlign w:val="top"/>
          </w:tcPr>
          <w:p w14:paraId="290263B2">
            <w:pPr>
              <w:rPr>
                <w:rFonts w:ascii="Arial"/>
                <w:sz w:val="21"/>
              </w:rPr>
            </w:pPr>
          </w:p>
        </w:tc>
        <w:tc>
          <w:tcPr>
            <w:tcW w:w="1094" w:type="dxa"/>
            <w:vMerge w:val="continue"/>
            <w:tcBorders>
              <w:top w:val="nil"/>
              <w:bottom w:val="nil"/>
            </w:tcBorders>
            <w:vAlign w:val="top"/>
          </w:tcPr>
          <w:p w14:paraId="2E5A8219">
            <w:pPr>
              <w:rPr>
                <w:rFonts w:ascii="Arial"/>
                <w:sz w:val="21"/>
              </w:rPr>
            </w:pPr>
          </w:p>
        </w:tc>
        <w:tc>
          <w:tcPr>
            <w:tcW w:w="1653" w:type="dxa"/>
            <w:vAlign w:val="top"/>
          </w:tcPr>
          <w:p w14:paraId="17FEF3EC">
            <w:pPr>
              <w:pStyle w:val="221"/>
              <w:spacing w:before="35" w:line="204" w:lineRule="auto"/>
              <w:ind w:left="421"/>
            </w:pPr>
            <w:r>
              <w:rPr>
                <w:spacing w:val="-4"/>
              </w:rPr>
              <w:t>绝缘手套</w:t>
            </w:r>
          </w:p>
        </w:tc>
        <w:tc>
          <w:tcPr>
            <w:tcW w:w="1367" w:type="dxa"/>
            <w:vAlign w:val="top"/>
          </w:tcPr>
          <w:p w14:paraId="56F616BA">
            <w:pPr>
              <w:pStyle w:val="221"/>
              <w:spacing w:before="35" w:line="204" w:lineRule="auto"/>
              <w:ind w:left="500"/>
            </w:pPr>
            <w:r>
              <w:rPr>
                <w:rFonts w:ascii="Times New Roman" w:hAnsi="Times New Roman" w:eastAsia="Times New Roman" w:cs="Times New Roman"/>
                <w:spacing w:val="-2"/>
              </w:rPr>
              <w:t>2</w:t>
            </w:r>
            <w:r>
              <w:rPr>
                <w:rFonts w:ascii="Times New Roman" w:hAnsi="Times New Roman" w:eastAsia="Times New Roman" w:cs="Times New Roman"/>
                <w:spacing w:val="13"/>
                <w:w w:val="101"/>
              </w:rPr>
              <w:t xml:space="preserve"> </w:t>
            </w:r>
            <w:r>
              <w:rPr>
                <w:spacing w:val="-2"/>
              </w:rPr>
              <w:t>双</w:t>
            </w:r>
          </w:p>
        </w:tc>
        <w:tc>
          <w:tcPr>
            <w:tcW w:w="2162" w:type="dxa"/>
            <w:vAlign w:val="top"/>
          </w:tcPr>
          <w:p w14:paraId="7EB14270">
            <w:pPr>
              <w:pStyle w:val="221"/>
              <w:spacing w:before="35" w:line="204" w:lineRule="auto"/>
              <w:ind w:left="781"/>
            </w:pPr>
            <w:r>
              <w:rPr>
                <w:spacing w:val="-4"/>
              </w:rPr>
              <w:t>配电室</w:t>
            </w:r>
          </w:p>
        </w:tc>
        <w:tc>
          <w:tcPr>
            <w:tcW w:w="1374" w:type="dxa"/>
            <w:vMerge w:val="continue"/>
            <w:tcBorders>
              <w:top w:val="nil"/>
              <w:bottom w:val="nil"/>
            </w:tcBorders>
            <w:vAlign w:val="top"/>
          </w:tcPr>
          <w:p w14:paraId="18789417">
            <w:pPr>
              <w:rPr>
                <w:rFonts w:ascii="Arial"/>
                <w:sz w:val="21"/>
              </w:rPr>
            </w:pPr>
          </w:p>
        </w:tc>
      </w:tr>
      <w:tr w14:paraId="684E2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52" w:type="dxa"/>
            <w:vMerge w:val="continue"/>
            <w:tcBorders>
              <w:top w:val="nil"/>
              <w:bottom w:val="nil"/>
            </w:tcBorders>
            <w:vAlign w:val="top"/>
          </w:tcPr>
          <w:p w14:paraId="4CB7375A">
            <w:pPr>
              <w:rPr>
                <w:rFonts w:ascii="Arial"/>
                <w:sz w:val="21"/>
              </w:rPr>
            </w:pPr>
          </w:p>
        </w:tc>
        <w:tc>
          <w:tcPr>
            <w:tcW w:w="1094" w:type="dxa"/>
            <w:vMerge w:val="continue"/>
            <w:tcBorders>
              <w:top w:val="nil"/>
              <w:bottom w:val="nil"/>
            </w:tcBorders>
            <w:vAlign w:val="top"/>
          </w:tcPr>
          <w:p w14:paraId="59C5A1CB">
            <w:pPr>
              <w:rPr>
                <w:rFonts w:ascii="Arial"/>
                <w:sz w:val="21"/>
              </w:rPr>
            </w:pPr>
          </w:p>
        </w:tc>
        <w:tc>
          <w:tcPr>
            <w:tcW w:w="1653" w:type="dxa"/>
            <w:vAlign w:val="top"/>
          </w:tcPr>
          <w:p w14:paraId="14532F48">
            <w:pPr>
              <w:pStyle w:val="221"/>
              <w:spacing w:before="33" w:line="206" w:lineRule="auto"/>
              <w:ind w:left="310"/>
            </w:pPr>
            <w:r>
              <w:rPr>
                <w:spacing w:val="-3"/>
              </w:rPr>
              <w:t>雨衣、雨鞋</w:t>
            </w:r>
          </w:p>
        </w:tc>
        <w:tc>
          <w:tcPr>
            <w:tcW w:w="1367" w:type="dxa"/>
            <w:vAlign w:val="top"/>
          </w:tcPr>
          <w:p w14:paraId="27090F22">
            <w:pPr>
              <w:pStyle w:val="221"/>
              <w:spacing w:before="33" w:line="206" w:lineRule="auto"/>
              <w:ind w:left="521"/>
            </w:pPr>
            <w:r>
              <w:rPr>
                <w:rFonts w:ascii="Times New Roman" w:hAnsi="Times New Roman" w:eastAsia="Times New Roman" w:cs="Times New Roman"/>
                <w:spacing w:val="-13"/>
              </w:rPr>
              <w:t>1</w:t>
            </w:r>
            <w:r>
              <w:rPr>
                <w:rFonts w:ascii="Times New Roman" w:hAnsi="Times New Roman" w:eastAsia="Times New Roman" w:cs="Times New Roman"/>
                <w:spacing w:val="14"/>
              </w:rPr>
              <w:t xml:space="preserve"> </w:t>
            </w:r>
            <w:r>
              <w:rPr>
                <w:spacing w:val="-13"/>
              </w:rPr>
              <w:t>双</w:t>
            </w:r>
          </w:p>
        </w:tc>
        <w:tc>
          <w:tcPr>
            <w:tcW w:w="2162" w:type="dxa"/>
            <w:vAlign w:val="top"/>
          </w:tcPr>
          <w:p w14:paraId="381FF282">
            <w:pPr>
              <w:pStyle w:val="221"/>
              <w:spacing w:before="33" w:line="206" w:lineRule="auto"/>
              <w:ind w:left="888"/>
            </w:pPr>
            <w:r>
              <w:rPr>
                <w:spacing w:val="-4"/>
              </w:rPr>
              <w:t>仓库</w:t>
            </w:r>
          </w:p>
        </w:tc>
        <w:tc>
          <w:tcPr>
            <w:tcW w:w="1374" w:type="dxa"/>
            <w:vMerge w:val="continue"/>
            <w:tcBorders>
              <w:top w:val="nil"/>
              <w:bottom w:val="nil"/>
            </w:tcBorders>
            <w:vAlign w:val="top"/>
          </w:tcPr>
          <w:p w14:paraId="001E9A11">
            <w:pPr>
              <w:rPr>
                <w:rFonts w:ascii="Arial"/>
                <w:sz w:val="21"/>
              </w:rPr>
            </w:pPr>
          </w:p>
        </w:tc>
      </w:tr>
      <w:tr w14:paraId="3A29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52" w:type="dxa"/>
            <w:vMerge w:val="continue"/>
            <w:tcBorders>
              <w:top w:val="nil"/>
              <w:bottom w:val="nil"/>
            </w:tcBorders>
            <w:vAlign w:val="top"/>
          </w:tcPr>
          <w:p w14:paraId="0EA52D02">
            <w:pPr>
              <w:rPr>
                <w:rFonts w:ascii="Arial"/>
                <w:sz w:val="21"/>
              </w:rPr>
            </w:pPr>
          </w:p>
        </w:tc>
        <w:tc>
          <w:tcPr>
            <w:tcW w:w="1094" w:type="dxa"/>
            <w:vMerge w:val="continue"/>
            <w:tcBorders>
              <w:top w:val="nil"/>
              <w:bottom w:val="nil"/>
            </w:tcBorders>
            <w:vAlign w:val="top"/>
          </w:tcPr>
          <w:p w14:paraId="00CDB712">
            <w:pPr>
              <w:rPr>
                <w:rFonts w:ascii="Arial"/>
                <w:sz w:val="21"/>
              </w:rPr>
            </w:pPr>
          </w:p>
        </w:tc>
        <w:tc>
          <w:tcPr>
            <w:tcW w:w="1653" w:type="dxa"/>
            <w:vAlign w:val="top"/>
          </w:tcPr>
          <w:p w14:paraId="20F7F0E8">
            <w:pPr>
              <w:pStyle w:val="221"/>
              <w:spacing w:before="34" w:line="203" w:lineRule="auto"/>
              <w:ind w:left="416"/>
            </w:pPr>
            <w:r>
              <w:rPr>
                <w:spacing w:val="-3"/>
              </w:rPr>
              <w:t>应急手电</w:t>
            </w:r>
          </w:p>
        </w:tc>
        <w:tc>
          <w:tcPr>
            <w:tcW w:w="1367" w:type="dxa"/>
            <w:vAlign w:val="top"/>
          </w:tcPr>
          <w:p w14:paraId="4FC931B9">
            <w:pPr>
              <w:pStyle w:val="221"/>
              <w:spacing w:before="34" w:line="203" w:lineRule="auto"/>
              <w:ind w:left="521"/>
            </w:pPr>
            <w:r>
              <w:rPr>
                <w:rFonts w:ascii="Times New Roman" w:hAnsi="Times New Roman" w:eastAsia="Times New Roman" w:cs="Times New Roman"/>
                <w:spacing w:val="-13"/>
              </w:rPr>
              <w:t>1</w:t>
            </w:r>
            <w:r>
              <w:rPr>
                <w:rFonts w:ascii="Times New Roman" w:hAnsi="Times New Roman" w:eastAsia="Times New Roman" w:cs="Times New Roman"/>
                <w:spacing w:val="15"/>
                <w:w w:val="101"/>
              </w:rPr>
              <w:t xml:space="preserve"> </w:t>
            </w:r>
            <w:r>
              <w:rPr>
                <w:spacing w:val="-13"/>
              </w:rPr>
              <w:t>个</w:t>
            </w:r>
          </w:p>
        </w:tc>
        <w:tc>
          <w:tcPr>
            <w:tcW w:w="2162" w:type="dxa"/>
            <w:vAlign w:val="top"/>
          </w:tcPr>
          <w:p w14:paraId="3157B998">
            <w:pPr>
              <w:pStyle w:val="221"/>
              <w:spacing w:before="34" w:line="203" w:lineRule="auto"/>
              <w:ind w:left="789"/>
            </w:pPr>
            <w:r>
              <w:rPr>
                <w:spacing w:val="-5"/>
              </w:rPr>
              <w:t>收银台</w:t>
            </w:r>
          </w:p>
        </w:tc>
        <w:tc>
          <w:tcPr>
            <w:tcW w:w="1374" w:type="dxa"/>
            <w:vMerge w:val="continue"/>
            <w:tcBorders>
              <w:top w:val="nil"/>
              <w:bottom w:val="nil"/>
            </w:tcBorders>
            <w:vAlign w:val="top"/>
          </w:tcPr>
          <w:p w14:paraId="0C26528F">
            <w:pPr>
              <w:rPr>
                <w:rFonts w:ascii="Arial"/>
                <w:sz w:val="21"/>
              </w:rPr>
            </w:pPr>
          </w:p>
        </w:tc>
      </w:tr>
      <w:tr w14:paraId="2C8ED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52" w:type="dxa"/>
            <w:vMerge w:val="continue"/>
            <w:tcBorders>
              <w:top w:val="nil"/>
            </w:tcBorders>
            <w:vAlign w:val="top"/>
          </w:tcPr>
          <w:p w14:paraId="36E5B6FA">
            <w:pPr>
              <w:rPr>
                <w:rFonts w:ascii="Arial"/>
                <w:sz w:val="21"/>
              </w:rPr>
            </w:pPr>
          </w:p>
        </w:tc>
        <w:tc>
          <w:tcPr>
            <w:tcW w:w="1094" w:type="dxa"/>
            <w:vMerge w:val="continue"/>
            <w:tcBorders>
              <w:top w:val="nil"/>
            </w:tcBorders>
            <w:vAlign w:val="top"/>
          </w:tcPr>
          <w:p w14:paraId="5C5A80C4">
            <w:pPr>
              <w:rPr>
                <w:rFonts w:ascii="Arial"/>
                <w:sz w:val="21"/>
              </w:rPr>
            </w:pPr>
          </w:p>
        </w:tc>
        <w:tc>
          <w:tcPr>
            <w:tcW w:w="1653" w:type="dxa"/>
            <w:vAlign w:val="top"/>
          </w:tcPr>
          <w:p w14:paraId="7FF31A21">
            <w:pPr>
              <w:pStyle w:val="221"/>
              <w:spacing w:before="35" w:line="209" w:lineRule="auto"/>
              <w:ind w:left="521"/>
            </w:pPr>
            <w:r>
              <w:rPr>
                <w:spacing w:val="-3"/>
              </w:rPr>
              <w:t>应急灯</w:t>
            </w:r>
          </w:p>
        </w:tc>
        <w:tc>
          <w:tcPr>
            <w:tcW w:w="1367" w:type="dxa"/>
            <w:vAlign w:val="top"/>
          </w:tcPr>
          <w:p w14:paraId="6769F6AD">
            <w:pPr>
              <w:pStyle w:val="221"/>
              <w:spacing w:before="35" w:line="209" w:lineRule="auto"/>
              <w:ind w:left="521"/>
            </w:pPr>
            <w:r>
              <w:rPr>
                <w:rFonts w:ascii="Times New Roman" w:hAnsi="Times New Roman" w:eastAsia="Times New Roman" w:cs="Times New Roman"/>
                <w:spacing w:val="-13"/>
              </w:rPr>
              <w:t>1</w:t>
            </w:r>
            <w:r>
              <w:rPr>
                <w:rFonts w:ascii="Times New Roman" w:hAnsi="Times New Roman" w:eastAsia="Times New Roman" w:cs="Times New Roman"/>
                <w:spacing w:val="15"/>
                <w:w w:val="101"/>
              </w:rPr>
              <w:t xml:space="preserve"> </w:t>
            </w:r>
            <w:r>
              <w:rPr>
                <w:spacing w:val="-13"/>
              </w:rPr>
              <w:t>个</w:t>
            </w:r>
          </w:p>
        </w:tc>
        <w:tc>
          <w:tcPr>
            <w:tcW w:w="2162" w:type="dxa"/>
            <w:vAlign w:val="top"/>
          </w:tcPr>
          <w:p w14:paraId="37277BB4">
            <w:pPr>
              <w:spacing w:before="35" w:line="209" w:lineRule="auto"/>
              <w:ind w:left="779"/>
              <w:rPr>
                <w:rFonts w:ascii="宋体" w:hAnsi="宋体" w:eastAsia="宋体" w:cs="宋体"/>
                <w:sz w:val="21"/>
                <w:szCs w:val="21"/>
              </w:rPr>
            </w:pPr>
            <w:r>
              <w:rPr>
                <w:rFonts w:ascii="宋体" w:hAnsi="宋体" w:eastAsia="宋体" w:cs="宋体"/>
                <w:spacing w:val="-3"/>
                <w:sz w:val="21"/>
                <w:szCs w:val="21"/>
              </w:rPr>
              <w:t>收银台</w:t>
            </w:r>
          </w:p>
        </w:tc>
        <w:tc>
          <w:tcPr>
            <w:tcW w:w="1374" w:type="dxa"/>
            <w:vMerge w:val="continue"/>
            <w:tcBorders>
              <w:top w:val="nil"/>
            </w:tcBorders>
            <w:vAlign w:val="top"/>
          </w:tcPr>
          <w:p w14:paraId="064E1D3C">
            <w:pPr>
              <w:rPr>
                <w:rFonts w:ascii="Arial"/>
                <w:sz w:val="21"/>
              </w:rPr>
            </w:pPr>
          </w:p>
        </w:tc>
      </w:tr>
    </w:tbl>
    <w:p w14:paraId="5D1A500C">
      <w:pPr>
        <w:rPr>
          <w:rFonts w:hint="default" w:ascii="Times New Roman" w:hAnsi="Times New Roman"/>
          <w:sz w:val="28"/>
          <w:szCs w:val="28"/>
          <w:highlight w:val="yellow"/>
          <w:lang w:val="en-US" w:eastAsia="zh-CN"/>
        </w:rPr>
      </w:pPr>
    </w:p>
    <w:p w14:paraId="5970C6EA">
      <w:pPr>
        <w:outlineLvl w:val="1"/>
        <w:rPr>
          <w:rFonts w:hint="eastAsia" w:ascii="仿宋" w:hAnsi="仿宋" w:eastAsia="仿宋" w:cs="仿宋"/>
          <w:b/>
          <w:bCs/>
          <w:szCs w:val="28"/>
        </w:rPr>
      </w:pPr>
      <w:bookmarkStart w:id="521" w:name="_Toc23075"/>
      <w:bookmarkStart w:id="522" w:name="_Toc12740"/>
      <w:bookmarkStart w:id="523" w:name="_Toc9087"/>
      <w:bookmarkStart w:id="524" w:name="_Toc3793"/>
      <w:bookmarkStart w:id="525" w:name="_Toc16832"/>
      <w:bookmarkStart w:id="526" w:name="_Toc6642"/>
      <w:bookmarkStart w:id="527" w:name="_Toc24271"/>
      <w:bookmarkStart w:id="528" w:name="_Toc13417"/>
      <w:bookmarkStart w:id="529" w:name="_Toc10814"/>
      <w:bookmarkStart w:id="530" w:name="_Toc17689"/>
      <w:bookmarkStart w:id="531" w:name="_Toc1744"/>
      <w:bookmarkStart w:id="532" w:name="_Toc30701"/>
      <w:bookmarkStart w:id="533" w:name="_Toc25947"/>
      <w:bookmarkStart w:id="534" w:name="_Toc242"/>
      <w:bookmarkStart w:id="535" w:name="_Toc2043"/>
      <w:bookmarkStart w:id="536" w:name="_Toc12716"/>
      <w:bookmarkStart w:id="537" w:name="_Toc17102"/>
      <w:r>
        <w:rPr>
          <w:rFonts w:hint="eastAsia" w:ascii="仿宋" w:hAnsi="仿宋" w:eastAsia="仿宋" w:cs="仿宋"/>
          <w:b/>
          <w:bCs/>
          <w:szCs w:val="28"/>
          <w:lang w:val="en-US" w:eastAsia="zh-CN"/>
        </w:rPr>
        <w:t>7</w:t>
      </w:r>
      <w:r>
        <w:rPr>
          <w:rFonts w:hint="eastAsia" w:ascii="仿宋" w:hAnsi="仿宋" w:eastAsia="仿宋" w:cs="仿宋"/>
          <w:b/>
          <w:bCs/>
          <w:szCs w:val="28"/>
        </w:rPr>
        <w:t>.4人员紧急撤离和疏散</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44825F0">
      <w:pPr>
        <w:ind w:firstLine="544" w:firstLineChars="200"/>
        <w:rPr>
          <w:rFonts w:hint="eastAsia" w:ascii="仿宋" w:hAnsi="仿宋" w:eastAsia="仿宋" w:cs="仿宋"/>
          <w:szCs w:val="28"/>
        </w:rPr>
      </w:pPr>
      <w:r>
        <w:rPr>
          <w:rFonts w:ascii="仿宋" w:hAnsi="仿宋" w:eastAsia="仿宋" w:cs="仿宋"/>
          <w:spacing w:val="-4"/>
          <w:sz w:val="28"/>
          <w:szCs w:val="28"/>
        </w:rPr>
        <w:t>储罐区发生火灾爆炸时，需及时疏散周边</w:t>
      </w:r>
      <w:r>
        <w:rPr>
          <w:rFonts w:ascii="仿宋" w:hAnsi="仿宋" w:eastAsia="仿宋" w:cs="仿宋"/>
          <w:spacing w:val="-20"/>
          <w:sz w:val="28"/>
          <w:szCs w:val="28"/>
        </w:rPr>
        <w:t xml:space="preserve"> </w:t>
      </w:r>
      <w:r>
        <w:rPr>
          <w:spacing w:val="-4"/>
          <w:sz w:val="28"/>
          <w:szCs w:val="28"/>
        </w:rPr>
        <w:t>130m</w:t>
      </w:r>
      <w:r>
        <w:rPr>
          <w:spacing w:val="31"/>
          <w:w w:val="101"/>
          <w:sz w:val="28"/>
          <w:szCs w:val="28"/>
        </w:rPr>
        <w:t xml:space="preserve"> </w:t>
      </w:r>
      <w:r>
        <w:rPr>
          <w:rFonts w:ascii="仿宋" w:hAnsi="仿宋" w:eastAsia="仿宋" w:cs="仿宋"/>
          <w:spacing w:val="-4"/>
          <w:sz w:val="28"/>
          <w:szCs w:val="28"/>
        </w:rPr>
        <w:t>范围内的人员。</w:t>
      </w:r>
      <w:r>
        <w:rPr>
          <w:rFonts w:hint="eastAsia" w:ascii="仿宋" w:hAnsi="仿宋" w:eastAsia="仿宋" w:cs="仿宋"/>
          <w:szCs w:val="28"/>
          <w:highlight w:val="none"/>
        </w:rPr>
        <w:t>突发火灾/爆炸环境事件时，需要在厂区内设立警戒，禁止无关人员进入警戒范围内。若事故短时间无法得到有效控制，需配合有关部门对现场进行人员疏散，疏散时应向事故发生的上风向或侧风向快速撤离。</w:t>
      </w:r>
    </w:p>
    <w:p w14:paraId="640E2403">
      <w:pPr>
        <w:rPr>
          <w:rFonts w:ascii="Times New Roman" w:hAnsi="Times New Roman"/>
          <w:szCs w:val="28"/>
        </w:rPr>
      </w:pPr>
      <w:bookmarkStart w:id="538" w:name="_Toc335765606"/>
      <w:bookmarkStart w:id="539" w:name="_Toc28293_WPSOffice_Level2"/>
      <w:bookmarkStart w:id="540" w:name="_Toc12621"/>
      <w:bookmarkStart w:id="541" w:name="_Toc268247552"/>
      <w:bookmarkStart w:id="542" w:name="_Toc382151144"/>
    </w:p>
    <w:p w14:paraId="0AD23B07">
      <w:pPr>
        <w:outlineLvl w:val="9"/>
        <w:rPr>
          <w:rFonts w:hint="eastAsia" w:ascii="Times New Roman" w:hAnsi="Times New Roman"/>
          <w:b/>
          <w:bCs/>
          <w:szCs w:val="28"/>
          <w:lang w:val="en-US" w:eastAsia="zh-CN"/>
        </w:rPr>
      </w:pPr>
    </w:p>
    <w:p w14:paraId="0A3897CD">
      <w:pPr>
        <w:outlineLvl w:val="9"/>
        <w:rPr>
          <w:rFonts w:hint="eastAsia" w:ascii="Times New Roman" w:hAnsi="Times New Roman"/>
          <w:b/>
          <w:bCs/>
          <w:szCs w:val="28"/>
          <w:lang w:val="en-US" w:eastAsia="zh-CN"/>
        </w:rPr>
      </w:pPr>
    </w:p>
    <w:p w14:paraId="7C57A56A">
      <w:pPr>
        <w:outlineLvl w:val="9"/>
        <w:rPr>
          <w:rFonts w:hint="eastAsia" w:ascii="Times New Roman" w:hAnsi="Times New Roman"/>
          <w:b/>
          <w:bCs/>
          <w:szCs w:val="28"/>
          <w:lang w:val="en-US" w:eastAsia="zh-CN"/>
        </w:rPr>
      </w:pPr>
    </w:p>
    <w:p w14:paraId="3FF6CA48">
      <w:pPr>
        <w:outlineLvl w:val="9"/>
        <w:rPr>
          <w:rFonts w:hint="eastAsia" w:ascii="Times New Roman" w:hAnsi="Times New Roman"/>
          <w:b/>
          <w:bCs/>
          <w:szCs w:val="28"/>
          <w:lang w:val="en-US" w:eastAsia="zh-CN"/>
        </w:rPr>
      </w:pPr>
    </w:p>
    <w:p w14:paraId="7358112D">
      <w:pPr>
        <w:outlineLvl w:val="9"/>
        <w:rPr>
          <w:rFonts w:hint="eastAsia" w:ascii="Times New Roman" w:hAnsi="Times New Roman"/>
          <w:b/>
          <w:bCs/>
          <w:szCs w:val="28"/>
          <w:lang w:val="en-US" w:eastAsia="zh-CN"/>
        </w:rPr>
      </w:pPr>
    </w:p>
    <w:p w14:paraId="68D93517">
      <w:pPr>
        <w:outlineLvl w:val="9"/>
        <w:rPr>
          <w:rFonts w:hint="eastAsia" w:ascii="Times New Roman" w:hAnsi="Times New Roman"/>
          <w:b/>
          <w:bCs/>
          <w:szCs w:val="28"/>
          <w:lang w:val="en-US" w:eastAsia="zh-CN"/>
        </w:rPr>
      </w:pPr>
    </w:p>
    <w:p w14:paraId="562066C5">
      <w:pPr>
        <w:outlineLvl w:val="9"/>
        <w:rPr>
          <w:rFonts w:hint="eastAsia" w:ascii="Times New Roman" w:hAnsi="Times New Roman"/>
          <w:b/>
          <w:bCs/>
          <w:szCs w:val="28"/>
          <w:lang w:val="en-US" w:eastAsia="zh-CN"/>
        </w:rPr>
      </w:pPr>
    </w:p>
    <w:p w14:paraId="64B91C0C">
      <w:pPr>
        <w:outlineLvl w:val="9"/>
        <w:rPr>
          <w:rFonts w:hint="eastAsia" w:ascii="Times New Roman" w:hAnsi="Times New Roman"/>
          <w:b/>
          <w:bCs/>
          <w:szCs w:val="28"/>
          <w:lang w:val="en-US" w:eastAsia="zh-CN"/>
        </w:rPr>
      </w:pPr>
    </w:p>
    <w:p w14:paraId="62C3B983">
      <w:pPr>
        <w:numPr>
          <w:ilvl w:val="0"/>
          <w:numId w:val="6"/>
        </w:numPr>
        <w:outlineLvl w:val="0"/>
        <w:rPr>
          <w:rFonts w:hint="eastAsia" w:ascii="仿宋" w:hAnsi="仿宋" w:eastAsia="仿宋" w:cs="仿宋"/>
          <w:b/>
          <w:bCs/>
          <w:szCs w:val="28"/>
        </w:rPr>
      </w:pPr>
      <w:r>
        <w:rPr>
          <w:rFonts w:hint="eastAsia" w:ascii="Times New Roman" w:hAnsi="Times New Roman"/>
          <w:b/>
          <w:bCs/>
          <w:szCs w:val="28"/>
          <w:lang w:val="en-US" w:eastAsia="zh-CN"/>
        </w:rPr>
        <w:br w:type="page"/>
      </w:r>
      <w:bookmarkStart w:id="543" w:name="_Toc16239"/>
      <w:bookmarkStart w:id="544" w:name="_Toc19712"/>
      <w:bookmarkStart w:id="545" w:name="_Toc13313"/>
      <w:bookmarkStart w:id="546" w:name="_Toc10122"/>
      <w:bookmarkStart w:id="547" w:name="_Toc1636"/>
      <w:bookmarkStart w:id="548" w:name="_Toc31142"/>
      <w:bookmarkStart w:id="549" w:name="_Toc21328"/>
      <w:bookmarkStart w:id="550" w:name="_Toc27745"/>
      <w:bookmarkStart w:id="551" w:name="_Toc27835"/>
      <w:bookmarkStart w:id="552" w:name="_Toc21222"/>
      <w:bookmarkStart w:id="553" w:name="_Toc31454"/>
      <w:bookmarkStart w:id="554" w:name="_Toc28464"/>
      <w:bookmarkStart w:id="555" w:name="_Toc26007"/>
      <w:bookmarkStart w:id="556" w:name="_Toc10813"/>
      <w:bookmarkStart w:id="557" w:name="_Toc8942"/>
      <w:bookmarkStart w:id="558" w:name="_Toc2159"/>
      <w:bookmarkStart w:id="559" w:name="_Toc29340"/>
      <w:r>
        <w:rPr>
          <w:rFonts w:hint="eastAsia" w:ascii="仿宋" w:hAnsi="仿宋" w:eastAsia="仿宋" w:cs="仿宋"/>
          <w:b/>
          <w:bCs/>
          <w:szCs w:val="28"/>
        </w:rPr>
        <w:t>应急监测</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692D8873">
      <w:pPr>
        <w:ind w:firstLine="560" w:firstLineChars="200"/>
        <w:rPr>
          <w:rFonts w:ascii="Times New Roman" w:hAnsi="Times New Roman"/>
          <w:szCs w:val="28"/>
        </w:rPr>
      </w:pPr>
      <w:r>
        <w:rPr>
          <w:rFonts w:ascii="Times New Roman" w:hAnsi="Times New Roman"/>
          <w:szCs w:val="28"/>
        </w:rPr>
        <w:t>当突发环境事件可能对外部环境产生影响时，需要进行应急监测。</w:t>
      </w:r>
      <w:r>
        <w:rPr>
          <w:rFonts w:ascii="仿宋" w:hAnsi="仿宋" w:eastAsia="仿宋" w:cs="仿宋"/>
          <w:spacing w:val="-4"/>
          <w:sz w:val="28"/>
          <w:szCs w:val="28"/>
        </w:rPr>
        <w:t>本站因不具备监测能力，</w:t>
      </w:r>
      <w:r>
        <w:rPr>
          <w:rFonts w:ascii="Times New Roman" w:hAnsi="Times New Roman"/>
          <w:szCs w:val="28"/>
        </w:rPr>
        <w:t>当发生社会级事件时，</w:t>
      </w:r>
      <w:r>
        <w:rPr>
          <w:rFonts w:hint="eastAsia" w:ascii="Times New Roman" w:hAnsi="Times New Roman"/>
          <w:szCs w:val="28"/>
          <w:lang w:val="en-US" w:eastAsia="zh-CN"/>
        </w:rPr>
        <w:t>应及时上报西青区生态环境局，同时</w:t>
      </w:r>
      <w:r>
        <w:rPr>
          <w:rFonts w:ascii="Times New Roman" w:hAnsi="Times New Roman"/>
          <w:szCs w:val="28"/>
        </w:rPr>
        <w:t>应急</w:t>
      </w:r>
      <w:r>
        <w:rPr>
          <w:rFonts w:hint="eastAsia" w:ascii="Times New Roman" w:hAnsi="Times New Roman"/>
          <w:szCs w:val="28"/>
          <w:lang w:val="en-US" w:eastAsia="zh-CN"/>
        </w:rPr>
        <w:t>疏散</w:t>
      </w:r>
      <w:r>
        <w:rPr>
          <w:rFonts w:ascii="Times New Roman" w:hAnsi="Times New Roman"/>
          <w:szCs w:val="28"/>
        </w:rPr>
        <w:t>组</w:t>
      </w:r>
      <w:r>
        <w:rPr>
          <w:rFonts w:hint="eastAsia" w:ascii="Times New Roman" w:hAnsi="Times New Roman"/>
          <w:szCs w:val="28"/>
          <w:lang w:val="en-US" w:eastAsia="zh-CN"/>
        </w:rPr>
        <w:t>联系</w:t>
      </w:r>
      <w:r>
        <w:rPr>
          <w:rFonts w:ascii="Times New Roman" w:hAnsi="Times New Roman"/>
          <w:szCs w:val="28"/>
        </w:rPr>
        <w:t>外部</w:t>
      </w:r>
      <w:r>
        <w:rPr>
          <w:rFonts w:hint="eastAsia" w:ascii="Times New Roman" w:hAnsi="Times New Roman"/>
          <w:szCs w:val="28"/>
          <w:lang w:val="en-US" w:eastAsia="zh-CN"/>
        </w:rPr>
        <w:t>应急</w:t>
      </w:r>
      <w:r>
        <w:rPr>
          <w:rFonts w:ascii="Times New Roman" w:hAnsi="Times New Roman"/>
          <w:szCs w:val="28"/>
        </w:rPr>
        <w:t>监测单位依据事故情形对周边大气环境、地表水体进行应急监测。</w:t>
      </w:r>
      <w:r>
        <w:rPr>
          <w:rFonts w:ascii="仿宋" w:hAnsi="仿宋" w:eastAsia="仿宋" w:cs="仿宋"/>
          <w:spacing w:val="-4"/>
          <w:sz w:val="28"/>
          <w:szCs w:val="28"/>
        </w:rPr>
        <w:t>应急保障员需保持与区环境监测站联系，事件全过程协助监测站人员完成突发环境事件的环境应急监测。具体监测方案根据环境污染事件污染物的扩散速度和</w:t>
      </w:r>
      <w:r>
        <w:rPr>
          <w:rFonts w:ascii="仿宋" w:hAnsi="仿宋" w:eastAsia="仿宋" w:cs="仿宋"/>
          <w:spacing w:val="-3"/>
          <w:sz w:val="28"/>
          <w:szCs w:val="28"/>
        </w:rPr>
        <w:t>事件发生的气象和地理特点确定。</w:t>
      </w:r>
    </w:p>
    <w:p w14:paraId="2CF6373E">
      <w:pPr>
        <w:outlineLvl w:val="1"/>
      </w:pPr>
      <w:bookmarkStart w:id="560" w:name="_Toc3467"/>
      <w:bookmarkStart w:id="561" w:name="_Toc12725"/>
      <w:bookmarkStart w:id="562" w:name="_Toc24239"/>
      <w:bookmarkStart w:id="563" w:name="_Toc4025"/>
      <w:bookmarkStart w:id="564" w:name="_Toc6201"/>
      <w:bookmarkStart w:id="565" w:name="_Toc18245"/>
      <w:bookmarkStart w:id="566" w:name="_Toc14346"/>
      <w:bookmarkStart w:id="567" w:name="_Toc29505"/>
      <w:bookmarkStart w:id="568" w:name="_Toc32175"/>
      <w:bookmarkStart w:id="569" w:name="_Toc10236"/>
      <w:bookmarkStart w:id="570" w:name="_Toc9951"/>
      <w:bookmarkStart w:id="571" w:name="_Toc19630"/>
      <w:bookmarkStart w:id="572" w:name="_Toc6360"/>
      <w:bookmarkStart w:id="573" w:name="_Toc16573"/>
      <w:bookmarkStart w:id="574" w:name="_Toc28537"/>
      <w:bookmarkStart w:id="575" w:name="_Toc7978"/>
      <w:bookmarkStart w:id="576" w:name="_Toc8006"/>
      <w:r>
        <w:rPr>
          <w:rFonts w:hint="eastAsia" w:ascii="仿宋" w:hAnsi="仿宋" w:eastAsia="仿宋" w:cs="仿宋"/>
          <w:b/>
          <w:bCs/>
          <w:szCs w:val="28"/>
          <w:lang w:val="en-US" w:eastAsia="zh-CN"/>
        </w:rPr>
        <w:t>8</w:t>
      </w:r>
      <w:r>
        <w:rPr>
          <w:rFonts w:hint="eastAsia" w:ascii="仿宋" w:hAnsi="仿宋" w:eastAsia="仿宋" w:cs="仿宋"/>
          <w:b/>
          <w:bCs/>
          <w:szCs w:val="28"/>
        </w:rPr>
        <w:t>.1</w:t>
      </w:r>
      <w:r>
        <w:rPr>
          <w:rFonts w:hint="eastAsia" w:ascii="仿宋" w:hAnsi="仿宋" w:cs="仿宋"/>
          <w:b/>
          <w:bCs/>
          <w:szCs w:val="28"/>
          <w:lang w:val="en-US" w:eastAsia="zh-CN"/>
        </w:rPr>
        <w:t>应急</w:t>
      </w:r>
      <w:r>
        <w:rPr>
          <w:rFonts w:hint="eastAsia" w:ascii="仿宋" w:hAnsi="仿宋" w:eastAsia="仿宋" w:cs="仿宋"/>
          <w:b/>
          <w:bCs/>
          <w:szCs w:val="28"/>
        </w:rPr>
        <w:t>监测方案</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D637972">
      <w:pPr>
        <w:spacing w:before="43" w:line="344" w:lineRule="auto"/>
        <w:ind w:left="47" w:right="14" w:firstLine="560"/>
        <w:rPr>
          <w:rFonts w:ascii="仿宋" w:hAnsi="仿宋" w:eastAsia="仿宋" w:cs="仿宋"/>
          <w:spacing w:val="-4"/>
          <w:sz w:val="28"/>
          <w:szCs w:val="28"/>
        </w:rPr>
      </w:pPr>
      <w:r>
        <w:rPr>
          <w:rFonts w:ascii="仿宋" w:hAnsi="仿宋" w:eastAsia="仿宋" w:cs="仿宋"/>
          <w:spacing w:val="-4"/>
          <w:sz w:val="28"/>
          <w:szCs w:val="28"/>
        </w:rPr>
        <w:t>根据可能发生的事故情景，本预案给出了可能需要监测的</w:t>
      </w:r>
      <w:r>
        <w:rPr>
          <w:rFonts w:ascii="仿宋" w:hAnsi="仿宋" w:eastAsia="仿宋" w:cs="仿宋"/>
          <w:spacing w:val="-5"/>
          <w:sz w:val="28"/>
          <w:szCs w:val="28"/>
        </w:rPr>
        <w:t>点位及</w:t>
      </w:r>
      <w:r>
        <w:rPr>
          <w:rFonts w:ascii="仿宋" w:hAnsi="仿宋" w:eastAsia="仿宋" w:cs="仿宋"/>
          <w:spacing w:val="-4"/>
          <w:sz w:val="28"/>
          <w:szCs w:val="28"/>
        </w:rPr>
        <w:t>建议监测频次，详见下表。</w:t>
      </w:r>
    </w:p>
    <w:p w14:paraId="362C2DB9">
      <w:pPr>
        <w:pStyle w:val="16"/>
        <w:spacing w:before="43" w:line="213" w:lineRule="auto"/>
        <w:ind w:left="2826"/>
        <w:rPr>
          <w:rFonts w:ascii="仿宋" w:hAnsi="仿宋" w:eastAsia="仿宋" w:cs="仿宋"/>
          <w:spacing w:val="-4"/>
          <w:sz w:val="28"/>
          <w:szCs w:val="28"/>
        </w:rPr>
      </w:pPr>
      <w:r>
        <w:rPr>
          <w:rFonts w:ascii="仿宋" w:hAnsi="仿宋" w:eastAsia="仿宋" w:cs="仿宋"/>
          <w:spacing w:val="-3"/>
          <w:sz w:val="28"/>
          <w:szCs w:val="28"/>
        </w:rPr>
        <w:t>表</w:t>
      </w:r>
      <w:r>
        <w:rPr>
          <w:rFonts w:ascii="仿宋" w:hAnsi="仿宋" w:eastAsia="仿宋" w:cs="仿宋"/>
          <w:spacing w:val="-48"/>
          <w:sz w:val="28"/>
          <w:szCs w:val="28"/>
        </w:rPr>
        <w:t xml:space="preserve"> </w:t>
      </w:r>
      <w:r>
        <w:rPr>
          <w:spacing w:val="-3"/>
          <w:sz w:val="28"/>
          <w:szCs w:val="28"/>
        </w:rPr>
        <w:t xml:space="preserve">7.5-3  </w:t>
      </w:r>
      <w:r>
        <w:rPr>
          <w:rFonts w:ascii="仿宋" w:hAnsi="仿宋" w:eastAsia="仿宋" w:cs="仿宋"/>
          <w:spacing w:val="-3"/>
          <w:sz w:val="28"/>
          <w:szCs w:val="28"/>
        </w:rPr>
        <w:t>应急监测方案</w:t>
      </w:r>
    </w:p>
    <w:tbl>
      <w:tblPr>
        <w:tblStyle w:val="222"/>
        <w:tblW w:w="863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1233"/>
        <w:gridCol w:w="1577"/>
        <w:gridCol w:w="1909"/>
        <w:gridCol w:w="2741"/>
      </w:tblGrid>
      <w:tr w14:paraId="5755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178" w:type="dxa"/>
            <w:vAlign w:val="top"/>
          </w:tcPr>
          <w:p w14:paraId="31747576">
            <w:pPr>
              <w:pStyle w:val="221"/>
              <w:spacing w:before="35" w:line="209" w:lineRule="auto"/>
              <w:ind w:left="157"/>
            </w:pPr>
            <w:r>
              <w:rPr>
                <w:spacing w:val="-3"/>
              </w:rPr>
              <w:t>事故类型</w:t>
            </w:r>
          </w:p>
        </w:tc>
        <w:tc>
          <w:tcPr>
            <w:tcW w:w="1233" w:type="dxa"/>
            <w:vAlign w:val="top"/>
          </w:tcPr>
          <w:p w14:paraId="244DD33D">
            <w:pPr>
              <w:pStyle w:val="221"/>
              <w:spacing w:before="35" w:line="209" w:lineRule="auto"/>
              <w:ind w:left="182"/>
            </w:pPr>
            <w:r>
              <w:rPr>
                <w:spacing w:val="-3"/>
              </w:rPr>
              <w:t>环境要素</w:t>
            </w:r>
          </w:p>
        </w:tc>
        <w:tc>
          <w:tcPr>
            <w:tcW w:w="1577" w:type="dxa"/>
            <w:vAlign w:val="top"/>
          </w:tcPr>
          <w:p w14:paraId="4ED096E0">
            <w:pPr>
              <w:pStyle w:val="221"/>
              <w:spacing w:before="35" w:line="209" w:lineRule="auto"/>
              <w:ind w:left="140"/>
            </w:pPr>
            <w:r>
              <w:rPr>
                <w:spacing w:val="-2"/>
              </w:rPr>
              <w:t>应急监测因子</w:t>
            </w:r>
          </w:p>
        </w:tc>
        <w:tc>
          <w:tcPr>
            <w:tcW w:w="1909" w:type="dxa"/>
            <w:vAlign w:val="top"/>
          </w:tcPr>
          <w:p w14:paraId="4706C2DE">
            <w:pPr>
              <w:pStyle w:val="221"/>
              <w:spacing w:before="35" w:line="209" w:lineRule="auto"/>
              <w:ind w:left="729"/>
            </w:pPr>
            <w:r>
              <w:rPr>
                <w:spacing w:val="-6"/>
              </w:rPr>
              <w:t>点位</w:t>
            </w:r>
          </w:p>
        </w:tc>
        <w:tc>
          <w:tcPr>
            <w:tcW w:w="2741" w:type="dxa"/>
            <w:vAlign w:val="top"/>
          </w:tcPr>
          <w:p w14:paraId="38238EC8">
            <w:pPr>
              <w:pStyle w:val="221"/>
              <w:spacing w:before="35" w:line="209" w:lineRule="auto"/>
              <w:ind w:left="912"/>
            </w:pPr>
            <w:r>
              <w:rPr>
                <w:spacing w:val="-5"/>
              </w:rPr>
              <w:t>监测频次</w:t>
            </w:r>
          </w:p>
        </w:tc>
      </w:tr>
      <w:tr w14:paraId="7E21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78" w:type="dxa"/>
            <w:vMerge w:val="restart"/>
            <w:tcBorders>
              <w:bottom w:val="nil"/>
            </w:tcBorders>
            <w:vAlign w:val="top"/>
          </w:tcPr>
          <w:p w14:paraId="4EF651DA">
            <w:pPr>
              <w:spacing w:line="376" w:lineRule="auto"/>
              <w:rPr>
                <w:rFonts w:ascii="Arial"/>
                <w:sz w:val="21"/>
              </w:rPr>
            </w:pPr>
          </w:p>
          <w:p w14:paraId="3DC5D9B7">
            <w:pPr>
              <w:pStyle w:val="221"/>
              <w:spacing w:before="69" w:line="220" w:lineRule="auto"/>
              <w:ind w:left="164"/>
            </w:pPr>
            <w:r>
              <w:rPr>
                <w:spacing w:val="-5"/>
              </w:rPr>
              <w:t>泄漏事故</w:t>
            </w:r>
          </w:p>
        </w:tc>
        <w:tc>
          <w:tcPr>
            <w:tcW w:w="1233" w:type="dxa"/>
            <w:vAlign w:val="top"/>
          </w:tcPr>
          <w:p w14:paraId="7BA95899">
            <w:pPr>
              <w:pStyle w:val="221"/>
              <w:spacing w:before="307" w:line="221" w:lineRule="auto"/>
              <w:ind w:left="393"/>
            </w:pPr>
            <w:r>
              <w:rPr>
                <w:spacing w:val="-4"/>
              </w:rPr>
              <w:t>大气</w:t>
            </w:r>
          </w:p>
        </w:tc>
        <w:tc>
          <w:tcPr>
            <w:tcW w:w="1577" w:type="dxa"/>
            <w:vAlign w:val="top"/>
          </w:tcPr>
          <w:p w14:paraId="316AE75A">
            <w:pPr>
              <w:pStyle w:val="221"/>
              <w:spacing w:before="308" w:line="219" w:lineRule="auto"/>
              <w:ind w:left="250"/>
            </w:pPr>
            <w:r>
              <w:rPr>
                <w:spacing w:val="-4"/>
              </w:rPr>
              <w:t>非甲烷总烃</w:t>
            </w:r>
          </w:p>
        </w:tc>
        <w:tc>
          <w:tcPr>
            <w:tcW w:w="1909" w:type="dxa"/>
            <w:vAlign w:val="top"/>
          </w:tcPr>
          <w:p w14:paraId="6D95CFB1">
            <w:pPr>
              <w:pStyle w:val="221"/>
              <w:spacing w:before="34" w:line="219" w:lineRule="auto"/>
              <w:ind w:left="191"/>
            </w:pPr>
            <w:r>
              <w:rPr>
                <w:spacing w:val="-2"/>
              </w:rPr>
              <w:t>厂界处、下风向</w:t>
            </w:r>
          </w:p>
          <w:p w14:paraId="3C0C425B">
            <w:pPr>
              <w:pStyle w:val="221"/>
              <w:spacing w:before="24" w:line="220" w:lineRule="auto"/>
              <w:ind w:left="191"/>
            </w:pPr>
            <w:r>
              <w:rPr>
                <w:spacing w:val="-2"/>
              </w:rPr>
              <w:t>和厂界四周敏感</w:t>
            </w:r>
          </w:p>
          <w:p w14:paraId="36594A27">
            <w:pPr>
              <w:pStyle w:val="221"/>
              <w:spacing w:before="20" w:line="208" w:lineRule="auto"/>
              <w:ind w:left="729"/>
            </w:pPr>
            <w:r>
              <w:rPr>
                <w:spacing w:val="-6"/>
              </w:rPr>
              <w:t>点处</w:t>
            </w:r>
          </w:p>
        </w:tc>
        <w:tc>
          <w:tcPr>
            <w:tcW w:w="2741" w:type="dxa"/>
            <w:vAlign w:val="top"/>
          </w:tcPr>
          <w:p w14:paraId="25CA3919">
            <w:pPr>
              <w:pStyle w:val="221"/>
              <w:spacing w:before="171" w:line="229" w:lineRule="auto"/>
              <w:ind w:left="276" w:right="157" w:hanging="105"/>
            </w:pPr>
            <w:r>
              <w:rPr>
                <w:spacing w:val="-1"/>
              </w:rPr>
              <w:t>初始加密，随着污染物浓</w:t>
            </w:r>
            <w:r>
              <w:t xml:space="preserve"> </w:t>
            </w:r>
            <w:r>
              <w:rPr>
                <w:spacing w:val="-2"/>
              </w:rPr>
              <w:t>度的下降逐渐降低频次</w:t>
            </w:r>
          </w:p>
        </w:tc>
      </w:tr>
      <w:tr w14:paraId="2C44B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78" w:type="dxa"/>
            <w:vMerge w:val="continue"/>
            <w:tcBorders>
              <w:top w:val="nil"/>
            </w:tcBorders>
            <w:vAlign w:val="top"/>
          </w:tcPr>
          <w:p w14:paraId="7E83256B">
            <w:pPr>
              <w:rPr>
                <w:rFonts w:ascii="Arial"/>
                <w:sz w:val="21"/>
              </w:rPr>
            </w:pPr>
          </w:p>
        </w:tc>
        <w:tc>
          <w:tcPr>
            <w:tcW w:w="1233" w:type="dxa"/>
            <w:vAlign w:val="top"/>
          </w:tcPr>
          <w:p w14:paraId="0FADD09A">
            <w:pPr>
              <w:pStyle w:val="221"/>
              <w:spacing w:before="31" w:line="205" w:lineRule="auto"/>
              <w:ind w:left="286"/>
            </w:pPr>
            <w:r>
              <w:rPr>
                <w:spacing w:val="-3"/>
              </w:rPr>
              <w:t>地表水</w:t>
            </w:r>
          </w:p>
        </w:tc>
        <w:tc>
          <w:tcPr>
            <w:tcW w:w="1577" w:type="dxa"/>
            <w:vAlign w:val="top"/>
          </w:tcPr>
          <w:p w14:paraId="32E544AB">
            <w:pPr>
              <w:pStyle w:val="221"/>
              <w:spacing w:before="31" w:line="205" w:lineRule="auto"/>
              <w:ind w:left="454"/>
            </w:pPr>
            <w:r>
              <w:rPr>
                <w:spacing w:val="-3"/>
              </w:rPr>
              <w:t>石油类</w:t>
            </w:r>
          </w:p>
        </w:tc>
        <w:tc>
          <w:tcPr>
            <w:tcW w:w="1909" w:type="dxa"/>
            <w:vAlign w:val="top"/>
          </w:tcPr>
          <w:p w14:paraId="0E60012A">
            <w:pPr>
              <w:pStyle w:val="221"/>
              <w:spacing w:before="31" w:line="205" w:lineRule="auto"/>
              <w:ind w:left="719"/>
            </w:pPr>
            <w:r>
              <w:rPr>
                <w:spacing w:val="-4"/>
              </w:rPr>
              <w:t>沟渠</w:t>
            </w:r>
          </w:p>
        </w:tc>
        <w:tc>
          <w:tcPr>
            <w:tcW w:w="2741" w:type="dxa"/>
            <w:vAlign w:val="top"/>
          </w:tcPr>
          <w:p w14:paraId="018B892D">
            <w:pPr>
              <w:spacing w:before="157" w:line="101" w:lineRule="exact"/>
              <w:ind w:left="1287"/>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w:t>
            </w:r>
          </w:p>
        </w:tc>
      </w:tr>
      <w:tr w14:paraId="41A9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1178" w:type="dxa"/>
            <w:vMerge w:val="restart"/>
            <w:tcBorders>
              <w:bottom w:val="nil"/>
            </w:tcBorders>
            <w:vAlign w:val="top"/>
          </w:tcPr>
          <w:p w14:paraId="646954BB">
            <w:pPr>
              <w:spacing w:line="241" w:lineRule="auto"/>
              <w:rPr>
                <w:rFonts w:ascii="Arial"/>
                <w:sz w:val="21"/>
              </w:rPr>
            </w:pPr>
          </w:p>
          <w:p w14:paraId="19148B49">
            <w:pPr>
              <w:pStyle w:val="221"/>
              <w:spacing w:before="68" w:line="229" w:lineRule="auto"/>
              <w:ind w:left="365" w:right="140" w:hanging="201"/>
            </w:pPr>
            <w:r>
              <w:rPr>
                <w:spacing w:val="-5"/>
              </w:rPr>
              <w:t>火灾爆炸</w:t>
            </w:r>
            <w:r>
              <w:t xml:space="preserve"> </w:t>
            </w:r>
            <w:r>
              <w:rPr>
                <w:spacing w:val="-3"/>
              </w:rPr>
              <w:t>事故</w:t>
            </w:r>
          </w:p>
        </w:tc>
        <w:tc>
          <w:tcPr>
            <w:tcW w:w="1233" w:type="dxa"/>
            <w:vAlign w:val="top"/>
          </w:tcPr>
          <w:p w14:paraId="572DC502">
            <w:pPr>
              <w:pStyle w:val="221"/>
              <w:spacing w:before="305" w:line="221" w:lineRule="auto"/>
              <w:ind w:left="393"/>
            </w:pPr>
            <w:r>
              <w:rPr>
                <w:spacing w:val="-4"/>
              </w:rPr>
              <w:t>大气</w:t>
            </w:r>
          </w:p>
        </w:tc>
        <w:tc>
          <w:tcPr>
            <w:tcW w:w="1577" w:type="dxa"/>
            <w:vAlign w:val="top"/>
          </w:tcPr>
          <w:p w14:paraId="2B177FF5">
            <w:pPr>
              <w:pStyle w:val="221"/>
              <w:spacing w:before="169" w:line="231" w:lineRule="auto"/>
              <w:ind w:left="569" w:right="202" w:hanging="373"/>
            </w:pPr>
            <w:r>
              <w:rPr>
                <w:rFonts w:ascii="Times New Roman" w:hAnsi="Times New Roman" w:eastAsia="Times New Roman" w:cs="Times New Roman"/>
                <w:spacing w:val="-4"/>
              </w:rPr>
              <w:t>CO</w:t>
            </w:r>
            <w:r>
              <w:rPr>
                <w:spacing w:val="-4"/>
              </w:rPr>
              <w:t>、非甲烷</w:t>
            </w:r>
            <w:r>
              <w:rPr>
                <w:spacing w:val="3"/>
              </w:rPr>
              <w:t xml:space="preserve"> </w:t>
            </w:r>
            <w:r>
              <w:rPr>
                <w:spacing w:val="-6"/>
              </w:rPr>
              <w:t>总烃</w:t>
            </w:r>
          </w:p>
        </w:tc>
        <w:tc>
          <w:tcPr>
            <w:tcW w:w="1909" w:type="dxa"/>
            <w:vAlign w:val="top"/>
          </w:tcPr>
          <w:p w14:paraId="40860268">
            <w:pPr>
              <w:pStyle w:val="221"/>
              <w:spacing w:before="32" w:line="219" w:lineRule="auto"/>
              <w:ind w:left="191"/>
            </w:pPr>
            <w:r>
              <w:rPr>
                <w:spacing w:val="-2"/>
              </w:rPr>
              <w:t>厂界处、下风向</w:t>
            </w:r>
          </w:p>
          <w:p w14:paraId="051427CC">
            <w:pPr>
              <w:pStyle w:val="221"/>
              <w:spacing w:before="24" w:line="220" w:lineRule="auto"/>
              <w:ind w:left="191"/>
            </w:pPr>
            <w:r>
              <w:rPr>
                <w:spacing w:val="-2"/>
              </w:rPr>
              <w:t>和厂界四周敏感</w:t>
            </w:r>
          </w:p>
          <w:p w14:paraId="1C621943">
            <w:pPr>
              <w:pStyle w:val="221"/>
              <w:spacing w:before="21" w:line="205" w:lineRule="auto"/>
              <w:ind w:left="729"/>
            </w:pPr>
            <w:r>
              <w:rPr>
                <w:spacing w:val="-6"/>
              </w:rPr>
              <w:t>点处</w:t>
            </w:r>
          </w:p>
        </w:tc>
        <w:tc>
          <w:tcPr>
            <w:tcW w:w="2741" w:type="dxa"/>
            <w:vAlign w:val="top"/>
          </w:tcPr>
          <w:p w14:paraId="3F289029">
            <w:pPr>
              <w:pStyle w:val="221"/>
              <w:spacing w:before="168" w:line="230" w:lineRule="auto"/>
              <w:ind w:left="118" w:right="210"/>
            </w:pPr>
            <w:r>
              <w:rPr>
                <w:spacing w:val="-1"/>
              </w:rPr>
              <w:t>初始加密，随着污染物浓</w:t>
            </w:r>
            <w:r>
              <w:t xml:space="preserve"> </w:t>
            </w:r>
            <w:r>
              <w:rPr>
                <w:spacing w:val="-2"/>
              </w:rPr>
              <w:t>度的下降逐渐降低频次</w:t>
            </w:r>
          </w:p>
        </w:tc>
      </w:tr>
      <w:tr w14:paraId="654F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178" w:type="dxa"/>
            <w:vMerge w:val="continue"/>
            <w:tcBorders>
              <w:top w:val="nil"/>
            </w:tcBorders>
            <w:vAlign w:val="top"/>
          </w:tcPr>
          <w:p w14:paraId="4E5D6C87">
            <w:pPr>
              <w:rPr>
                <w:rFonts w:ascii="Arial"/>
                <w:sz w:val="21"/>
              </w:rPr>
            </w:pPr>
          </w:p>
        </w:tc>
        <w:tc>
          <w:tcPr>
            <w:tcW w:w="1233" w:type="dxa"/>
            <w:vAlign w:val="top"/>
          </w:tcPr>
          <w:p w14:paraId="117A6E2B">
            <w:pPr>
              <w:pStyle w:val="221"/>
              <w:spacing w:before="34" w:line="209" w:lineRule="auto"/>
              <w:ind w:left="286"/>
            </w:pPr>
            <w:r>
              <w:rPr>
                <w:spacing w:val="-3"/>
              </w:rPr>
              <w:t>地表水</w:t>
            </w:r>
          </w:p>
        </w:tc>
        <w:tc>
          <w:tcPr>
            <w:tcW w:w="1577" w:type="dxa"/>
            <w:vAlign w:val="top"/>
          </w:tcPr>
          <w:p w14:paraId="4166D646">
            <w:pPr>
              <w:pStyle w:val="221"/>
              <w:spacing w:before="34" w:line="209" w:lineRule="auto"/>
              <w:ind w:left="454"/>
            </w:pPr>
            <w:r>
              <w:rPr>
                <w:spacing w:val="-3"/>
              </w:rPr>
              <w:t>石油类</w:t>
            </w:r>
          </w:p>
        </w:tc>
        <w:tc>
          <w:tcPr>
            <w:tcW w:w="1909" w:type="dxa"/>
            <w:vAlign w:val="top"/>
          </w:tcPr>
          <w:p w14:paraId="5E0061C5">
            <w:pPr>
              <w:pStyle w:val="221"/>
              <w:spacing w:before="34" w:line="209" w:lineRule="auto"/>
              <w:ind w:left="719"/>
            </w:pPr>
            <w:r>
              <w:rPr>
                <w:spacing w:val="-4"/>
              </w:rPr>
              <w:t>沟渠</w:t>
            </w:r>
          </w:p>
        </w:tc>
        <w:tc>
          <w:tcPr>
            <w:tcW w:w="2741" w:type="dxa"/>
            <w:vAlign w:val="top"/>
          </w:tcPr>
          <w:p w14:paraId="273E9863">
            <w:pPr>
              <w:spacing w:before="160" w:line="101" w:lineRule="exact"/>
              <w:ind w:left="1287"/>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w:t>
            </w:r>
          </w:p>
        </w:tc>
      </w:tr>
    </w:tbl>
    <w:p w14:paraId="6D7E4EE6">
      <w:pPr>
        <w:ind w:firstLine="560" w:firstLineChars="200"/>
        <w:sectPr>
          <w:pgSz w:w="12240" w:h="15840"/>
          <w:pgMar w:top="1440" w:right="1800" w:bottom="1440" w:left="1800" w:header="720" w:footer="720" w:gutter="0"/>
          <w:pgNumType w:fmt="decimal"/>
          <w:cols w:space="720" w:num="1"/>
        </w:sectPr>
      </w:pPr>
    </w:p>
    <w:p w14:paraId="08A87550">
      <w:pPr>
        <w:outlineLvl w:val="0"/>
        <w:rPr>
          <w:rFonts w:hint="eastAsia" w:ascii="仿宋" w:hAnsi="仿宋" w:eastAsia="仿宋" w:cs="仿宋"/>
          <w:b/>
          <w:bCs/>
          <w:szCs w:val="28"/>
        </w:rPr>
      </w:pPr>
      <w:bookmarkStart w:id="577" w:name="_Toc1607"/>
      <w:bookmarkStart w:id="578" w:name="_Toc8972"/>
      <w:bookmarkStart w:id="579" w:name="_Toc26695"/>
      <w:bookmarkStart w:id="580" w:name="_Toc13246"/>
      <w:bookmarkStart w:id="581" w:name="_Toc32541"/>
      <w:bookmarkStart w:id="582" w:name="_Toc21647"/>
      <w:bookmarkStart w:id="583" w:name="_Toc791"/>
      <w:bookmarkStart w:id="584" w:name="_Toc26126"/>
      <w:bookmarkStart w:id="585" w:name="_Toc5740"/>
      <w:bookmarkStart w:id="586" w:name="_Toc21300"/>
      <w:bookmarkStart w:id="587" w:name="_Toc15378"/>
      <w:bookmarkStart w:id="588" w:name="_Toc23466"/>
      <w:bookmarkStart w:id="589" w:name="_Toc1296"/>
      <w:bookmarkStart w:id="590" w:name="_Toc16977"/>
      <w:bookmarkStart w:id="591" w:name="_Toc23927"/>
      <w:bookmarkStart w:id="592" w:name="_Toc11593"/>
      <w:bookmarkStart w:id="593" w:name="_Toc17489"/>
      <w:r>
        <w:rPr>
          <w:rFonts w:hint="eastAsia" w:ascii="仿宋" w:hAnsi="仿宋" w:eastAsia="仿宋" w:cs="仿宋"/>
          <w:b/>
          <w:bCs/>
          <w:szCs w:val="28"/>
        </w:rPr>
        <w:t>9.应急终止</w:t>
      </w:r>
      <w:bookmarkEnd w:id="538"/>
      <w:bookmarkEnd w:id="539"/>
      <w:bookmarkEnd w:id="540"/>
      <w:bookmarkEnd w:id="541"/>
      <w:bookmarkEnd w:id="542"/>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3A4DCA70">
      <w:pPr>
        <w:outlineLvl w:val="1"/>
        <w:rPr>
          <w:rFonts w:hint="eastAsia" w:ascii="仿宋" w:hAnsi="仿宋" w:eastAsia="仿宋" w:cs="仿宋"/>
          <w:b/>
          <w:bCs/>
          <w:szCs w:val="28"/>
        </w:rPr>
      </w:pPr>
      <w:bookmarkStart w:id="594" w:name="_Toc268247553"/>
      <w:bookmarkStart w:id="595" w:name="_Toc22814"/>
      <w:bookmarkStart w:id="596" w:name="_Toc7215"/>
      <w:bookmarkStart w:id="597" w:name="_Toc18944"/>
      <w:bookmarkStart w:id="598" w:name="_Toc28308"/>
      <w:bookmarkStart w:id="599" w:name="_Toc14698"/>
      <w:bookmarkStart w:id="600" w:name="_Toc3764"/>
      <w:bookmarkStart w:id="601" w:name="_Toc1010"/>
      <w:bookmarkStart w:id="602" w:name="_Toc10989"/>
      <w:bookmarkStart w:id="603" w:name="_Toc30249"/>
      <w:bookmarkStart w:id="604" w:name="_Toc31047"/>
      <w:bookmarkStart w:id="605" w:name="_Toc29467"/>
      <w:bookmarkStart w:id="606" w:name="_Toc335765607"/>
      <w:bookmarkStart w:id="607" w:name="_Toc31357"/>
      <w:bookmarkStart w:id="608" w:name="_Toc1903"/>
      <w:bookmarkStart w:id="609" w:name="_Toc23680"/>
      <w:bookmarkStart w:id="610" w:name="_Toc4697"/>
      <w:bookmarkStart w:id="611" w:name="_Toc1730"/>
      <w:bookmarkStart w:id="612" w:name="_Toc7185"/>
      <w:r>
        <w:rPr>
          <w:rFonts w:hint="eastAsia" w:ascii="仿宋" w:hAnsi="仿宋" w:eastAsia="仿宋" w:cs="仿宋"/>
          <w:b/>
          <w:bCs/>
          <w:szCs w:val="28"/>
        </w:rPr>
        <w:t>9.1应急终止的条件</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1018D951">
      <w:pPr>
        <w:ind w:firstLine="560" w:firstLineChars="200"/>
        <w:rPr>
          <w:rFonts w:hint="eastAsia" w:ascii="仿宋" w:hAnsi="仿宋" w:eastAsia="仿宋" w:cs="仿宋"/>
          <w:szCs w:val="28"/>
        </w:rPr>
      </w:pPr>
      <w:r>
        <w:rPr>
          <w:rFonts w:hint="eastAsia" w:ascii="仿宋" w:hAnsi="仿宋" w:eastAsia="仿宋" w:cs="仿宋"/>
          <w:szCs w:val="28"/>
        </w:rPr>
        <w:t>（1）事故现场得到控制，污染物不再泄漏或释放，或者污染物的泄漏或释放已降至规定限值以内；</w:t>
      </w:r>
    </w:p>
    <w:p w14:paraId="19F4D9D9">
      <w:pPr>
        <w:ind w:firstLine="560" w:firstLineChars="200"/>
        <w:outlineLvl w:val="2"/>
        <w:rPr>
          <w:rFonts w:hint="eastAsia" w:ascii="仿宋" w:hAnsi="仿宋" w:eastAsia="仿宋" w:cs="仿宋"/>
          <w:szCs w:val="28"/>
        </w:rPr>
      </w:pPr>
      <w:r>
        <w:rPr>
          <w:rFonts w:hint="eastAsia" w:ascii="仿宋" w:hAnsi="仿宋" w:eastAsia="仿宋" w:cs="仿宋"/>
          <w:szCs w:val="28"/>
        </w:rPr>
        <w:t>（2）事件所造成的危害已经被彻底消除，无继发可能；</w:t>
      </w:r>
    </w:p>
    <w:p w14:paraId="76451941">
      <w:pPr>
        <w:ind w:firstLine="560" w:firstLineChars="200"/>
        <w:rPr>
          <w:rFonts w:hint="eastAsia" w:ascii="仿宋" w:hAnsi="仿宋" w:eastAsia="仿宋" w:cs="仿宋"/>
          <w:szCs w:val="28"/>
        </w:rPr>
      </w:pPr>
      <w:r>
        <w:rPr>
          <w:rFonts w:hint="eastAsia" w:ascii="仿宋" w:hAnsi="仿宋" w:eastAsia="仿宋" w:cs="仿宋"/>
          <w:szCs w:val="28"/>
        </w:rPr>
        <w:t>（3）采取了必要的防护措施以保护公众免受再次危害，并使事件可能引起的中长期影响趋于合理且尽量减少危害。</w:t>
      </w:r>
    </w:p>
    <w:p w14:paraId="524AACB0">
      <w:pPr>
        <w:ind w:firstLine="560" w:firstLineChars="200"/>
        <w:outlineLvl w:val="2"/>
        <w:rPr>
          <w:rFonts w:hint="eastAsia" w:ascii="仿宋" w:hAnsi="仿宋" w:eastAsia="仿宋" w:cs="仿宋"/>
          <w:szCs w:val="28"/>
        </w:rPr>
      </w:pPr>
      <w:r>
        <w:rPr>
          <w:rFonts w:hint="eastAsia" w:ascii="仿宋" w:hAnsi="仿宋" w:eastAsia="仿宋" w:cs="仿宋"/>
          <w:szCs w:val="28"/>
        </w:rPr>
        <w:t>（4）导致次生、衍生事故隐患消除。</w:t>
      </w:r>
      <w:bookmarkStart w:id="613" w:name="_Toc335765608"/>
      <w:bookmarkStart w:id="614" w:name="_Toc330284333"/>
    </w:p>
    <w:p w14:paraId="2ED5B7DC">
      <w:pPr>
        <w:outlineLvl w:val="1"/>
        <w:rPr>
          <w:rFonts w:hint="eastAsia" w:ascii="仿宋" w:hAnsi="仿宋" w:eastAsia="仿宋" w:cs="仿宋"/>
          <w:b/>
          <w:bCs/>
          <w:szCs w:val="28"/>
        </w:rPr>
      </w:pPr>
      <w:bookmarkStart w:id="615" w:name="_Toc10152"/>
      <w:bookmarkStart w:id="616" w:name="_Toc2663"/>
      <w:bookmarkStart w:id="617" w:name="_Toc26244"/>
      <w:bookmarkStart w:id="618" w:name="_Toc4084"/>
      <w:bookmarkStart w:id="619" w:name="_Toc18297"/>
      <w:bookmarkStart w:id="620" w:name="_Toc9318"/>
      <w:bookmarkStart w:id="621" w:name="_Toc1936"/>
      <w:bookmarkStart w:id="622" w:name="_Toc20798"/>
      <w:bookmarkStart w:id="623" w:name="_Toc4309"/>
      <w:bookmarkStart w:id="624" w:name="_Toc25036"/>
      <w:bookmarkStart w:id="625" w:name="_Toc21191"/>
      <w:bookmarkStart w:id="626" w:name="_Toc17955"/>
      <w:bookmarkStart w:id="627" w:name="_Toc2598"/>
      <w:bookmarkStart w:id="628" w:name="_Toc28563"/>
      <w:bookmarkStart w:id="629" w:name="_Toc23964"/>
      <w:bookmarkStart w:id="630" w:name="_Toc30367"/>
      <w:bookmarkStart w:id="631" w:name="_Toc12634"/>
      <w:r>
        <w:rPr>
          <w:rFonts w:hint="eastAsia" w:ascii="仿宋" w:hAnsi="仿宋" w:eastAsia="仿宋" w:cs="仿宋"/>
          <w:b/>
          <w:bCs/>
          <w:szCs w:val="28"/>
        </w:rPr>
        <w:t>9.2应急终止</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157391A1">
      <w:pPr>
        <w:ind w:firstLine="560" w:firstLineChars="200"/>
        <w:rPr>
          <w:rFonts w:hint="eastAsia" w:ascii="仿宋" w:hAnsi="仿宋" w:eastAsia="仿宋" w:cs="仿宋"/>
          <w:szCs w:val="28"/>
        </w:rPr>
      </w:pPr>
      <w:r>
        <w:rPr>
          <w:rFonts w:hint="eastAsia" w:ascii="仿宋" w:hAnsi="仿宋" w:eastAsia="仿宋" w:cs="仿宋"/>
          <w:szCs w:val="28"/>
        </w:rPr>
        <w:t>经应急指挥部确认满足相应应急预案终止条件时，由总指挥下达应急终止指令。应急状态终止后，根据有关指示和实际情况继续进行环境监测和评价工作。</w:t>
      </w:r>
    </w:p>
    <w:p w14:paraId="7EBC17FE">
      <w:pPr>
        <w:outlineLvl w:val="0"/>
        <w:rPr>
          <w:rFonts w:hint="eastAsia" w:ascii="仿宋" w:hAnsi="仿宋" w:eastAsia="仿宋" w:cs="仿宋"/>
          <w:b/>
          <w:bCs/>
          <w:szCs w:val="28"/>
        </w:rPr>
      </w:pPr>
      <w:bookmarkStart w:id="632" w:name="_Toc29226"/>
      <w:r>
        <w:rPr>
          <w:rFonts w:ascii="Times New Roman" w:hAnsi="Times New Roman"/>
          <w:szCs w:val="28"/>
        </w:rPr>
        <w:br w:type="page"/>
      </w:r>
      <w:bookmarkStart w:id="633" w:name="_Toc20901"/>
      <w:bookmarkStart w:id="634" w:name="_Toc14606"/>
      <w:bookmarkStart w:id="635" w:name="_Toc1450"/>
      <w:bookmarkStart w:id="636" w:name="_Toc21865"/>
      <w:bookmarkStart w:id="637" w:name="_Toc24316"/>
      <w:bookmarkStart w:id="638" w:name="_Toc6152"/>
      <w:bookmarkStart w:id="639" w:name="_Toc25774"/>
      <w:bookmarkStart w:id="640" w:name="_Toc24150_WPSOffice_Level1"/>
      <w:bookmarkStart w:id="641" w:name="_Toc1114"/>
      <w:bookmarkStart w:id="642" w:name="_Toc10924"/>
      <w:bookmarkStart w:id="643" w:name="_Toc15003"/>
      <w:bookmarkStart w:id="644" w:name="_Toc11236"/>
      <w:bookmarkStart w:id="645" w:name="_Toc18814"/>
      <w:bookmarkStart w:id="646" w:name="_Toc28600"/>
      <w:bookmarkStart w:id="647" w:name="_Toc21853"/>
      <w:bookmarkStart w:id="648" w:name="_Toc28619"/>
      <w:bookmarkStart w:id="649" w:name="_Toc12447"/>
      <w:bookmarkStart w:id="650" w:name="_Toc29092"/>
      <w:r>
        <w:rPr>
          <w:rFonts w:hint="eastAsia" w:ascii="仿宋" w:hAnsi="仿宋" w:eastAsia="仿宋" w:cs="仿宋"/>
          <w:b/>
          <w:bCs/>
          <w:szCs w:val="28"/>
        </w:rPr>
        <w:t>10.后期处置</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5C36C2AD">
      <w:pPr>
        <w:outlineLvl w:val="1"/>
        <w:rPr>
          <w:rFonts w:hint="eastAsia" w:ascii="仿宋" w:hAnsi="仿宋" w:eastAsia="仿宋" w:cs="仿宋"/>
          <w:szCs w:val="28"/>
        </w:rPr>
      </w:pPr>
      <w:bookmarkStart w:id="651" w:name="_Toc14870"/>
      <w:bookmarkStart w:id="652" w:name="_Toc21835"/>
      <w:bookmarkStart w:id="653" w:name="_Toc7653_WPSOffice_Level2"/>
      <w:bookmarkStart w:id="654" w:name="_Toc21830"/>
      <w:bookmarkStart w:id="655" w:name="_Toc21245"/>
      <w:bookmarkStart w:id="656" w:name="_Toc24724"/>
      <w:bookmarkStart w:id="657" w:name="_Toc32167"/>
      <w:bookmarkStart w:id="658" w:name="_Toc18232"/>
      <w:bookmarkStart w:id="659" w:name="_Toc26746"/>
      <w:bookmarkStart w:id="660" w:name="_Toc6630"/>
      <w:bookmarkStart w:id="661" w:name="_Toc14871"/>
      <w:bookmarkStart w:id="662" w:name="_Toc26051"/>
      <w:bookmarkStart w:id="663" w:name="_Toc13842"/>
      <w:bookmarkStart w:id="664" w:name="_Toc10503"/>
      <w:bookmarkStart w:id="665" w:name="_Toc21607"/>
      <w:bookmarkStart w:id="666" w:name="_Toc12785"/>
      <w:bookmarkStart w:id="667" w:name="_Toc31137"/>
      <w:bookmarkStart w:id="668" w:name="_Toc30052"/>
      <w:bookmarkStart w:id="669" w:name="_Toc14153"/>
      <w:bookmarkStart w:id="670" w:name="_Toc382151146"/>
      <w:bookmarkStart w:id="671" w:name="_Toc335765610"/>
      <w:r>
        <w:rPr>
          <w:rFonts w:hint="eastAsia" w:ascii="仿宋" w:hAnsi="仿宋" w:eastAsia="仿宋" w:cs="仿宋"/>
          <w:b/>
          <w:bCs/>
          <w:szCs w:val="28"/>
        </w:rPr>
        <w:t>10.1现场恢复</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46ED6C6">
      <w:pPr>
        <w:ind w:firstLine="560" w:firstLineChars="200"/>
        <w:rPr>
          <w:rFonts w:hint="eastAsia" w:ascii="仿宋" w:hAnsi="仿宋" w:eastAsia="仿宋" w:cs="仿宋"/>
          <w:szCs w:val="28"/>
        </w:rPr>
      </w:pPr>
      <w:r>
        <w:rPr>
          <w:rFonts w:hint="eastAsia" w:ascii="仿宋" w:hAnsi="仿宋" w:eastAsia="仿宋" w:cs="仿宋"/>
          <w:szCs w:val="28"/>
        </w:rPr>
        <w:t>对于火灾/爆炸事故，恢复现场前应进行必要的调查取证工作，包括录像、拍照、绘图等，并将这些资料移交给事故调查处理小组。</w:t>
      </w:r>
    </w:p>
    <w:p w14:paraId="414F6EDE">
      <w:pPr>
        <w:outlineLvl w:val="1"/>
        <w:rPr>
          <w:rFonts w:hint="eastAsia" w:ascii="仿宋" w:hAnsi="仿宋" w:eastAsia="仿宋" w:cs="仿宋"/>
          <w:szCs w:val="28"/>
        </w:rPr>
      </w:pPr>
      <w:bookmarkStart w:id="672" w:name="_Toc11521"/>
      <w:bookmarkStart w:id="673" w:name="_Toc24269"/>
      <w:bookmarkStart w:id="674" w:name="_Toc29975"/>
      <w:bookmarkStart w:id="675" w:name="_Toc19118"/>
      <w:bookmarkStart w:id="676" w:name="_Toc13168"/>
      <w:bookmarkStart w:id="677" w:name="_Toc8128"/>
      <w:bookmarkStart w:id="678" w:name="_Toc15250"/>
      <w:bookmarkStart w:id="679" w:name="_Toc2571"/>
      <w:bookmarkStart w:id="680" w:name="_Toc32289_WPSOffice_Level2"/>
      <w:bookmarkStart w:id="681" w:name="_Toc25312"/>
      <w:bookmarkStart w:id="682" w:name="_Toc7202"/>
      <w:bookmarkStart w:id="683" w:name="_Toc19102"/>
      <w:bookmarkStart w:id="684" w:name="_Toc30797"/>
      <w:bookmarkStart w:id="685" w:name="_Toc3212"/>
      <w:bookmarkStart w:id="686" w:name="_Toc16340"/>
      <w:bookmarkStart w:id="687" w:name="_Toc5229"/>
      <w:bookmarkStart w:id="688" w:name="_Toc27326"/>
      <w:bookmarkStart w:id="689" w:name="_Toc8304"/>
      <w:r>
        <w:rPr>
          <w:rFonts w:hint="eastAsia" w:ascii="仿宋" w:hAnsi="仿宋" w:eastAsia="仿宋" w:cs="仿宋"/>
          <w:b/>
          <w:bCs/>
          <w:szCs w:val="28"/>
        </w:rPr>
        <w:t>10.2环境恢复</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07091E31">
      <w:pPr>
        <w:ind w:firstLine="560" w:firstLineChars="200"/>
        <w:rPr>
          <w:rFonts w:hint="eastAsia" w:ascii="仿宋" w:hAnsi="仿宋" w:eastAsia="仿宋" w:cs="仿宋"/>
          <w:szCs w:val="28"/>
        </w:rPr>
      </w:pPr>
      <w:r>
        <w:rPr>
          <w:rFonts w:hint="eastAsia" w:ascii="仿宋" w:hAnsi="仿宋" w:eastAsia="仿宋" w:cs="仿宋"/>
          <w:szCs w:val="28"/>
        </w:rPr>
        <w:t>本</w:t>
      </w:r>
      <w:r>
        <w:rPr>
          <w:rFonts w:hint="eastAsia" w:ascii="仿宋" w:hAnsi="仿宋" w:cs="仿宋"/>
          <w:szCs w:val="28"/>
          <w:lang w:val="en-US" w:eastAsia="zh-CN"/>
        </w:rPr>
        <w:t>加油站</w:t>
      </w:r>
      <w:r>
        <w:rPr>
          <w:rFonts w:hint="eastAsia" w:ascii="仿宋" w:hAnsi="仿宋" w:eastAsia="仿宋" w:cs="仿宋"/>
          <w:szCs w:val="28"/>
        </w:rPr>
        <w:t>突发环境事件情况下，泄漏事故泄漏物基本可以控制在</w:t>
      </w:r>
      <w:r>
        <w:rPr>
          <w:rFonts w:hint="eastAsia" w:ascii="仿宋" w:hAnsi="仿宋" w:cs="仿宋"/>
          <w:szCs w:val="28"/>
          <w:lang w:val="en-US" w:eastAsia="zh-CN"/>
        </w:rPr>
        <w:t>站</w:t>
      </w:r>
      <w:r>
        <w:rPr>
          <w:rFonts w:hint="eastAsia" w:ascii="仿宋" w:hAnsi="仿宋" w:eastAsia="仿宋" w:cs="仿宋"/>
          <w:szCs w:val="28"/>
        </w:rPr>
        <w:t>内。火灾/爆炸事故在火势可控情况下一般不会次生消防废水，若火势扩大需消防水喷淋降温，次生消防废水，消防废水可能流入雨水管网，则需配合做好环境恢复：若应急过程中事故废水有效收集，交有资质单位处理。</w:t>
      </w:r>
    </w:p>
    <w:p w14:paraId="36A6F7E5">
      <w:pPr>
        <w:outlineLvl w:val="1"/>
        <w:rPr>
          <w:rFonts w:hint="eastAsia" w:ascii="仿宋" w:hAnsi="仿宋" w:eastAsia="仿宋" w:cs="仿宋"/>
          <w:b/>
          <w:bCs/>
          <w:szCs w:val="28"/>
        </w:rPr>
      </w:pPr>
      <w:bookmarkStart w:id="690" w:name="_Toc9027"/>
      <w:bookmarkStart w:id="691" w:name="_Toc21492"/>
      <w:bookmarkStart w:id="692" w:name="_Toc22669"/>
      <w:bookmarkStart w:id="693" w:name="_Toc28974"/>
      <w:bookmarkStart w:id="694" w:name="_Toc26315"/>
      <w:bookmarkStart w:id="695" w:name="_Toc28727"/>
      <w:bookmarkStart w:id="696" w:name="_Toc10711"/>
      <w:bookmarkStart w:id="697" w:name="_Toc24843"/>
      <w:bookmarkStart w:id="698" w:name="_Toc13714"/>
      <w:bookmarkStart w:id="699" w:name="_Toc23778_WPSOffice_Level2"/>
      <w:bookmarkStart w:id="700" w:name="_Toc2158"/>
      <w:bookmarkStart w:id="701" w:name="_Toc17424"/>
      <w:bookmarkStart w:id="702" w:name="_Toc26983"/>
      <w:bookmarkStart w:id="703" w:name="_Toc2301"/>
      <w:bookmarkStart w:id="704" w:name="_Toc11902"/>
      <w:bookmarkStart w:id="705" w:name="_Toc16584"/>
      <w:bookmarkStart w:id="706" w:name="_Toc22111"/>
      <w:bookmarkStart w:id="707" w:name="_Toc5582"/>
      <w:r>
        <w:rPr>
          <w:rFonts w:hint="eastAsia" w:ascii="仿宋" w:hAnsi="仿宋" w:eastAsia="仿宋" w:cs="仿宋"/>
          <w:b/>
          <w:bCs/>
          <w:szCs w:val="28"/>
        </w:rPr>
        <w:t>10.3善后赔偿</w:t>
      </w:r>
      <w:bookmarkEnd w:id="669"/>
      <w:bookmarkEnd w:id="670"/>
      <w:bookmarkEnd w:id="671"/>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C987ADE">
      <w:pPr>
        <w:ind w:firstLine="560" w:firstLineChars="200"/>
        <w:rPr>
          <w:rFonts w:hint="eastAsia" w:ascii="仿宋" w:hAnsi="仿宋" w:eastAsia="仿宋" w:cs="仿宋"/>
          <w:szCs w:val="28"/>
        </w:rPr>
      </w:pPr>
      <w:r>
        <w:rPr>
          <w:rFonts w:hint="eastAsia" w:ascii="仿宋" w:hAnsi="仿宋" w:eastAsia="仿宋" w:cs="仿宋"/>
          <w:szCs w:val="28"/>
        </w:rPr>
        <w:t>对故意破坏造成严重污染的突发环境事件，相关部门应协助公安机关调查、取证及追究第三方责任。对因突发环境事件受到伤害的企业或个人，按有关法律法规做出相应赔偿。</w:t>
      </w:r>
    </w:p>
    <w:p w14:paraId="3E8B8302">
      <w:pPr>
        <w:outlineLvl w:val="1"/>
        <w:rPr>
          <w:rFonts w:hint="eastAsia" w:ascii="仿宋" w:hAnsi="仿宋" w:eastAsia="仿宋" w:cs="仿宋"/>
          <w:b/>
          <w:bCs/>
          <w:szCs w:val="28"/>
        </w:rPr>
      </w:pPr>
      <w:bookmarkStart w:id="708" w:name="_Toc13999"/>
      <w:bookmarkStart w:id="709" w:name="_Toc330284338"/>
      <w:bookmarkStart w:id="710" w:name="_Toc2058"/>
      <w:bookmarkStart w:id="711" w:name="_Toc1125"/>
      <w:bookmarkStart w:id="712" w:name="_Toc28083_WPSOffice_Level2"/>
      <w:bookmarkStart w:id="713" w:name="_Toc11206"/>
      <w:bookmarkStart w:id="714" w:name="_Toc14017"/>
      <w:bookmarkStart w:id="715" w:name="_Toc26641"/>
      <w:bookmarkStart w:id="716" w:name="_Toc17764"/>
      <w:bookmarkStart w:id="717" w:name="_Toc13315"/>
      <w:bookmarkStart w:id="718" w:name="_Toc25190"/>
      <w:bookmarkStart w:id="719" w:name="_Toc26749"/>
      <w:bookmarkStart w:id="720" w:name="_Toc24746"/>
      <w:bookmarkStart w:id="721" w:name="_Toc4719"/>
      <w:bookmarkStart w:id="722" w:name="_Toc18840"/>
      <w:bookmarkStart w:id="723" w:name="_Toc21002"/>
      <w:bookmarkStart w:id="724" w:name="_Toc382151149"/>
      <w:bookmarkStart w:id="725" w:name="_Toc32459"/>
      <w:bookmarkStart w:id="726" w:name="_Toc31529"/>
      <w:bookmarkStart w:id="727" w:name="_Toc29453"/>
      <w:bookmarkStart w:id="728" w:name="_Toc26568"/>
      <w:bookmarkStart w:id="729" w:name="_Toc335765613"/>
      <w:r>
        <w:rPr>
          <w:rFonts w:hint="eastAsia" w:ascii="仿宋" w:hAnsi="仿宋" w:eastAsia="仿宋" w:cs="仿宋"/>
          <w:b/>
          <w:bCs/>
          <w:szCs w:val="28"/>
        </w:rPr>
        <w:t>10.4调查与评估</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37153834">
      <w:pPr>
        <w:ind w:firstLine="560" w:firstLineChars="200"/>
        <w:rPr>
          <w:rFonts w:hint="eastAsia" w:ascii="仿宋" w:hAnsi="仿宋" w:eastAsia="仿宋" w:cs="仿宋"/>
          <w:szCs w:val="28"/>
        </w:rPr>
      </w:pPr>
      <w:r>
        <w:rPr>
          <w:rFonts w:hint="eastAsia" w:ascii="仿宋" w:hAnsi="仿宋" w:eastAsia="仿宋" w:cs="仿宋"/>
          <w:szCs w:val="28"/>
        </w:rPr>
        <w:t>突发环境事件的内部调查由事件发生部门负责组织，涉及操作工应如实提供相关材料。如突发环境事件由</w:t>
      </w:r>
      <w:r>
        <w:rPr>
          <w:rFonts w:hint="eastAsia" w:ascii="仿宋" w:hAnsi="仿宋" w:cs="仿宋"/>
          <w:szCs w:val="28"/>
          <w:lang w:val="en-US" w:eastAsia="zh-CN"/>
        </w:rPr>
        <w:t>加油站</w:t>
      </w:r>
      <w:r>
        <w:rPr>
          <w:rFonts w:hint="eastAsia" w:ascii="仿宋" w:hAnsi="仿宋" w:eastAsia="仿宋" w:cs="仿宋"/>
          <w:szCs w:val="28"/>
        </w:rPr>
        <w:t>进行调查，由事件发生部门如实提供相关材料并做好有关配合调查的工作。</w:t>
      </w:r>
      <w:r>
        <w:rPr>
          <w:rFonts w:hint="eastAsia" w:ascii="仿宋" w:hAnsi="仿宋" w:cs="仿宋"/>
          <w:szCs w:val="28"/>
          <w:lang w:val="en-US" w:eastAsia="zh-CN"/>
        </w:rPr>
        <w:t>加油站</w:t>
      </w:r>
      <w:r>
        <w:rPr>
          <w:rFonts w:hint="eastAsia" w:ascii="仿宋" w:hAnsi="仿宋" w:eastAsia="仿宋" w:cs="仿宋"/>
          <w:szCs w:val="28"/>
        </w:rPr>
        <w:t>突发环境事件应急指挥小组负责组织有关专家，进行应急过程评价，编制突发环境事件调查报告和应急总结报告。</w:t>
      </w:r>
    </w:p>
    <w:p w14:paraId="473EC190">
      <w:pPr>
        <w:rPr>
          <w:rFonts w:ascii="Times New Roman" w:hAnsi="Times New Roman"/>
          <w:szCs w:val="28"/>
        </w:rPr>
      </w:pPr>
    </w:p>
    <w:p w14:paraId="1EC4213C">
      <w:pPr>
        <w:rPr>
          <w:rFonts w:ascii="Times New Roman" w:hAnsi="Times New Roman"/>
          <w:szCs w:val="28"/>
        </w:rPr>
        <w:sectPr>
          <w:pgSz w:w="12240" w:h="15840"/>
          <w:pgMar w:top="1440" w:right="1800" w:bottom="1440" w:left="1800" w:header="720" w:footer="720" w:gutter="0"/>
          <w:pgNumType w:fmt="decimal"/>
          <w:cols w:space="720" w:num="1"/>
        </w:sectPr>
      </w:pPr>
    </w:p>
    <w:p w14:paraId="1CAD737A">
      <w:pPr>
        <w:outlineLvl w:val="0"/>
        <w:rPr>
          <w:rFonts w:hint="eastAsia" w:ascii="仿宋" w:hAnsi="仿宋" w:eastAsia="仿宋" w:cs="仿宋"/>
          <w:b/>
          <w:bCs/>
          <w:szCs w:val="28"/>
        </w:rPr>
      </w:pPr>
      <w:bookmarkStart w:id="730" w:name="_Toc14530"/>
      <w:bookmarkStart w:id="731" w:name="_Toc15783"/>
      <w:bookmarkStart w:id="732" w:name="_Toc8518"/>
      <w:bookmarkStart w:id="733" w:name="_Toc29109_WPSOffice_Level1"/>
      <w:bookmarkStart w:id="734" w:name="_Toc9767"/>
      <w:bookmarkStart w:id="735" w:name="_Toc6516"/>
      <w:bookmarkStart w:id="736" w:name="_Toc9299"/>
      <w:bookmarkStart w:id="737" w:name="_Toc19806"/>
      <w:bookmarkStart w:id="738" w:name="_Toc6697"/>
      <w:bookmarkStart w:id="739" w:name="_Toc22730"/>
      <w:bookmarkStart w:id="740" w:name="_Toc1963"/>
      <w:bookmarkStart w:id="741" w:name="_Toc4475"/>
      <w:bookmarkStart w:id="742" w:name="_Toc31844"/>
      <w:bookmarkStart w:id="743" w:name="_Toc9059"/>
      <w:bookmarkStart w:id="744" w:name="_Toc26725"/>
      <w:bookmarkStart w:id="745" w:name="_Toc31193"/>
      <w:bookmarkStart w:id="746" w:name="_Toc23745"/>
      <w:bookmarkStart w:id="747" w:name="_Toc23316"/>
      <w:bookmarkStart w:id="748" w:name="_Toc861"/>
      <w:r>
        <w:rPr>
          <w:rFonts w:hint="eastAsia" w:ascii="仿宋" w:hAnsi="仿宋" w:eastAsia="仿宋" w:cs="仿宋"/>
          <w:b/>
          <w:bCs/>
          <w:szCs w:val="28"/>
        </w:rPr>
        <w:t>11.保障措施</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09C4BA08">
      <w:pPr>
        <w:outlineLvl w:val="1"/>
        <w:rPr>
          <w:rFonts w:hint="eastAsia" w:ascii="仿宋" w:hAnsi="仿宋" w:eastAsia="仿宋" w:cs="仿宋"/>
          <w:b/>
          <w:bCs/>
          <w:szCs w:val="28"/>
        </w:rPr>
      </w:pPr>
      <w:bookmarkStart w:id="749" w:name="_Toc13760"/>
      <w:bookmarkStart w:id="750" w:name="_Toc20872"/>
      <w:bookmarkStart w:id="751" w:name="_Toc22164"/>
      <w:bookmarkStart w:id="752" w:name="_Toc20807"/>
      <w:bookmarkStart w:id="753" w:name="_Toc18038"/>
      <w:bookmarkStart w:id="754" w:name="_Toc18750_WPSOffice_Level2"/>
      <w:bookmarkStart w:id="755" w:name="_Toc3302"/>
      <w:bookmarkStart w:id="756" w:name="_Toc14823"/>
      <w:bookmarkStart w:id="757" w:name="_Toc2862"/>
      <w:bookmarkStart w:id="758" w:name="_Toc973"/>
      <w:bookmarkStart w:id="759" w:name="_Toc25537"/>
      <w:bookmarkStart w:id="760" w:name="_Toc4331"/>
      <w:bookmarkStart w:id="761" w:name="_Toc29266"/>
      <w:bookmarkStart w:id="762" w:name="_Toc28239"/>
      <w:bookmarkStart w:id="763" w:name="_Toc12433"/>
      <w:bookmarkStart w:id="764" w:name="_Toc23519"/>
      <w:bookmarkStart w:id="765" w:name="_Toc13153"/>
      <w:bookmarkStart w:id="766" w:name="_Toc29600"/>
      <w:bookmarkStart w:id="767" w:name="_Toc11163"/>
      <w:r>
        <w:rPr>
          <w:rFonts w:hint="eastAsia" w:ascii="仿宋" w:hAnsi="仿宋" w:eastAsia="仿宋" w:cs="仿宋"/>
          <w:b/>
          <w:bCs/>
          <w:szCs w:val="28"/>
        </w:rPr>
        <w:t>11.1通信与信息保障</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5EC07CDC">
      <w:pPr>
        <w:ind w:firstLine="560" w:firstLineChars="200"/>
        <w:rPr>
          <w:rFonts w:hint="eastAsia" w:ascii="仿宋" w:hAnsi="仿宋" w:eastAsia="仿宋" w:cs="仿宋"/>
          <w:szCs w:val="28"/>
        </w:rPr>
      </w:pPr>
      <w:r>
        <w:rPr>
          <w:rFonts w:hint="eastAsia" w:ascii="仿宋" w:hAnsi="仿宋" w:eastAsia="仿宋" w:cs="仿宋"/>
          <w:szCs w:val="28"/>
        </w:rPr>
        <w:t>明确了应急组织机构各成员以及与本预案关联的各单位联系方式，日常对通信设施进行经常性检查，确保通信系统的可靠性，发现问题及时解决。</w:t>
      </w:r>
    </w:p>
    <w:p w14:paraId="194C42AA">
      <w:pPr>
        <w:outlineLvl w:val="1"/>
        <w:rPr>
          <w:rFonts w:hint="eastAsia" w:ascii="仿宋" w:hAnsi="仿宋" w:eastAsia="仿宋" w:cs="仿宋"/>
          <w:b/>
          <w:bCs/>
          <w:szCs w:val="28"/>
        </w:rPr>
      </w:pPr>
      <w:bookmarkStart w:id="768" w:name="_Toc17031"/>
      <w:bookmarkStart w:id="769" w:name="_Toc11964"/>
      <w:bookmarkStart w:id="770" w:name="_Toc12607"/>
      <w:bookmarkStart w:id="771" w:name="_Toc12321"/>
      <w:bookmarkStart w:id="772" w:name="_Toc13487"/>
      <w:bookmarkStart w:id="773" w:name="_Toc18578"/>
      <w:bookmarkStart w:id="774" w:name="_Toc9753"/>
      <w:bookmarkStart w:id="775" w:name="_Toc10033"/>
      <w:bookmarkStart w:id="776" w:name="_Toc17185_WPSOffice_Level2"/>
      <w:bookmarkStart w:id="777" w:name="_Toc13224"/>
      <w:bookmarkStart w:id="778" w:name="_Toc21208"/>
      <w:bookmarkStart w:id="779" w:name="_Toc4947"/>
      <w:bookmarkStart w:id="780" w:name="_Toc16644"/>
      <w:bookmarkStart w:id="781" w:name="_Toc6302"/>
      <w:bookmarkStart w:id="782" w:name="_Toc22649"/>
      <w:bookmarkStart w:id="783" w:name="_Toc8980"/>
      <w:bookmarkStart w:id="784" w:name="_Toc9556"/>
      <w:bookmarkStart w:id="785" w:name="_Toc9627"/>
      <w:bookmarkStart w:id="786" w:name="_Toc16880"/>
      <w:r>
        <w:rPr>
          <w:rFonts w:hint="eastAsia" w:ascii="仿宋" w:hAnsi="仿宋" w:eastAsia="仿宋" w:cs="仿宋"/>
          <w:b/>
          <w:bCs/>
          <w:szCs w:val="28"/>
        </w:rPr>
        <w:t>11.2应急队伍保障</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6902540F">
      <w:pPr>
        <w:ind w:firstLine="560" w:firstLineChars="200"/>
        <w:rPr>
          <w:rFonts w:hint="eastAsia" w:ascii="仿宋" w:hAnsi="仿宋" w:eastAsia="仿宋" w:cs="仿宋"/>
          <w:szCs w:val="28"/>
        </w:rPr>
      </w:pPr>
      <w:bookmarkStart w:id="787" w:name="_Toc31654"/>
      <w:bookmarkStart w:id="788" w:name="_Toc4723_WPSOffice_Level2"/>
      <w:r>
        <w:rPr>
          <w:rFonts w:hint="eastAsia" w:ascii="仿宋" w:hAnsi="仿宋" w:eastAsia="仿宋" w:cs="仿宋"/>
          <w:szCs w:val="28"/>
        </w:rPr>
        <w:t>建立了突发环境事件应急组织机构，明确了事故状态下各处置小组的职责和任务，明确了应急状态下预警、响应流程各环节的责任人，以保障突发环境事件时尽快开展处置行动，将影响降到最低。</w:t>
      </w:r>
    </w:p>
    <w:p w14:paraId="110EB571">
      <w:pPr>
        <w:outlineLvl w:val="1"/>
        <w:rPr>
          <w:rFonts w:hint="eastAsia" w:ascii="仿宋" w:hAnsi="仿宋" w:eastAsia="仿宋" w:cs="仿宋"/>
          <w:b/>
          <w:bCs/>
          <w:szCs w:val="28"/>
        </w:rPr>
      </w:pPr>
      <w:bookmarkStart w:id="789" w:name="_Toc14348"/>
      <w:bookmarkStart w:id="790" w:name="_Toc26012"/>
      <w:bookmarkStart w:id="791" w:name="_Toc7411"/>
      <w:bookmarkStart w:id="792" w:name="_Toc27950"/>
      <w:bookmarkStart w:id="793" w:name="_Toc3057"/>
      <w:bookmarkStart w:id="794" w:name="_Toc29649"/>
      <w:bookmarkStart w:id="795" w:name="_Toc29924"/>
      <w:bookmarkStart w:id="796" w:name="_Toc11392"/>
      <w:bookmarkStart w:id="797" w:name="_Toc19918"/>
      <w:bookmarkStart w:id="798" w:name="_Toc23687"/>
      <w:bookmarkStart w:id="799" w:name="_Toc24837"/>
      <w:bookmarkStart w:id="800" w:name="_Toc3674"/>
      <w:bookmarkStart w:id="801" w:name="_Toc28988"/>
      <w:bookmarkStart w:id="802" w:name="_Toc10929"/>
      <w:bookmarkStart w:id="803" w:name="_Toc29256"/>
      <w:bookmarkStart w:id="804" w:name="_Toc22384"/>
      <w:bookmarkStart w:id="805" w:name="_Toc9630"/>
      <w:r>
        <w:rPr>
          <w:rFonts w:hint="eastAsia" w:ascii="仿宋" w:hAnsi="仿宋" w:eastAsia="仿宋" w:cs="仿宋"/>
          <w:b/>
          <w:bCs/>
          <w:szCs w:val="28"/>
        </w:rPr>
        <w:t>11.3应急物资装备保障</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23EB165B">
      <w:pPr>
        <w:ind w:firstLine="560" w:firstLineChars="200"/>
        <w:rPr>
          <w:rFonts w:hint="eastAsia" w:ascii="仿宋" w:hAnsi="仿宋" w:eastAsia="仿宋" w:cs="仿宋"/>
          <w:szCs w:val="28"/>
        </w:rPr>
      </w:pPr>
      <w:r>
        <w:rPr>
          <w:rFonts w:hint="eastAsia" w:ascii="仿宋" w:hAnsi="仿宋" w:eastAsia="仿宋" w:cs="仿宋"/>
          <w:szCs w:val="28"/>
        </w:rPr>
        <w:t>明确了应急物资种类、存放地点、专管人信息等。应急办公室定期检查应急物资的品种和数量是否充足并符合要求，若有差距及时拟报采购计划，保证应急物资充足。</w:t>
      </w:r>
    </w:p>
    <w:p w14:paraId="7E4D600B">
      <w:pPr>
        <w:outlineLvl w:val="1"/>
        <w:rPr>
          <w:rFonts w:hint="eastAsia" w:ascii="仿宋" w:hAnsi="仿宋" w:eastAsia="仿宋" w:cs="仿宋"/>
          <w:b/>
          <w:bCs/>
          <w:szCs w:val="28"/>
        </w:rPr>
      </w:pPr>
      <w:bookmarkStart w:id="806" w:name="_Toc21335"/>
      <w:bookmarkStart w:id="807" w:name="_Toc2267"/>
      <w:bookmarkStart w:id="808" w:name="_Toc13706"/>
      <w:bookmarkStart w:id="809" w:name="_Toc19120"/>
      <w:bookmarkStart w:id="810" w:name="_Toc21521"/>
      <w:bookmarkStart w:id="811" w:name="_Toc29795"/>
      <w:bookmarkStart w:id="812" w:name="_Toc25520"/>
      <w:bookmarkStart w:id="813" w:name="_Toc6256"/>
      <w:bookmarkStart w:id="814" w:name="_Toc15918"/>
      <w:bookmarkStart w:id="815" w:name="_Toc12379"/>
      <w:bookmarkStart w:id="816" w:name="_Toc30847"/>
      <w:bookmarkStart w:id="817" w:name="_Toc30517"/>
      <w:bookmarkStart w:id="818" w:name="_Toc29247_WPSOffice_Level2"/>
      <w:bookmarkStart w:id="819" w:name="_Toc31832"/>
      <w:bookmarkStart w:id="820" w:name="_Toc16674"/>
      <w:bookmarkStart w:id="821" w:name="_Toc12579"/>
      <w:bookmarkStart w:id="822" w:name="_Toc30792"/>
      <w:bookmarkStart w:id="823" w:name="_Toc880"/>
      <w:bookmarkStart w:id="824" w:name="_Toc12568"/>
      <w:r>
        <w:rPr>
          <w:rFonts w:hint="eastAsia" w:ascii="仿宋" w:hAnsi="仿宋" w:eastAsia="仿宋" w:cs="仿宋"/>
          <w:b/>
          <w:bCs/>
          <w:szCs w:val="28"/>
        </w:rPr>
        <w:t>11.4经费保障</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461804EB">
      <w:pPr>
        <w:spacing w:before="91" w:line="350" w:lineRule="auto"/>
        <w:ind w:left="46" w:right="244" w:firstLine="561"/>
        <w:jc w:val="both"/>
        <w:rPr>
          <w:rFonts w:ascii="仿宋" w:hAnsi="仿宋" w:eastAsia="仿宋" w:cs="仿宋"/>
          <w:sz w:val="28"/>
          <w:szCs w:val="28"/>
        </w:rPr>
      </w:pPr>
      <w:bookmarkStart w:id="825" w:name="_Toc31977"/>
      <w:bookmarkStart w:id="826" w:name="_Toc381"/>
      <w:bookmarkStart w:id="827" w:name="_Toc9611"/>
      <w:bookmarkStart w:id="828" w:name="_Toc12209"/>
      <w:bookmarkStart w:id="829" w:name="_Toc14901"/>
      <w:bookmarkStart w:id="830" w:name="_Toc22123"/>
      <w:bookmarkStart w:id="831" w:name="_Toc7041_WPSOffice_Level2"/>
      <w:bookmarkStart w:id="832" w:name="_Toc19711"/>
      <w:bookmarkStart w:id="833" w:name="_Toc29610"/>
      <w:bookmarkStart w:id="834" w:name="_Toc15632"/>
      <w:bookmarkStart w:id="835" w:name="_Toc15615"/>
      <w:bookmarkStart w:id="836" w:name="_Toc16212"/>
      <w:bookmarkStart w:id="837" w:name="_Toc16234"/>
      <w:bookmarkStart w:id="838" w:name="_Toc26571"/>
      <w:bookmarkStart w:id="839" w:name="_Toc32217"/>
      <w:bookmarkStart w:id="840" w:name="_Toc23837"/>
      <w:bookmarkStart w:id="841" w:name="_Toc10159"/>
      <w:bookmarkStart w:id="842" w:name="_Toc27697"/>
      <w:bookmarkStart w:id="843" w:name="_Toc30973"/>
      <w:r>
        <w:rPr>
          <w:rFonts w:ascii="仿宋" w:hAnsi="仿宋" w:eastAsia="仿宋" w:cs="仿宋"/>
          <w:spacing w:val="-4"/>
          <w:sz w:val="28"/>
          <w:szCs w:val="28"/>
        </w:rPr>
        <w:t>处置突发环境事故所需工作经费列入站内财政预算，由财</w:t>
      </w:r>
      <w:r>
        <w:rPr>
          <w:rFonts w:ascii="仿宋" w:hAnsi="仿宋" w:eastAsia="仿宋" w:cs="仿宋"/>
          <w:spacing w:val="-5"/>
          <w:sz w:val="28"/>
          <w:szCs w:val="28"/>
        </w:rPr>
        <w:t>务部门</w:t>
      </w:r>
      <w:r>
        <w:rPr>
          <w:rFonts w:ascii="仿宋" w:hAnsi="仿宋" w:eastAsia="仿宋" w:cs="仿宋"/>
          <w:sz w:val="28"/>
          <w:szCs w:val="28"/>
        </w:rPr>
        <w:t xml:space="preserve"> </w:t>
      </w:r>
      <w:r>
        <w:rPr>
          <w:rFonts w:ascii="仿宋" w:hAnsi="仿宋" w:eastAsia="仿宋" w:cs="仿宋"/>
          <w:spacing w:val="-4"/>
          <w:sz w:val="28"/>
          <w:szCs w:val="28"/>
        </w:rPr>
        <w:t>按照国家经费要求落实。主要包括体系建设、日常运行、专家队伍建</w:t>
      </w:r>
      <w:r>
        <w:rPr>
          <w:rFonts w:ascii="仿宋" w:hAnsi="仿宋" w:eastAsia="仿宋" w:cs="仿宋"/>
          <w:spacing w:val="-3"/>
          <w:sz w:val="28"/>
          <w:szCs w:val="28"/>
        </w:rPr>
        <w:t>设、救援演练、事故紧急救援装备等费用。</w:t>
      </w:r>
    </w:p>
    <w:p w14:paraId="4E1DABA3">
      <w:pPr>
        <w:spacing w:before="41" w:line="352" w:lineRule="auto"/>
        <w:ind w:left="47" w:right="239" w:firstLine="558"/>
        <w:jc w:val="both"/>
        <w:rPr>
          <w:rFonts w:ascii="仿宋" w:hAnsi="仿宋" w:eastAsia="仿宋" w:cs="仿宋"/>
          <w:sz w:val="28"/>
          <w:szCs w:val="28"/>
        </w:rPr>
      </w:pPr>
      <w:r>
        <w:rPr>
          <w:rFonts w:ascii="仿宋" w:hAnsi="仿宋" w:eastAsia="仿宋" w:cs="仿宋"/>
          <w:spacing w:val="-4"/>
          <w:sz w:val="28"/>
          <w:szCs w:val="28"/>
        </w:rPr>
        <w:t>加油站在发生事故时，要紧密配合、全力支持事故应急救援，在</w:t>
      </w:r>
      <w:r>
        <w:rPr>
          <w:rFonts w:ascii="仿宋" w:hAnsi="仿宋" w:eastAsia="仿宋" w:cs="仿宋"/>
          <w:spacing w:val="-8"/>
          <w:sz w:val="28"/>
          <w:szCs w:val="28"/>
        </w:rPr>
        <w:t>人力、技术和后勤等方面实行统一调度。同时， 根据职责分</w:t>
      </w:r>
      <w:r>
        <w:rPr>
          <w:rFonts w:ascii="仿宋" w:hAnsi="仿宋" w:eastAsia="仿宋" w:cs="仿宋"/>
          <w:spacing w:val="-9"/>
          <w:sz w:val="28"/>
          <w:szCs w:val="28"/>
        </w:rPr>
        <w:t>工，积极</w:t>
      </w:r>
      <w:r>
        <w:rPr>
          <w:rFonts w:ascii="仿宋" w:hAnsi="仿宋" w:eastAsia="仿宋" w:cs="仿宋"/>
          <w:spacing w:val="-4"/>
          <w:sz w:val="28"/>
          <w:szCs w:val="28"/>
        </w:rPr>
        <w:t>开展演练、物资储备，为应急救援提供交通运输保障、治安保障、技术保障、医疗保障、后勤保障等。</w:t>
      </w:r>
    </w:p>
    <w:p w14:paraId="516FF634">
      <w:pPr>
        <w:outlineLvl w:val="1"/>
        <w:rPr>
          <w:rFonts w:hint="eastAsia" w:ascii="仿宋" w:hAnsi="仿宋" w:eastAsia="仿宋" w:cs="仿宋"/>
          <w:b/>
          <w:bCs/>
          <w:szCs w:val="28"/>
        </w:rPr>
      </w:pPr>
      <w:r>
        <w:rPr>
          <w:rFonts w:hint="eastAsia" w:ascii="仿宋" w:hAnsi="仿宋" w:eastAsia="仿宋" w:cs="仿宋"/>
          <w:b/>
          <w:bCs/>
          <w:szCs w:val="28"/>
        </w:rPr>
        <w:t>11.5其他保障</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762FAEA5">
      <w:pPr>
        <w:ind w:firstLine="560" w:firstLineChars="200"/>
        <w:rPr>
          <w:rFonts w:hint="eastAsia" w:ascii="仿宋" w:hAnsi="仿宋" w:eastAsia="仿宋" w:cs="仿宋"/>
          <w:szCs w:val="28"/>
        </w:rPr>
      </w:pPr>
      <w:r>
        <w:rPr>
          <w:rFonts w:hint="eastAsia" w:ascii="仿宋" w:hAnsi="仿宋" w:cs="仿宋"/>
          <w:szCs w:val="28"/>
          <w:lang w:val="en-US" w:eastAsia="zh-CN"/>
        </w:rPr>
        <w:t>加油站</w:t>
      </w:r>
      <w:r>
        <w:rPr>
          <w:rFonts w:hint="eastAsia" w:ascii="仿宋" w:hAnsi="仿宋" w:eastAsia="仿宋" w:cs="仿宋"/>
          <w:szCs w:val="28"/>
        </w:rPr>
        <w:t>各有关部门根据部门职责，为应急救援提供交通运输保障、治安保障、技术保障、医疗保障、后勤保障等。</w:t>
      </w:r>
    </w:p>
    <w:p w14:paraId="27B4167C">
      <w:pPr>
        <w:rPr>
          <w:rFonts w:hint="eastAsia" w:ascii="仿宋" w:hAnsi="仿宋" w:eastAsia="仿宋" w:cs="仿宋"/>
          <w:szCs w:val="28"/>
        </w:rPr>
        <w:sectPr>
          <w:pgSz w:w="12240" w:h="15840"/>
          <w:pgMar w:top="1440" w:right="1800" w:bottom="1440" w:left="1800" w:header="720" w:footer="720" w:gutter="0"/>
          <w:pgNumType w:fmt="decimal"/>
          <w:cols w:space="720" w:num="1"/>
        </w:sectPr>
      </w:pPr>
    </w:p>
    <w:p w14:paraId="5B2F015D">
      <w:pPr>
        <w:outlineLvl w:val="0"/>
        <w:rPr>
          <w:rFonts w:hint="eastAsia" w:ascii="仿宋" w:hAnsi="仿宋" w:eastAsia="仿宋" w:cs="仿宋"/>
          <w:b/>
          <w:bCs/>
          <w:szCs w:val="28"/>
        </w:rPr>
      </w:pPr>
      <w:bookmarkStart w:id="844" w:name="_Toc8792"/>
      <w:bookmarkStart w:id="845" w:name="_Toc24501"/>
      <w:bookmarkStart w:id="846" w:name="_Toc833"/>
      <w:bookmarkStart w:id="847" w:name="_Toc19334"/>
      <w:bookmarkStart w:id="848" w:name="_Toc29535"/>
      <w:bookmarkStart w:id="849" w:name="_Toc28667_WPSOffice_Level1"/>
      <w:bookmarkStart w:id="850" w:name="_Toc22749"/>
      <w:bookmarkStart w:id="851" w:name="_Toc511"/>
      <w:bookmarkStart w:id="852" w:name="_Toc22252"/>
      <w:bookmarkStart w:id="853" w:name="_Toc27269"/>
      <w:bookmarkStart w:id="854" w:name="_Toc10107"/>
      <w:bookmarkStart w:id="855" w:name="_Toc28034"/>
      <w:bookmarkStart w:id="856" w:name="_Toc20346"/>
      <w:bookmarkStart w:id="857" w:name="_Toc10678"/>
      <w:bookmarkStart w:id="858" w:name="_Toc28882"/>
      <w:bookmarkStart w:id="859" w:name="_Toc15782"/>
      <w:bookmarkStart w:id="860" w:name="_Toc31913"/>
      <w:bookmarkStart w:id="861" w:name="_Toc19862"/>
      <w:bookmarkStart w:id="862" w:name="_Toc25721"/>
      <w:r>
        <w:rPr>
          <w:rFonts w:hint="eastAsia" w:ascii="仿宋" w:hAnsi="仿宋" w:eastAsia="仿宋" w:cs="仿宋"/>
          <w:b/>
          <w:bCs/>
          <w:szCs w:val="28"/>
        </w:rPr>
        <w:t>12.培训与演练</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52D6F9D3">
      <w:pPr>
        <w:outlineLvl w:val="1"/>
        <w:rPr>
          <w:rFonts w:hint="eastAsia" w:ascii="仿宋" w:hAnsi="仿宋" w:eastAsia="仿宋" w:cs="仿宋"/>
          <w:b/>
          <w:bCs/>
          <w:szCs w:val="28"/>
        </w:rPr>
      </w:pPr>
      <w:bookmarkStart w:id="863" w:name="_Toc5307"/>
      <w:bookmarkStart w:id="864" w:name="_Toc1675"/>
      <w:bookmarkStart w:id="865" w:name="_Toc19529"/>
      <w:bookmarkStart w:id="866" w:name="_Toc10723"/>
      <w:bookmarkStart w:id="867" w:name="_Toc385"/>
      <w:bookmarkStart w:id="868" w:name="_Toc26600"/>
      <w:bookmarkStart w:id="869" w:name="_Toc13480"/>
      <w:bookmarkStart w:id="870" w:name="_Toc21572"/>
      <w:bookmarkStart w:id="871" w:name="_Toc20848"/>
      <w:bookmarkStart w:id="872" w:name="_Toc9854"/>
      <w:bookmarkStart w:id="873" w:name="_Toc13172"/>
      <w:bookmarkStart w:id="874" w:name="_Toc15726"/>
      <w:bookmarkStart w:id="875" w:name="_Toc394"/>
      <w:bookmarkStart w:id="876" w:name="_Toc6235"/>
      <w:bookmarkStart w:id="877" w:name="_Toc12984"/>
      <w:bookmarkStart w:id="878" w:name="_Toc10825"/>
      <w:bookmarkStart w:id="879" w:name="_Toc12307"/>
      <w:bookmarkStart w:id="880" w:name="_Toc23246"/>
      <w:bookmarkStart w:id="881" w:name="_Toc17208_WPSOffice_Level2"/>
      <w:r>
        <w:rPr>
          <w:rFonts w:hint="eastAsia" w:ascii="仿宋" w:hAnsi="仿宋" w:eastAsia="仿宋" w:cs="仿宋"/>
          <w:b/>
          <w:bCs/>
          <w:szCs w:val="28"/>
        </w:rPr>
        <w:t>12.1培训</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1565F3B1">
      <w:pPr>
        <w:ind w:firstLine="560" w:firstLineChars="200"/>
        <w:rPr>
          <w:rFonts w:hint="eastAsia" w:ascii="仿宋" w:hAnsi="仿宋" w:eastAsia="仿宋" w:cs="仿宋"/>
          <w:szCs w:val="28"/>
        </w:rPr>
      </w:pPr>
      <w:r>
        <w:rPr>
          <w:rFonts w:hint="eastAsia" w:ascii="仿宋" w:hAnsi="仿宋" w:eastAsia="仿宋" w:cs="仿宋"/>
          <w:szCs w:val="28"/>
        </w:rPr>
        <w:t>为提高</w:t>
      </w:r>
      <w:r>
        <w:rPr>
          <w:rFonts w:hint="eastAsia" w:ascii="仿宋" w:hAnsi="仿宋" w:cs="仿宋"/>
          <w:szCs w:val="28"/>
          <w:lang w:val="en-US" w:eastAsia="zh-CN"/>
        </w:rPr>
        <w:t>加油站</w:t>
      </w:r>
      <w:r>
        <w:rPr>
          <w:rFonts w:hint="eastAsia" w:ascii="仿宋" w:hAnsi="仿宋" w:eastAsia="仿宋" w:cs="仿宋"/>
          <w:szCs w:val="28"/>
        </w:rPr>
        <w:t>应急能力，提升全员应急水平，</w:t>
      </w:r>
      <w:r>
        <w:rPr>
          <w:rFonts w:hint="eastAsia" w:ascii="仿宋" w:hAnsi="仿宋" w:cs="仿宋"/>
          <w:szCs w:val="28"/>
          <w:lang w:val="en-US" w:eastAsia="zh-CN"/>
        </w:rPr>
        <w:t>本加油站</w:t>
      </w:r>
      <w:r>
        <w:rPr>
          <w:rFonts w:hint="eastAsia" w:ascii="仿宋" w:hAnsi="仿宋" w:eastAsia="仿宋" w:cs="仿宋"/>
          <w:szCs w:val="28"/>
        </w:rPr>
        <w:t>应定期对所有员工进行环保应急知识培训：针对非应急救援人员及新员工进行应急知识（主要包括应急程序、注意事项、逃生路线、集合地点等）的培训；针对应急救援人员进行专门应急救援培训（包括紧急情况判断、应急救援技术、现场处置措施）。应急培训采用内部培训，必要时聘请专家或组织人员参加外委培训，培训后进行考核，并按</w:t>
      </w:r>
      <w:r>
        <w:rPr>
          <w:rFonts w:hint="eastAsia" w:ascii="仿宋" w:hAnsi="仿宋" w:cs="仿宋"/>
          <w:szCs w:val="28"/>
          <w:lang w:val="en-US" w:eastAsia="zh-CN"/>
        </w:rPr>
        <w:t>加油站</w:t>
      </w:r>
      <w:r>
        <w:rPr>
          <w:rFonts w:hint="eastAsia" w:ascii="仿宋" w:hAnsi="仿宋" w:eastAsia="仿宋" w:cs="仿宋"/>
          <w:szCs w:val="28"/>
        </w:rPr>
        <w:t>相关规定记录。</w:t>
      </w:r>
    </w:p>
    <w:p w14:paraId="141FB848">
      <w:pPr>
        <w:ind w:firstLine="560" w:firstLineChars="200"/>
        <w:rPr>
          <w:rFonts w:hint="eastAsia" w:ascii="仿宋" w:hAnsi="仿宋" w:eastAsia="仿宋" w:cs="仿宋"/>
          <w:szCs w:val="28"/>
        </w:rPr>
      </w:pPr>
      <w:r>
        <w:rPr>
          <w:rFonts w:hint="eastAsia" w:ascii="仿宋" w:hAnsi="仿宋" w:eastAsia="仿宋" w:cs="仿宋"/>
          <w:szCs w:val="28"/>
        </w:rPr>
        <w:t>培训可以应用一些环保视频、污染图片及事例，让大家直观地看到水体污染、大气污染带来的危害。</w:t>
      </w:r>
    </w:p>
    <w:p w14:paraId="47BD1806">
      <w:pPr>
        <w:jc w:val="center"/>
        <w:rPr>
          <w:rFonts w:ascii="Times New Roman" w:hAnsi="Times New Roman"/>
          <w:sz w:val="24"/>
          <w:szCs w:val="24"/>
          <w:highlight w:val="none"/>
        </w:rPr>
      </w:pPr>
      <w:r>
        <w:rPr>
          <w:rFonts w:hint="eastAsia" w:ascii="仿宋" w:hAnsi="仿宋" w:eastAsia="仿宋" w:cs="仿宋"/>
          <w:sz w:val="24"/>
          <w:szCs w:val="24"/>
          <w:highlight w:val="none"/>
        </w:rPr>
        <w:t>表12</w:t>
      </w:r>
      <w:r>
        <w:rPr>
          <w:rFonts w:hint="eastAsia" w:ascii="仿宋" w:hAnsi="仿宋" w:cs="仿宋"/>
          <w:sz w:val="24"/>
          <w:szCs w:val="24"/>
          <w:highlight w:val="none"/>
          <w:lang w:val="en-US" w:eastAsia="zh-CN"/>
        </w:rPr>
        <w:t>.</w:t>
      </w:r>
      <w:r>
        <w:rPr>
          <w:rFonts w:hint="eastAsia" w:ascii="仿宋" w:hAnsi="仿宋" w:eastAsia="仿宋" w:cs="仿宋"/>
          <w:sz w:val="24"/>
          <w:szCs w:val="24"/>
          <w:highlight w:val="none"/>
        </w:rPr>
        <w:t>1-1  应急培训记录表</w:t>
      </w:r>
    </w:p>
    <w:p w14:paraId="5EBB9412">
      <w:pPr>
        <w:rPr>
          <w:rFonts w:ascii="Times New Roman" w:hAnsi="Times New Roman"/>
          <w:szCs w:val="24"/>
        </w:rPr>
      </w:pPr>
      <w:r>
        <w:rPr>
          <w:rFonts w:ascii="Times New Roman" w:hAnsi="Times New Roman"/>
          <w:szCs w:val="24"/>
        </w:rPr>
        <w:t>部门名称：</w:t>
      </w:r>
    </w:p>
    <w:tbl>
      <w:tblPr>
        <w:tblStyle w:val="3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88"/>
        <w:gridCol w:w="996"/>
        <w:gridCol w:w="2216"/>
        <w:gridCol w:w="954"/>
        <w:gridCol w:w="935"/>
        <w:gridCol w:w="938"/>
        <w:gridCol w:w="1173"/>
      </w:tblGrid>
      <w:tr w14:paraId="2440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8" w:type="dxa"/>
            <w:vMerge w:val="restart"/>
            <w:vAlign w:val="center"/>
          </w:tcPr>
          <w:p w14:paraId="6F1222E9">
            <w:pPr>
              <w:pStyle w:val="128"/>
              <w:rPr>
                <w:rFonts w:ascii="Times New Roman" w:hAnsi="Times New Roman"/>
              </w:rPr>
            </w:pPr>
            <w:r>
              <w:rPr>
                <w:rFonts w:ascii="Times New Roman" w:hAnsi="Times New Roman"/>
              </w:rPr>
              <w:t>序号</w:t>
            </w:r>
          </w:p>
        </w:tc>
        <w:tc>
          <w:tcPr>
            <w:tcW w:w="888" w:type="dxa"/>
            <w:vMerge w:val="restart"/>
            <w:vAlign w:val="center"/>
          </w:tcPr>
          <w:p w14:paraId="3CE194E3">
            <w:pPr>
              <w:pStyle w:val="128"/>
              <w:rPr>
                <w:rFonts w:ascii="Times New Roman" w:hAnsi="Times New Roman"/>
              </w:rPr>
            </w:pPr>
            <w:r>
              <w:rPr>
                <w:rFonts w:ascii="Times New Roman" w:hAnsi="Times New Roman"/>
              </w:rPr>
              <w:t>培训</w:t>
            </w:r>
          </w:p>
          <w:p w14:paraId="0297EAF1">
            <w:pPr>
              <w:pStyle w:val="128"/>
              <w:rPr>
                <w:rFonts w:ascii="Times New Roman" w:hAnsi="Times New Roman"/>
              </w:rPr>
            </w:pPr>
            <w:r>
              <w:rPr>
                <w:rFonts w:ascii="Times New Roman" w:hAnsi="Times New Roman"/>
              </w:rPr>
              <w:t>时间</w:t>
            </w:r>
          </w:p>
        </w:tc>
        <w:tc>
          <w:tcPr>
            <w:tcW w:w="996" w:type="dxa"/>
            <w:vMerge w:val="restart"/>
            <w:vAlign w:val="center"/>
          </w:tcPr>
          <w:p w14:paraId="47F3ED8D">
            <w:pPr>
              <w:pStyle w:val="128"/>
              <w:rPr>
                <w:rFonts w:ascii="Times New Roman" w:hAnsi="Times New Roman"/>
              </w:rPr>
            </w:pPr>
            <w:r>
              <w:rPr>
                <w:rFonts w:ascii="Times New Roman" w:hAnsi="Times New Roman"/>
              </w:rPr>
              <w:t>培训</w:t>
            </w:r>
          </w:p>
          <w:p w14:paraId="12FBDC77">
            <w:pPr>
              <w:pStyle w:val="128"/>
              <w:rPr>
                <w:rFonts w:ascii="Times New Roman" w:hAnsi="Times New Roman"/>
              </w:rPr>
            </w:pPr>
            <w:r>
              <w:rPr>
                <w:rFonts w:ascii="Times New Roman" w:hAnsi="Times New Roman"/>
              </w:rPr>
              <w:t>地点</w:t>
            </w:r>
          </w:p>
        </w:tc>
        <w:tc>
          <w:tcPr>
            <w:tcW w:w="2216" w:type="dxa"/>
            <w:vMerge w:val="restart"/>
            <w:vAlign w:val="center"/>
          </w:tcPr>
          <w:p w14:paraId="61691705">
            <w:pPr>
              <w:pStyle w:val="128"/>
              <w:rPr>
                <w:rFonts w:ascii="Times New Roman" w:hAnsi="Times New Roman"/>
              </w:rPr>
            </w:pPr>
            <w:r>
              <w:rPr>
                <w:rFonts w:ascii="Times New Roman" w:hAnsi="Times New Roman"/>
              </w:rPr>
              <w:t>培训内容</w:t>
            </w:r>
          </w:p>
        </w:tc>
        <w:tc>
          <w:tcPr>
            <w:tcW w:w="4000" w:type="dxa"/>
            <w:gridSpan w:val="4"/>
            <w:vAlign w:val="center"/>
          </w:tcPr>
          <w:p w14:paraId="0BD5D2B4">
            <w:pPr>
              <w:pStyle w:val="128"/>
              <w:rPr>
                <w:rFonts w:ascii="Times New Roman" w:hAnsi="Times New Roman"/>
              </w:rPr>
            </w:pPr>
            <w:r>
              <w:rPr>
                <w:rFonts w:ascii="Times New Roman" w:hAnsi="Times New Roman"/>
              </w:rPr>
              <w:t>受培训人情况</w:t>
            </w:r>
          </w:p>
        </w:tc>
      </w:tr>
      <w:tr w14:paraId="1F06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8" w:type="dxa"/>
            <w:vMerge w:val="continue"/>
            <w:vAlign w:val="center"/>
          </w:tcPr>
          <w:p w14:paraId="166039ED">
            <w:pPr>
              <w:pStyle w:val="128"/>
              <w:rPr>
                <w:rFonts w:ascii="Times New Roman" w:hAnsi="Times New Roman"/>
              </w:rPr>
            </w:pPr>
          </w:p>
        </w:tc>
        <w:tc>
          <w:tcPr>
            <w:tcW w:w="888" w:type="dxa"/>
            <w:vMerge w:val="continue"/>
            <w:vAlign w:val="center"/>
          </w:tcPr>
          <w:p w14:paraId="25D544DD">
            <w:pPr>
              <w:pStyle w:val="128"/>
              <w:rPr>
                <w:rFonts w:ascii="Times New Roman" w:hAnsi="Times New Roman"/>
              </w:rPr>
            </w:pPr>
          </w:p>
        </w:tc>
        <w:tc>
          <w:tcPr>
            <w:tcW w:w="996" w:type="dxa"/>
            <w:vMerge w:val="continue"/>
            <w:vAlign w:val="center"/>
          </w:tcPr>
          <w:p w14:paraId="24CFF251">
            <w:pPr>
              <w:pStyle w:val="128"/>
              <w:rPr>
                <w:rFonts w:ascii="Times New Roman" w:hAnsi="Times New Roman"/>
              </w:rPr>
            </w:pPr>
          </w:p>
        </w:tc>
        <w:tc>
          <w:tcPr>
            <w:tcW w:w="2216" w:type="dxa"/>
            <w:vMerge w:val="continue"/>
            <w:vAlign w:val="center"/>
          </w:tcPr>
          <w:p w14:paraId="593298CB">
            <w:pPr>
              <w:pStyle w:val="128"/>
              <w:rPr>
                <w:rFonts w:ascii="Times New Roman" w:hAnsi="Times New Roman"/>
              </w:rPr>
            </w:pPr>
          </w:p>
        </w:tc>
        <w:tc>
          <w:tcPr>
            <w:tcW w:w="954" w:type="dxa"/>
            <w:vAlign w:val="center"/>
          </w:tcPr>
          <w:p w14:paraId="38F7D2D6">
            <w:pPr>
              <w:pStyle w:val="128"/>
              <w:rPr>
                <w:rFonts w:ascii="Times New Roman" w:hAnsi="Times New Roman"/>
              </w:rPr>
            </w:pPr>
            <w:r>
              <w:rPr>
                <w:rFonts w:ascii="Times New Roman" w:hAnsi="Times New Roman"/>
              </w:rPr>
              <w:t>年龄</w:t>
            </w:r>
          </w:p>
        </w:tc>
        <w:tc>
          <w:tcPr>
            <w:tcW w:w="935" w:type="dxa"/>
            <w:vAlign w:val="center"/>
          </w:tcPr>
          <w:p w14:paraId="41F36855">
            <w:pPr>
              <w:pStyle w:val="128"/>
              <w:rPr>
                <w:rFonts w:ascii="Times New Roman" w:hAnsi="Times New Roman"/>
              </w:rPr>
            </w:pPr>
            <w:r>
              <w:rPr>
                <w:rFonts w:ascii="Times New Roman" w:hAnsi="Times New Roman"/>
              </w:rPr>
              <w:t>工种</w:t>
            </w:r>
          </w:p>
        </w:tc>
        <w:tc>
          <w:tcPr>
            <w:tcW w:w="938" w:type="dxa"/>
            <w:vAlign w:val="center"/>
          </w:tcPr>
          <w:p w14:paraId="6F96CCDC">
            <w:pPr>
              <w:pStyle w:val="128"/>
              <w:rPr>
                <w:rFonts w:ascii="Times New Roman" w:hAnsi="Times New Roman"/>
              </w:rPr>
            </w:pPr>
            <w:r>
              <w:rPr>
                <w:rFonts w:ascii="Times New Roman" w:hAnsi="Times New Roman"/>
              </w:rPr>
              <w:t>职务</w:t>
            </w:r>
          </w:p>
        </w:tc>
        <w:tc>
          <w:tcPr>
            <w:tcW w:w="1173" w:type="dxa"/>
            <w:vAlign w:val="center"/>
          </w:tcPr>
          <w:p w14:paraId="6C1AD1F2">
            <w:pPr>
              <w:pStyle w:val="128"/>
              <w:rPr>
                <w:rFonts w:ascii="Times New Roman" w:hAnsi="Times New Roman"/>
              </w:rPr>
            </w:pPr>
            <w:r>
              <w:rPr>
                <w:rFonts w:ascii="Times New Roman" w:hAnsi="Times New Roman"/>
              </w:rPr>
              <w:t>签名</w:t>
            </w:r>
          </w:p>
        </w:tc>
      </w:tr>
      <w:tr w14:paraId="28AB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46B695C5">
            <w:pPr>
              <w:pStyle w:val="128"/>
              <w:rPr>
                <w:rFonts w:ascii="Times New Roman" w:hAnsi="Times New Roman"/>
              </w:rPr>
            </w:pPr>
          </w:p>
        </w:tc>
        <w:tc>
          <w:tcPr>
            <w:tcW w:w="888" w:type="dxa"/>
            <w:vAlign w:val="center"/>
          </w:tcPr>
          <w:p w14:paraId="38C8CA0E">
            <w:pPr>
              <w:pStyle w:val="128"/>
              <w:rPr>
                <w:rFonts w:ascii="Times New Roman" w:hAnsi="Times New Roman"/>
              </w:rPr>
            </w:pPr>
          </w:p>
        </w:tc>
        <w:tc>
          <w:tcPr>
            <w:tcW w:w="996" w:type="dxa"/>
            <w:vAlign w:val="center"/>
          </w:tcPr>
          <w:p w14:paraId="086FA8DB">
            <w:pPr>
              <w:pStyle w:val="128"/>
              <w:rPr>
                <w:rFonts w:ascii="Times New Roman" w:hAnsi="Times New Roman"/>
              </w:rPr>
            </w:pPr>
          </w:p>
        </w:tc>
        <w:tc>
          <w:tcPr>
            <w:tcW w:w="2216" w:type="dxa"/>
            <w:vAlign w:val="center"/>
          </w:tcPr>
          <w:p w14:paraId="5BD8519B">
            <w:pPr>
              <w:pStyle w:val="128"/>
              <w:rPr>
                <w:rFonts w:ascii="Times New Roman" w:hAnsi="Times New Roman"/>
              </w:rPr>
            </w:pPr>
          </w:p>
        </w:tc>
        <w:tc>
          <w:tcPr>
            <w:tcW w:w="954" w:type="dxa"/>
            <w:vAlign w:val="center"/>
          </w:tcPr>
          <w:p w14:paraId="6C8EB547">
            <w:pPr>
              <w:pStyle w:val="128"/>
              <w:rPr>
                <w:rFonts w:ascii="Times New Roman" w:hAnsi="Times New Roman"/>
              </w:rPr>
            </w:pPr>
          </w:p>
        </w:tc>
        <w:tc>
          <w:tcPr>
            <w:tcW w:w="935" w:type="dxa"/>
            <w:vAlign w:val="center"/>
          </w:tcPr>
          <w:p w14:paraId="65520C16">
            <w:pPr>
              <w:pStyle w:val="128"/>
              <w:rPr>
                <w:rFonts w:ascii="Times New Roman" w:hAnsi="Times New Roman"/>
              </w:rPr>
            </w:pPr>
          </w:p>
        </w:tc>
        <w:tc>
          <w:tcPr>
            <w:tcW w:w="938" w:type="dxa"/>
            <w:vAlign w:val="center"/>
          </w:tcPr>
          <w:p w14:paraId="23C095B3">
            <w:pPr>
              <w:pStyle w:val="128"/>
              <w:rPr>
                <w:rFonts w:ascii="Times New Roman" w:hAnsi="Times New Roman"/>
              </w:rPr>
            </w:pPr>
          </w:p>
        </w:tc>
        <w:tc>
          <w:tcPr>
            <w:tcW w:w="1173" w:type="dxa"/>
            <w:vAlign w:val="center"/>
          </w:tcPr>
          <w:p w14:paraId="1079E5FF">
            <w:pPr>
              <w:pStyle w:val="128"/>
              <w:rPr>
                <w:rFonts w:ascii="Times New Roman" w:hAnsi="Times New Roman"/>
              </w:rPr>
            </w:pPr>
          </w:p>
        </w:tc>
      </w:tr>
      <w:tr w14:paraId="46B1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65884F2F">
            <w:pPr>
              <w:pStyle w:val="128"/>
              <w:rPr>
                <w:rFonts w:ascii="Times New Roman" w:hAnsi="Times New Roman"/>
              </w:rPr>
            </w:pPr>
          </w:p>
        </w:tc>
        <w:tc>
          <w:tcPr>
            <w:tcW w:w="888" w:type="dxa"/>
            <w:vAlign w:val="center"/>
          </w:tcPr>
          <w:p w14:paraId="32351A60">
            <w:pPr>
              <w:pStyle w:val="128"/>
              <w:rPr>
                <w:rFonts w:ascii="Times New Roman" w:hAnsi="Times New Roman"/>
              </w:rPr>
            </w:pPr>
          </w:p>
        </w:tc>
        <w:tc>
          <w:tcPr>
            <w:tcW w:w="996" w:type="dxa"/>
            <w:vAlign w:val="center"/>
          </w:tcPr>
          <w:p w14:paraId="0D9221EF">
            <w:pPr>
              <w:pStyle w:val="128"/>
              <w:rPr>
                <w:rFonts w:ascii="Times New Roman" w:hAnsi="Times New Roman"/>
              </w:rPr>
            </w:pPr>
          </w:p>
        </w:tc>
        <w:tc>
          <w:tcPr>
            <w:tcW w:w="2216" w:type="dxa"/>
            <w:vAlign w:val="center"/>
          </w:tcPr>
          <w:p w14:paraId="6A11A79E">
            <w:pPr>
              <w:pStyle w:val="128"/>
              <w:rPr>
                <w:rFonts w:ascii="Times New Roman" w:hAnsi="Times New Roman"/>
              </w:rPr>
            </w:pPr>
          </w:p>
        </w:tc>
        <w:tc>
          <w:tcPr>
            <w:tcW w:w="954" w:type="dxa"/>
            <w:vAlign w:val="center"/>
          </w:tcPr>
          <w:p w14:paraId="0D74F1A0">
            <w:pPr>
              <w:pStyle w:val="128"/>
              <w:rPr>
                <w:rFonts w:ascii="Times New Roman" w:hAnsi="Times New Roman"/>
              </w:rPr>
            </w:pPr>
          </w:p>
        </w:tc>
        <w:tc>
          <w:tcPr>
            <w:tcW w:w="935" w:type="dxa"/>
            <w:vAlign w:val="center"/>
          </w:tcPr>
          <w:p w14:paraId="4A6B0C42">
            <w:pPr>
              <w:pStyle w:val="128"/>
              <w:rPr>
                <w:rFonts w:ascii="Times New Roman" w:hAnsi="Times New Roman"/>
              </w:rPr>
            </w:pPr>
          </w:p>
        </w:tc>
        <w:tc>
          <w:tcPr>
            <w:tcW w:w="938" w:type="dxa"/>
            <w:vAlign w:val="center"/>
          </w:tcPr>
          <w:p w14:paraId="53036479">
            <w:pPr>
              <w:pStyle w:val="128"/>
              <w:rPr>
                <w:rFonts w:ascii="Times New Roman" w:hAnsi="Times New Roman"/>
              </w:rPr>
            </w:pPr>
          </w:p>
        </w:tc>
        <w:tc>
          <w:tcPr>
            <w:tcW w:w="1173" w:type="dxa"/>
            <w:vAlign w:val="center"/>
          </w:tcPr>
          <w:p w14:paraId="57B2B1A1">
            <w:pPr>
              <w:pStyle w:val="128"/>
              <w:rPr>
                <w:rFonts w:ascii="Times New Roman" w:hAnsi="Times New Roman"/>
              </w:rPr>
            </w:pPr>
          </w:p>
        </w:tc>
      </w:tr>
      <w:tr w14:paraId="24EA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66088CAB">
            <w:pPr>
              <w:pStyle w:val="128"/>
              <w:rPr>
                <w:rFonts w:ascii="Times New Roman" w:hAnsi="Times New Roman"/>
              </w:rPr>
            </w:pPr>
          </w:p>
        </w:tc>
        <w:tc>
          <w:tcPr>
            <w:tcW w:w="888" w:type="dxa"/>
            <w:vAlign w:val="center"/>
          </w:tcPr>
          <w:p w14:paraId="1F9451BF">
            <w:pPr>
              <w:pStyle w:val="128"/>
              <w:rPr>
                <w:rFonts w:ascii="Times New Roman" w:hAnsi="Times New Roman"/>
              </w:rPr>
            </w:pPr>
          </w:p>
        </w:tc>
        <w:tc>
          <w:tcPr>
            <w:tcW w:w="996" w:type="dxa"/>
            <w:vAlign w:val="center"/>
          </w:tcPr>
          <w:p w14:paraId="492BDE10">
            <w:pPr>
              <w:pStyle w:val="128"/>
              <w:rPr>
                <w:rFonts w:ascii="Times New Roman" w:hAnsi="Times New Roman"/>
              </w:rPr>
            </w:pPr>
          </w:p>
        </w:tc>
        <w:tc>
          <w:tcPr>
            <w:tcW w:w="2216" w:type="dxa"/>
            <w:vAlign w:val="center"/>
          </w:tcPr>
          <w:p w14:paraId="6CCB023E">
            <w:pPr>
              <w:pStyle w:val="128"/>
              <w:rPr>
                <w:rFonts w:ascii="Times New Roman" w:hAnsi="Times New Roman"/>
              </w:rPr>
            </w:pPr>
          </w:p>
        </w:tc>
        <w:tc>
          <w:tcPr>
            <w:tcW w:w="954" w:type="dxa"/>
            <w:vAlign w:val="center"/>
          </w:tcPr>
          <w:p w14:paraId="64233917">
            <w:pPr>
              <w:pStyle w:val="128"/>
              <w:rPr>
                <w:rFonts w:ascii="Times New Roman" w:hAnsi="Times New Roman"/>
              </w:rPr>
            </w:pPr>
          </w:p>
        </w:tc>
        <w:tc>
          <w:tcPr>
            <w:tcW w:w="935" w:type="dxa"/>
            <w:vAlign w:val="center"/>
          </w:tcPr>
          <w:p w14:paraId="031701EA">
            <w:pPr>
              <w:pStyle w:val="128"/>
              <w:rPr>
                <w:rFonts w:ascii="Times New Roman" w:hAnsi="Times New Roman"/>
              </w:rPr>
            </w:pPr>
          </w:p>
        </w:tc>
        <w:tc>
          <w:tcPr>
            <w:tcW w:w="938" w:type="dxa"/>
            <w:vAlign w:val="center"/>
          </w:tcPr>
          <w:p w14:paraId="674FDE38">
            <w:pPr>
              <w:pStyle w:val="128"/>
              <w:rPr>
                <w:rFonts w:ascii="Times New Roman" w:hAnsi="Times New Roman"/>
              </w:rPr>
            </w:pPr>
          </w:p>
        </w:tc>
        <w:tc>
          <w:tcPr>
            <w:tcW w:w="1173" w:type="dxa"/>
            <w:vAlign w:val="center"/>
          </w:tcPr>
          <w:p w14:paraId="7D764277">
            <w:pPr>
              <w:pStyle w:val="128"/>
              <w:rPr>
                <w:rFonts w:ascii="Times New Roman" w:hAnsi="Times New Roman"/>
              </w:rPr>
            </w:pPr>
          </w:p>
        </w:tc>
      </w:tr>
      <w:tr w14:paraId="48D8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4B0A59F3">
            <w:pPr>
              <w:pStyle w:val="128"/>
              <w:rPr>
                <w:rFonts w:ascii="Times New Roman" w:hAnsi="Times New Roman"/>
              </w:rPr>
            </w:pPr>
          </w:p>
        </w:tc>
        <w:tc>
          <w:tcPr>
            <w:tcW w:w="888" w:type="dxa"/>
            <w:vAlign w:val="center"/>
          </w:tcPr>
          <w:p w14:paraId="320AE53F">
            <w:pPr>
              <w:pStyle w:val="128"/>
              <w:rPr>
                <w:rFonts w:ascii="Times New Roman" w:hAnsi="Times New Roman"/>
              </w:rPr>
            </w:pPr>
          </w:p>
        </w:tc>
        <w:tc>
          <w:tcPr>
            <w:tcW w:w="996" w:type="dxa"/>
            <w:vAlign w:val="center"/>
          </w:tcPr>
          <w:p w14:paraId="2272E1CA">
            <w:pPr>
              <w:pStyle w:val="128"/>
              <w:rPr>
                <w:rFonts w:ascii="Times New Roman" w:hAnsi="Times New Roman"/>
              </w:rPr>
            </w:pPr>
          </w:p>
        </w:tc>
        <w:tc>
          <w:tcPr>
            <w:tcW w:w="2216" w:type="dxa"/>
            <w:vAlign w:val="center"/>
          </w:tcPr>
          <w:p w14:paraId="7E7DDC6A">
            <w:pPr>
              <w:pStyle w:val="128"/>
              <w:rPr>
                <w:rFonts w:ascii="Times New Roman" w:hAnsi="Times New Roman"/>
              </w:rPr>
            </w:pPr>
          </w:p>
        </w:tc>
        <w:tc>
          <w:tcPr>
            <w:tcW w:w="954" w:type="dxa"/>
            <w:vAlign w:val="center"/>
          </w:tcPr>
          <w:p w14:paraId="6F21FBAC">
            <w:pPr>
              <w:pStyle w:val="128"/>
              <w:rPr>
                <w:rFonts w:ascii="Times New Roman" w:hAnsi="Times New Roman"/>
              </w:rPr>
            </w:pPr>
          </w:p>
        </w:tc>
        <w:tc>
          <w:tcPr>
            <w:tcW w:w="935" w:type="dxa"/>
            <w:vAlign w:val="center"/>
          </w:tcPr>
          <w:p w14:paraId="682E8FA4">
            <w:pPr>
              <w:pStyle w:val="128"/>
              <w:rPr>
                <w:rFonts w:ascii="Times New Roman" w:hAnsi="Times New Roman"/>
              </w:rPr>
            </w:pPr>
          </w:p>
        </w:tc>
        <w:tc>
          <w:tcPr>
            <w:tcW w:w="938" w:type="dxa"/>
            <w:vAlign w:val="center"/>
          </w:tcPr>
          <w:p w14:paraId="7D49E2E5">
            <w:pPr>
              <w:pStyle w:val="128"/>
              <w:rPr>
                <w:rFonts w:ascii="Times New Roman" w:hAnsi="Times New Roman"/>
              </w:rPr>
            </w:pPr>
          </w:p>
        </w:tc>
        <w:tc>
          <w:tcPr>
            <w:tcW w:w="1173" w:type="dxa"/>
            <w:vAlign w:val="center"/>
          </w:tcPr>
          <w:p w14:paraId="40ED97B9">
            <w:pPr>
              <w:pStyle w:val="128"/>
              <w:rPr>
                <w:rFonts w:ascii="Times New Roman" w:hAnsi="Times New Roman"/>
              </w:rPr>
            </w:pPr>
          </w:p>
        </w:tc>
      </w:tr>
      <w:tr w14:paraId="6D25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5B491B79">
            <w:pPr>
              <w:pStyle w:val="128"/>
              <w:rPr>
                <w:rFonts w:ascii="Times New Roman" w:hAnsi="Times New Roman"/>
              </w:rPr>
            </w:pPr>
          </w:p>
        </w:tc>
        <w:tc>
          <w:tcPr>
            <w:tcW w:w="888" w:type="dxa"/>
            <w:vAlign w:val="center"/>
          </w:tcPr>
          <w:p w14:paraId="5779A6BE">
            <w:pPr>
              <w:pStyle w:val="128"/>
              <w:rPr>
                <w:rFonts w:ascii="Times New Roman" w:hAnsi="Times New Roman"/>
              </w:rPr>
            </w:pPr>
          </w:p>
        </w:tc>
        <w:tc>
          <w:tcPr>
            <w:tcW w:w="996" w:type="dxa"/>
            <w:vAlign w:val="center"/>
          </w:tcPr>
          <w:p w14:paraId="249795E4">
            <w:pPr>
              <w:pStyle w:val="128"/>
              <w:rPr>
                <w:rFonts w:ascii="Times New Roman" w:hAnsi="Times New Roman"/>
              </w:rPr>
            </w:pPr>
          </w:p>
        </w:tc>
        <w:tc>
          <w:tcPr>
            <w:tcW w:w="2216" w:type="dxa"/>
            <w:vAlign w:val="center"/>
          </w:tcPr>
          <w:p w14:paraId="701E29A3">
            <w:pPr>
              <w:pStyle w:val="128"/>
              <w:rPr>
                <w:rFonts w:ascii="Times New Roman" w:hAnsi="Times New Roman"/>
              </w:rPr>
            </w:pPr>
          </w:p>
        </w:tc>
        <w:tc>
          <w:tcPr>
            <w:tcW w:w="954" w:type="dxa"/>
            <w:vAlign w:val="center"/>
          </w:tcPr>
          <w:p w14:paraId="5D1F0513">
            <w:pPr>
              <w:pStyle w:val="128"/>
              <w:rPr>
                <w:rFonts w:ascii="Times New Roman" w:hAnsi="Times New Roman"/>
              </w:rPr>
            </w:pPr>
          </w:p>
        </w:tc>
        <w:tc>
          <w:tcPr>
            <w:tcW w:w="935" w:type="dxa"/>
            <w:vAlign w:val="center"/>
          </w:tcPr>
          <w:p w14:paraId="13DC28B2">
            <w:pPr>
              <w:pStyle w:val="128"/>
              <w:rPr>
                <w:rFonts w:ascii="Times New Roman" w:hAnsi="Times New Roman"/>
              </w:rPr>
            </w:pPr>
          </w:p>
        </w:tc>
        <w:tc>
          <w:tcPr>
            <w:tcW w:w="938" w:type="dxa"/>
            <w:vAlign w:val="center"/>
          </w:tcPr>
          <w:p w14:paraId="2D286C5F">
            <w:pPr>
              <w:pStyle w:val="128"/>
              <w:rPr>
                <w:rFonts w:ascii="Times New Roman" w:hAnsi="Times New Roman"/>
              </w:rPr>
            </w:pPr>
          </w:p>
        </w:tc>
        <w:tc>
          <w:tcPr>
            <w:tcW w:w="1173" w:type="dxa"/>
            <w:vAlign w:val="center"/>
          </w:tcPr>
          <w:p w14:paraId="1879F2D9">
            <w:pPr>
              <w:pStyle w:val="128"/>
              <w:rPr>
                <w:rFonts w:ascii="Times New Roman" w:hAnsi="Times New Roman"/>
              </w:rPr>
            </w:pPr>
          </w:p>
        </w:tc>
      </w:tr>
      <w:tr w14:paraId="769C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1A48615C">
            <w:pPr>
              <w:pStyle w:val="128"/>
              <w:rPr>
                <w:rFonts w:ascii="Times New Roman" w:hAnsi="Times New Roman"/>
              </w:rPr>
            </w:pPr>
          </w:p>
        </w:tc>
        <w:tc>
          <w:tcPr>
            <w:tcW w:w="888" w:type="dxa"/>
            <w:vAlign w:val="center"/>
          </w:tcPr>
          <w:p w14:paraId="14370716">
            <w:pPr>
              <w:pStyle w:val="128"/>
              <w:rPr>
                <w:rFonts w:ascii="Times New Roman" w:hAnsi="Times New Roman"/>
              </w:rPr>
            </w:pPr>
          </w:p>
        </w:tc>
        <w:tc>
          <w:tcPr>
            <w:tcW w:w="996" w:type="dxa"/>
            <w:vAlign w:val="center"/>
          </w:tcPr>
          <w:p w14:paraId="7285733A">
            <w:pPr>
              <w:pStyle w:val="128"/>
              <w:rPr>
                <w:rFonts w:ascii="Times New Roman" w:hAnsi="Times New Roman"/>
              </w:rPr>
            </w:pPr>
          </w:p>
        </w:tc>
        <w:tc>
          <w:tcPr>
            <w:tcW w:w="2216" w:type="dxa"/>
            <w:vAlign w:val="center"/>
          </w:tcPr>
          <w:p w14:paraId="5FB30F2B">
            <w:pPr>
              <w:pStyle w:val="128"/>
              <w:rPr>
                <w:rFonts w:ascii="Times New Roman" w:hAnsi="Times New Roman"/>
              </w:rPr>
            </w:pPr>
          </w:p>
        </w:tc>
        <w:tc>
          <w:tcPr>
            <w:tcW w:w="954" w:type="dxa"/>
            <w:vAlign w:val="center"/>
          </w:tcPr>
          <w:p w14:paraId="77635F7A">
            <w:pPr>
              <w:pStyle w:val="128"/>
              <w:rPr>
                <w:rFonts w:ascii="Times New Roman" w:hAnsi="Times New Roman"/>
              </w:rPr>
            </w:pPr>
          </w:p>
        </w:tc>
        <w:tc>
          <w:tcPr>
            <w:tcW w:w="935" w:type="dxa"/>
            <w:vAlign w:val="center"/>
          </w:tcPr>
          <w:p w14:paraId="04022377">
            <w:pPr>
              <w:pStyle w:val="128"/>
              <w:rPr>
                <w:rFonts w:ascii="Times New Roman" w:hAnsi="Times New Roman"/>
              </w:rPr>
            </w:pPr>
          </w:p>
        </w:tc>
        <w:tc>
          <w:tcPr>
            <w:tcW w:w="938" w:type="dxa"/>
            <w:vAlign w:val="center"/>
          </w:tcPr>
          <w:p w14:paraId="27CB3628">
            <w:pPr>
              <w:pStyle w:val="128"/>
              <w:rPr>
                <w:rFonts w:ascii="Times New Roman" w:hAnsi="Times New Roman"/>
              </w:rPr>
            </w:pPr>
          </w:p>
        </w:tc>
        <w:tc>
          <w:tcPr>
            <w:tcW w:w="1173" w:type="dxa"/>
            <w:vAlign w:val="center"/>
          </w:tcPr>
          <w:p w14:paraId="77C8A343">
            <w:pPr>
              <w:pStyle w:val="128"/>
              <w:rPr>
                <w:rFonts w:ascii="Times New Roman" w:hAnsi="Times New Roman"/>
              </w:rPr>
            </w:pPr>
          </w:p>
        </w:tc>
      </w:tr>
      <w:tr w14:paraId="44B4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14F3F8A2">
            <w:pPr>
              <w:pStyle w:val="128"/>
              <w:rPr>
                <w:rFonts w:ascii="Times New Roman" w:hAnsi="Times New Roman"/>
              </w:rPr>
            </w:pPr>
          </w:p>
        </w:tc>
        <w:tc>
          <w:tcPr>
            <w:tcW w:w="888" w:type="dxa"/>
            <w:vAlign w:val="center"/>
          </w:tcPr>
          <w:p w14:paraId="3EC23824">
            <w:pPr>
              <w:pStyle w:val="128"/>
              <w:rPr>
                <w:rFonts w:ascii="Times New Roman" w:hAnsi="Times New Roman"/>
              </w:rPr>
            </w:pPr>
          </w:p>
        </w:tc>
        <w:tc>
          <w:tcPr>
            <w:tcW w:w="996" w:type="dxa"/>
            <w:vAlign w:val="center"/>
          </w:tcPr>
          <w:p w14:paraId="6722C67D">
            <w:pPr>
              <w:pStyle w:val="128"/>
              <w:rPr>
                <w:rFonts w:ascii="Times New Roman" w:hAnsi="Times New Roman"/>
              </w:rPr>
            </w:pPr>
          </w:p>
        </w:tc>
        <w:tc>
          <w:tcPr>
            <w:tcW w:w="2216" w:type="dxa"/>
            <w:vAlign w:val="center"/>
          </w:tcPr>
          <w:p w14:paraId="6FB678A8">
            <w:pPr>
              <w:pStyle w:val="128"/>
              <w:rPr>
                <w:rFonts w:ascii="Times New Roman" w:hAnsi="Times New Roman"/>
              </w:rPr>
            </w:pPr>
          </w:p>
        </w:tc>
        <w:tc>
          <w:tcPr>
            <w:tcW w:w="954" w:type="dxa"/>
            <w:vAlign w:val="center"/>
          </w:tcPr>
          <w:p w14:paraId="65B04FFF">
            <w:pPr>
              <w:pStyle w:val="128"/>
              <w:rPr>
                <w:rFonts w:ascii="Times New Roman" w:hAnsi="Times New Roman"/>
              </w:rPr>
            </w:pPr>
          </w:p>
        </w:tc>
        <w:tc>
          <w:tcPr>
            <w:tcW w:w="935" w:type="dxa"/>
            <w:vAlign w:val="center"/>
          </w:tcPr>
          <w:p w14:paraId="5A019D65">
            <w:pPr>
              <w:pStyle w:val="128"/>
              <w:rPr>
                <w:rFonts w:ascii="Times New Roman" w:hAnsi="Times New Roman"/>
              </w:rPr>
            </w:pPr>
          </w:p>
        </w:tc>
        <w:tc>
          <w:tcPr>
            <w:tcW w:w="938" w:type="dxa"/>
            <w:vAlign w:val="center"/>
          </w:tcPr>
          <w:p w14:paraId="35A9F760">
            <w:pPr>
              <w:pStyle w:val="128"/>
              <w:rPr>
                <w:rFonts w:ascii="Times New Roman" w:hAnsi="Times New Roman"/>
              </w:rPr>
            </w:pPr>
          </w:p>
        </w:tc>
        <w:tc>
          <w:tcPr>
            <w:tcW w:w="1173" w:type="dxa"/>
            <w:vAlign w:val="center"/>
          </w:tcPr>
          <w:p w14:paraId="03CAE371">
            <w:pPr>
              <w:pStyle w:val="128"/>
              <w:rPr>
                <w:rFonts w:ascii="Times New Roman" w:hAnsi="Times New Roman"/>
              </w:rPr>
            </w:pPr>
          </w:p>
        </w:tc>
      </w:tr>
      <w:tr w14:paraId="1417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4709810B">
            <w:pPr>
              <w:pStyle w:val="128"/>
              <w:rPr>
                <w:rFonts w:ascii="Times New Roman" w:hAnsi="Times New Roman"/>
              </w:rPr>
            </w:pPr>
          </w:p>
        </w:tc>
        <w:tc>
          <w:tcPr>
            <w:tcW w:w="888" w:type="dxa"/>
            <w:vAlign w:val="center"/>
          </w:tcPr>
          <w:p w14:paraId="0172E83A">
            <w:pPr>
              <w:pStyle w:val="128"/>
              <w:rPr>
                <w:rFonts w:ascii="Times New Roman" w:hAnsi="Times New Roman"/>
              </w:rPr>
            </w:pPr>
          </w:p>
        </w:tc>
        <w:tc>
          <w:tcPr>
            <w:tcW w:w="996" w:type="dxa"/>
            <w:vAlign w:val="center"/>
          </w:tcPr>
          <w:p w14:paraId="53DE1442">
            <w:pPr>
              <w:pStyle w:val="128"/>
              <w:rPr>
                <w:rFonts w:ascii="Times New Roman" w:hAnsi="Times New Roman"/>
              </w:rPr>
            </w:pPr>
          </w:p>
        </w:tc>
        <w:tc>
          <w:tcPr>
            <w:tcW w:w="2216" w:type="dxa"/>
            <w:vAlign w:val="center"/>
          </w:tcPr>
          <w:p w14:paraId="193D384C">
            <w:pPr>
              <w:pStyle w:val="128"/>
              <w:rPr>
                <w:rFonts w:ascii="Times New Roman" w:hAnsi="Times New Roman"/>
              </w:rPr>
            </w:pPr>
          </w:p>
        </w:tc>
        <w:tc>
          <w:tcPr>
            <w:tcW w:w="954" w:type="dxa"/>
            <w:vAlign w:val="center"/>
          </w:tcPr>
          <w:p w14:paraId="0995CC43">
            <w:pPr>
              <w:pStyle w:val="128"/>
              <w:rPr>
                <w:rFonts w:ascii="Times New Roman" w:hAnsi="Times New Roman"/>
              </w:rPr>
            </w:pPr>
          </w:p>
        </w:tc>
        <w:tc>
          <w:tcPr>
            <w:tcW w:w="935" w:type="dxa"/>
            <w:vAlign w:val="center"/>
          </w:tcPr>
          <w:p w14:paraId="169824E0">
            <w:pPr>
              <w:pStyle w:val="128"/>
              <w:rPr>
                <w:rFonts w:ascii="Times New Roman" w:hAnsi="Times New Roman"/>
              </w:rPr>
            </w:pPr>
          </w:p>
        </w:tc>
        <w:tc>
          <w:tcPr>
            <w:tcW w:w="938" w:type="dxa"/>
            <w:vAlign w:val="center"/>
          </w:tcPr>
          <w:p w14:paraId="572BA067">
            <w:pPr>
              <w:pStyle w:val="128"/>
              <w:rPr>
                <w:rFonts w:ascii="Times New Roman" w:hAnsi="Times New Roman"/>
              </w:rPr>
            </w:pPr>
          </w:p>
        </w:tc>
        <w:tc>
          <w:tcPr>
            <w:tcW w:w="1173" w:type="dxa"/>
            <w:vAlign w:val="center"/>
          </w:tcPr>
          <w:p w14:paraId="1CBB2A1D">
            <w:pPr>
              <w:pStyle w:val="128"/>
              <w:rPr>
                <w:rFonts w:ascii="Times New Roman" w:hAnsi="Times New Roman"/>
              </w:rPr>
            </w:pPr>
          </w:p>
        </w:tc>
      </w:tr>
      <w:tr w14:paraId="62E2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8" w:type="dxa"/>
            <w:vAlign w:val="center"/>
          </w:tcPr>
          <w:p w14:paraId="01468B55">
            <w:pPr>
              <w:pStyle w:val="128"/>
              <w:rPr>
                <w:rFonts w:ascii="Times New Roman" w:hAnsi="Times New Roman"/>
              </w:rPr>
            </w:pPr>
          </w:p>
        </w:tc>
        <w:tc>
          <w:tcPr>
            <w:tcW w:w="888" w:type="dxa"/>
            <w:vAlign w:val="center"/>
          </w:tcPr>
          <w:p w14:paraId="05A8979A">
            <w:pPr>
              <w:pStyle w:val="128"/>
              <w:rPr>
                <w:rFonts w:ascii="Times New Roman" w:hAnsi="Times New Roman"/>
              </w:rPr>
            </w:pPr>
          </w:p>
        </w:tc>
        <w:tc>
          <w:tcPr>
            <w:tcW w:w="996" w:type="dxa"/>
            <w:vAlign w:val="center"/>
          </w:tcPr>
          <w:p w14:paraId="6105B176">
            <w:pPr>
              <w:pStyle w:val="128"/>
              <w:rPr>
                <w:rFonts w:ascii="Times New Roman" w:hAnsi="Times New Roman"/>
              </w:rPr>
            </w:pPr>
          </w:p>
        </w:tc>
        <w:tc>
          <w:tcPr>
            <w:tcW w:w="2216" w:type="dxa"/>
            <w:vAlign w:val="center"/>
          </w:tcPr>
          <w:p w14:paraId="615BA412">
            <w:pPr>
              <w:pStyle w:val="128"/>
              <w:rPr>
                <w:rFonts w:ascii="Times New Roman" w:hAnsi="Times New Roman"/>
              </w:rPr>
            </w:pPr>
          </w:p>
        </w:tc>
        <w:tc>
          <w:tcPr>
            <w:tcW w:w="954" w:type="dxa"/>
            <w:vAlign w:val="center"/>
          </w:tcPr>
          <w:p w14:paraId="31514F9B">
            <w:pPr>
              <w:pStyle w:val="128"/>
              <w:rPr>
                <w:rFonts w:ascii="Times New Roman" w:hAnsi="Times New Roman"/>
              </w:rPr>
            </w:pPr>
          </w:p>
        </w:tc>
        <w:tc>
          <w:tcPr>
            <w:tcW w:w="935" w:type="dxa"/>
            <w:vAlign w:val="center"/>
          </w:tcPr>
          <w:p w14:paraId="6A71F7AE">
            <w:pPr>
              <w:pStyle w:val="128"/>
              <w:rPr>
                <w:rFonts w:ascii="Times New Roman" w:hAnsi="Times New Roman"/>
              </w:rPr>
            </w:pPr>
          </w:p>
        </w:tc>
        <w:tc>
          <w:tcPr>
            <w:tcW w:w="938" w:type="dxa"/>
            <w:vAlign w:val="center"/>
          </w:tcPr>
          <w:p w14:paraId="31421461">
            <w:pPr>
              <w:pStyle w:val="128"/>
              <w:rPr>
                <w:rFonts w:ascii="Times New Roman" w:hAnsi="Times New Roman"/>
              </w:rPr>
            </w:pPr>
          </w:p>
        </w:tc>
        <w:tc>
          <w:tcPr>
            <w:tcW w:w="1173" w:type="dxa"/>
            <w:vAlign w:val="center"/>
          </w:tcPr>
          <w:p w14:paraId="6CA6B26A">
            <w:pPr>
              <w:pStyle w:val="128"/>
              <w:rPr>
                <w:rFonts w:ascii="Times New Roman" w:hAnsi="Times New Roman"/>
              </w:rPr>
            </w:pPr>
          </w:p>
        </w:tc>
      </w:tr>
      <w:tr w14:paraId="7C34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78" w:type="dxa"/>
            <w:vAlign w:val="center"/>
          </w:tcPr>
          <w:p w14:paraId="0382F6AD">
            <w:pPr>
              <w:pStyle w:val="128"/>
              <w:rPr>
                <w:rFonts w:ascii="Times New Roman" w:hAnsi="Times New Roman"/>
              </w:rPr>
            </w:pPr>
          </w:p>
        </w:tc>
        <w:tc>
          <w:tcPr>
            <w:tcW w:w="888" w:type="dxa"/>
            <w:vAlign w:val="center"/>
          </w:tcPr>
          <w:p w14:paraId="49C0B626">
            <w:pPr>
              <w:pStyle w:val="128"/>
              <w:rPr>
                <w:rFonts w:ascii="Times New Roman" w:hAnsi="Times New Roman"/>
              </w:rPr>
            </w:pPr>
          </w:p>
        </w:tc>
        <w:tc>
          <w:tcPr>
            <w:tcW w:w="996" w:type="dxa"/>
            <w:vAlign w:val="center"/>
          </w:tcPr>
          <w:p w14:paraId="5CC765D2">
            <w:pPr>
              <w:pStyle w:val="128"/>
              <w:rPr>
                <w:rFonts w:ascii="Times New Roman" w:hAnsi="Times New Roman"/>
              </w:rPr>
            </w:pPr>
          </w:p>
        </w:tc>
        <w:tc>
          <w:tcPr>
            <w:tcW w:w="2216" w:type="dxa"/>
            <w:vAlign w:val="center"/>
          </w:tcPr>
          <w:p w14:paraId="3B319872">
            <w:pPr>
              <w:pStyle w:val="128"/>
              <w:rPr>
                <w:rFonts w:ascii="Times New Roman" w:hAnsi="Times New Roman"/>
              </w:rPr>
            </w:pPr>
          </w:p>
        </w:tc>
        <w:tc>
          <w:tcPr>
            <w:tcW w:w="954" w:type="dxa"/>
            <w:vAlign w:val="center"/>
          </w:tcPr>
          <w:p w14:paraId="26BEFCB9">
            <w:pPr>
              <w:pStyle w:val="128"/>
              <w:rPr>
                <w:rFonts w:ascii="Times New Roman" w:hAnsi="Times New Roman"/>
              </w:rPr>
            </w:pPr>
          </w:p>
        </w:tc>
        <w:tc>
          <w:tcPr>
            <w:tcW w:w="935" w:type="dxa"/>
            <w:vAlign w:val="center"/>
          </w:tcPr>
          <w:p w14:paraId="6704CCF2">
            <w:pPr>
              <w:pStyle w:val="128"/>
              <w:rPr>
                <w:rFonts w:ascii="Times New Roman" w:hAnsi="Times New Roman"/>
              </w:rPr>
            </w:pPr>
          </w:p>
        </w:tc>
        <w:tc>
          <w:tcPr>
            <w:tcW w:w="938" w:type="dxa"/>
            <w:vAlign w:val="center"/>
          </w:tcPr>
          <w:p w14:paraId="6135D025">
            <w:pPr>
              <w:pStyle w:val="128"/>
              <w:rPr>
                <w:rFonts w:ascii="Times New Roman" w:hAnsi="Times New Roman"/>
              </w:rPr>
            </w:pPr>
          </w:p>
        </w:tc>
        <w:tc>
          <w:tcPr>
            <w:tcW w:w="1173" w:type="dxa"/>
            <w:vAlign w:val="center"/>
          </w:tcPr>
          <w:p w14:paraId="0BC9C88C">
            <w:pPr>
              <w:pStyle w:val="128"/>
              <w:rPr>
                <w:rFonts w:ascii="Times New Roman" w:hAnsi="Times New Roman"/>
              </w:rPr>
            </w:pPr>
          </w:p>
        </w:tc>
      </w:tr>
    </w:tbl>
    <w:p w14:paraId="29324B69">
      <w:pPr>
        <w:rPr>
          <w:rFonts w:ascii="Times New Roman" w:hAnsi="Times New Roman"/>
          <w:szCs w:val="24"/>
        </w:rPr>
      </w:pPr>
      <w:r>
        <w:rPr>
          <w:rFonts w:ascii="Times New Roman" w:hAnsi="Times New Roman"/>
          <w:szCs w:val="24"/>
        </w:rPr>
        <w:t>主讲人签字：          填表人：             填表日期： 年  月  日</w:t>
      </w:r>
    </w:p>
    <w:p w14:paraId="7E623D6B">
      <w:pPr>
        <w:outlineLvl w:val="1"/>
        <w:rPr>
          <w:rFonts w:hint="eastAsia" w:ascii="仿宋" w:hAnsi="仿宋" w:eastAsia="仿宋" w:cs="仿宋"/>
          <w:b/>
          <w:bCs/>
          <w:szCs w:val="28"/>
        </w:rPr>
      </w:pPr>
      <w:bookmarkStart w:id="882" w:name="_Toc11076"/>
      <w:bookmarkStart w:id="883" w:name="_Toc24890"/>
      <w:bookmarkStart w:id="884" w:name="_Toc12598"/>
      <w:bookmarkStart w:id="885" w:name="_Toc24784"/>
      <w:bookmarkStart w:id="886" w:name="_Toc7668"/>
      <w:bookmarkStart w:id="887" w:name="_Toc29939"/>
      <w:bookmarkStart w:id="888" w:name="_Toc21295_WPSOffice_Level2"/>
      <w:bookmarkStart w:id="889" w:name="_Toc5019"/>
      <w:bookmarkStart w:id="890" w:name="_Toc2994"/>
      <w:bookmarkStart w:id="891" w:name="_Toc32481"/>
      <w:bookmarkStart w:id="892" w:name="_Toc2475"/>
      <w:bookmarkStart w:id="893" w:name="_Toc24732"/>
      <w:bookmarkStart w:id="894" w:name="_Toc17516"/>
      <w:bookmarkStart w:id="895" w:name="_Toc5314"/>
      <w:bookmarkStart w:id="896" w:name="_Toc15650"/>
      <w:bookmarkStart w:id="897" w:name="_Toc5503"/>
      <w:bookmarkStart w:id="898" w:name="_Toc24165"/>
      <w:bookmarkStart w:id="899" w:name="_Toc8064"/>
      <w:bookmarkStart w:id="900" w:name="_Toc9259"/>
      <w:r>
        <w:rPr>
          <w:rFonts w:hint="eastAsia" w:ascii="仿宋" w:hAnsi="仿宋" w:eastAsia="仿宋" w:cs="仿宋"/>
          <w:b/>
          <w:bCs/>
          <w:szCs w:val="28"/>
        </w:rPr>
        <w:t>12.2演练</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199F846C">
      <w:pPr>
        <w:ind w:firstLine="560" w:firstLineChars="200"/>
        <w:rPr>
          <w:rFonts w:hint="eastAsia" w:ascii="仿宋" w:hAnsi="仿宋" w:eastAsia="仿宋" w:cs="仿宋"/>
          <w:szCs w:val="28"/>
        </w:rPr>
      </w:pPr>
      <w:r>
        <w:rPr>
          <w:rFonts w:hint="eastAsia" w:ascii="仿宋" w:hAnsi="仿宋" w:cs="仿宋"/>
          <w:szCs w:val="28"/>
          <w:lang w:val="en-US" w:eastAsia="zh-CN"/>
        </w:rPr>
        <w:t>加油站</w:t>
      </w:r>
      <w:r>
        <w:rPr>
          <w:rFonts w:hint="eastAsia" w:ascii="仿宋" w:hAnsi="仿宋" w:eastAsia="仿宋" w:cs="仿宋"/>
          <w:szCs w:val="28"/>
        </w:rPr>
        <w:t>每年应至少组织一次突发环境事件应急救援演习。演练内容着重针对本预案提出的各类突发环境事件情景，包括环境风险物质泄漏以及发生火灾/爆炸等情景。</w:t>
      </w:r>
    </w:p>
    <w:p w14:paraId="6274CCBE">
      <w:pPr>
        <w:ind w:firstLine="560" w:firstLineChars="200"/>
        <w:rPr>
          <w:rFonts w:ascii="Times New Roman" w:hAnsi="Times New Roman"/>
          <w:szCs w:val="24"/>
        </w:rPr>
      </w:pPr>
      <w:r>
        <w:rPr>
          <w:rFonts w:hint="eastAsia" w:ascii="仿宋" w:hAnsi="仿宋" w:eastAsia="仿宋" w:cs="仿宋"/>
          <w:szCs w:val="28"/>
        </w:rPr>
        <w:t>演练结束后，及时对演练的效果进行分析评估，解决演练中暴露的问题。演练过程、评估结果和问题整改结果以文字形式记录并保存。</w:t>
      </w:r>
    </w:p>
    <w:p w14:paraId="70301E4C">
      <w:pPr>
        <w:jc w:val="center"/>
        <w:rPr>
          <w:rFonts w:ascii="Times New Roman" w:hAnsi="Times New Roman"/>
          <w:b/>
          <w:bCs/>
          <w:sz w:val="24"/>
          <w:szCs w:val="24"/>
        </w:rPr>
      </w:pPr>
      <w:r>
        <w:rPr>
          <w:rFonts w:hint="eastAsia" w:ascii="仿宋" w:hAnsi="仿宋" w:eastAsia="仿宋" w:cs="仿宋"/>
          <w:sz w:val="24"/>
          <w:szCs w:val="24"/>
        </w:rPr>
        <w:t>表12</w:t>
      </w:r>
      <w:r>
        <w:rPr>
          <w:rFonts w:hint="eastAsia" w:ascii="仿宋" w:hAnsi="仿宋" w:cs="仿宋"/>
          <w:sz w:val="24"/>
          <w:szCs w:val="24"/>
          <w:lang w:val="en-US" w:eastAsia="zh-CN"/>
        </w:rPr>
        <w:t>.</w:t>
      </w:r>
      <w:r>
        <w:rPr>
          <w:rFonts w:hint="eastAsia" w:ascii="仿宋" w:hAnsi="仿宋" w:eastAsia="仿宋" w:cs="仿宋"/>
          <w:sz w:val="24"/>
          <w:szCs w:val="24"/>
        </w:rPr>
        <w:t xml:space="preserve">2-1  </w:t>
      </w:r>
      <w:r>
        <w:rPr>
          <w:rFonts w:hint="eastAsia" w:ascii="仿宋" w:hAnsi="仿宋" w:eastAsia="仿宋" w:cs="仿宋"/>
          <w:sz w:val="24"/>
          <w:szCs w:val="24"/>
          <w:highlight w:val="none"/>
        </w:rPr>
        <w:t>应急演练情况记录表</w:t>
      </w:r>
    </w:p>
    <w:p w14:paraId="1AE9B8FD">
      <w:pPr>
        <w:rPr>
          <w:rFonts w:ascii="Times New Roman" w:hAnsi="Times New Roman"/>
          <w:szCs w:val="24"/>
        </w:rPr>
      </w:pPr>
      <w:r>
        <w:rPr>
          <w:rFonts w:ascii="Times New Roman" w:hAnsi="Times New Roman"/>
          <w:szCs w:val="24"/>
        </w:rPr>
        <w:t>单位名称：</w:t>
      </w:r>
    </w:p>
    <w:tbl>
      <w:tblPr>
        <w:tblStyle w:val="39"/>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4"/>
        <w:gridCol w:w="1044"/>
        <w:gridCol w:w="525"/>
        <w:gridCol w:w="1571"/>
        <w:gridCol w:w="979"/>
        <w:gridCol w:w="1449"/>
        <w:gridCol w:w="1449"/>
      </w:tblGrid>
      <w:tr w14:paraId="0BF8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55" w:type="dxa"/>
            <w:vAlign w:val="center"/>
          </w:tcPr>
          <w:p w14:paraId="2A0D1FB8">
            <w:pPr>
              <w:pStyle w:val="128"/>
              <w:rPr>
                <w:rFonts w:ascii="Times New Roman" w:hAnsi="Times New Roman"/>
              </w:rPr>
            </w:pPr>
            <w:r>
              <w:rPr>
                <w:rFonts w:ascii="Times New Roman" w:hAnsi="Times New Roman"/>
              </w:rPr>
              <w:t>预案名称</w:t>
            </w:r>
          </w:p>
        </w:tc>
        <w:tc>
          <w:tcPr>
            <w:tcW w:w="1168" w:type="dxa"/>
            <w:gridSpan w:val="2"/>
            <w:vAlign w:val="center"/>
          </w:tcPr>
          <w:p w14:paraId="564F32AE">
            <w:pPr>
              <w:pStyle w:val="128"/>
              <w:rPr>
                <w:rFonts w:ascii="Times New Roman" w:hAnsi="Times New Roman"/>
              </w:rPr>
            </w:pPr>
          </w:p>
        </w:tc>
        <w:tc>
          <w:tcPr>
            <w:tcW w:w="2096" w:type="dxa"/>
            <w:gridSpan w:val="2"/>
            <w:vAlign w:val="center"/>
          </w:tcPr>
          <w:p w14:paraId="3EE57596">
            <w:pPr>
              <w:pStyle w:val="128"/>
              <w:rPr>
                <w:rFonts w:ascii="Times New Roman" w:hAnsi="Times New Roman"/>
              </w:rPr>
            </w:pPr>
            <w:r>
              <w:rPr>
                <w:rFonts w:ascii="Times New Roman" w:hAnsi="Times New Roman"/>
              </w:rPr>
              <w:t>演练时间</w:t>
            </w:r>
          </w:p>
        </w:tc>
        <w:tc>
          <w:tcPr>
            <w:tcW w:w="979" w:type="dxa"/>
            <w:vAlign w:val="center"/>
          </w:tcPr>
          <w:p w14:paraId="14F2CCE3">
            <w:pPr>
              <w:pStyle w:val="128"/>
              <w:rPr>
                <w:rFonts w:ascii="Times New Roman" w:hAnsi="Times New Roman"/>
              </w:rPr>
            </w:pPr>
          </w:p>
        </w:tc>
        <w:tc>
          <w:tcPr>
            <w:tcW w:w="1449" w:type="dxa"/>
            <w:vAlign w:val="center"/>
          </w:tcPr>
          <w:p w14:paraId="3D0CBDEA">
            <w:pPr>
              <w:pStyle w:val="128"/>
              <w:rPr>
                <w:rFonts w:ascii="Times New Roman" w:hAnsi="Times New Roman"/>
              </w:rPr>
            </w:pPr>
            <w:r>
              <w:rPr>
                <w:rFonts w:ascii="Times New Roman" w:hAnsi="Times New Roman"/>
              </w:rPr>
              <w:t>演练地点</w:t>
            </w:r>
          </w:p>
        </w:tc>
        <w:tc>
          <w:tcPr>
            <w:tcW w:w="1449" w:type="dxa"/>
            <w:vAlign w:val="center"/>
          </w:tcPr>
          <w:p w14:paraId="4E1DD4D0">
            <w:pPr>
              <w:pStyle w:val="128"/>
              <w:rPr>
                <w:rFonts w:ascii="Times New Roman" w:hAnsi="Times New Roman"/>
              </w:rPr>
            </w:pPr>
          </w:p>
        </w:tc>
      </w:tr>
      <w:tr w14:paraId="0DDF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55" w:type="dxa"/>
            <w:vAlign w:val="center"/>
          </w:tcPr>
          <w:p w14:paraId="146F2FCF">
            <w:pPr>
              <w:pStyle w:val="128"/>
              <w:rPr>
                <w:rFonts w:ascii="Times New Roman" w:hAnsi="Times New Roman"/>
              </w:rPr>
            </w:pPr>
            <w:r>
              <w:rPr>
                <w:rFonts w:ascii="Times New Roman" w:hAnsi="Times New Roman"/>
              </w:rPr>
              <w:t>演练</w:t>
            </w:r>
          </w:p>
          <w:p w14:paraId="7FEF1879">
            <w:pPr>
              <w:pStyle w:val="128"/>
              <w:rPr>
                <w:rFonts w:ascii="Times New Roman" w:hAnsi="Times New Roman"/>
              </w:rPr>
            </w:pPr>
            <w:r>
              <w:rPr>
                <w:rFonts w:ascii="Times New Roman" w:hAnsi="Times New Roman"/>
              </w:rPr>
              <w:t>总指挥</w:t>
            </w:r>
          </w:p>
        </w:tc>
        <w:tc>
          <w:tcPr>
            <w:tcW w:w="1168" w:type="dxa"/>
            <w:gridSpan w:val="2"/>
            <w:vAlign w:val="center"/>
          </w:tcPr>
          <w:p w14:paraId="2CD33D3A">
            <w:pPr>
              <w:pStyle w:val="128"/>
              <w:rPr>
                <w:rFonts w:ascii="Times New Roman" w:hAnsi="Times New Roman"/>
              </w:rPr>
            </w:pPr>
          </w:p>
        </w:tc>
        <w:tc>
          <w:tcPr>
            <w:tcW w:w="2096" w:type="dxa"/>
            <w:gridSpan w:val="2"/>
            <w:vAlign w:val="center"/>
          </w:tcPr>
          <w:p w14:paraId="3D591415">
            <w:pPr>
              <w:pStyle w:val="128"/>
              <w:rPr>
                <w:rFonts w:ascii="Times New Roman" w:hAnsi="Times New Roman"/>
              </w:rPr>
            </w:pPr>
            <w:r>
              <w:rPr>
                <w:rFonts w:ascii="Times New Roman" w:hAnsi="Times New Roman"/>
              </w:rPr>
              <w:t>参演部门及人数</w:t>
            </w:r>
          </w:p>
        </w:tc>
        <w:tc>
          <w:tcPr>
            <w:tcW w:w="979" w:type="dxa"/>
            <w:vAlign w:val="center"/>
          </w:tcPr>
          <w:p w14:paraId="6FA59EAB">
            <w:pPr>
              <w:pStyle w:val="128"/>
              <w:rPr>
                <w:rFonts w:ascii="Times New Roman" w:hAnsi="Times New Roman"/>
              </w:rPr>
            </w:pPr>
          </w:p>
        </w:tc>
        <w:tc>
          <w:tcPr>
            <w:tcW w:w="1449" w:type="dxa"/>
            <w:vAlign w:val="center"/>
          </w:tcPr>
          <w:p w14:paraId="6D463ABB">
            <w:pPr>
              <w:pStyle w:val="128"/>
              <w:rPr>
                <w:rFonts w:ascii="Times New Roman" w:hAnsi="Times New Roman"/>
              </w:rPr>
            </w:pPr>
            <w:r>
              <w:rPr>
                <w:rFonts w:ascii="Times New Roman" w:hAnsi="Times New Roman"/>
              </w:rPr>
              <w:t>演练目的</w:t>
            </w:r>
          </w:p>
        </w:tc>
        <w:tc>
          <w:tcPr>
            <w:tcW w:w="1449" w:type="dxa"/>
            <w:vAlign w:val="center"/>
          </w:tcPr>
          <w:p w14:paraId="4F0FA11F">
            <w:pPr>
              <w:pStyle w:val="128"/>
              <w:rPr>
                <w:rFonts w:ascii="Times New Roman" w:hAnsi="Times New Roman"/>
              </w:rPr>
            </w:pPr>
          </w:p>
        </w:tc>
      </w:tr>
      <w:tr w14:paraId="7420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696" w:type="dxa"/>
            <w:gridSpan w:val="8"/>
            <w:vAlign w:val="center"/>
          </w:tcPr>
          <w:p w14:paraId="4A67A02A">
            <w:pPr>
              <w:pStyle w:val="128"/>
              <w:jc w:val="both"/>
              <w:rPr>
                <w:rFonts w:ascii="Times New Roman" w:hAnsi="Times New Roman"/>
              </w:rPr>
            </w:pPr>
            <w:r>
              <w:rPr>
                <w:rFonts w:ascii="Times New Roman" w:hAnsi="Times New Roman"/>
              </w:rPr>
              <w:t>演练流程图：</w:t>
            </w:r>
          </w:p>
          <w:p w14:paraId="7758DEAD">
            <w:pPr>
              <w:pStyle w:val="128"/>
              <w:jc w:val="both"/>
              <w:rPr>
                <w:rFonts w:ascii="Times New Roman" w:hAnsi="Times New Roman"/>
              </w:rPr>
            </w:pPr>
          </w:p>
          <w:p w14:paraId="55818F36">
            <w:pPr>
              <w:pStyle w:val="128"/>
              <w:jc w:val="both"/>
              <w:rPr>
                <w:rFonts w:ascii="Times New Roman" w:hAnsi="Times New Roman"/>
              </w:rPr>
            </w:pPr>
          </w:p>
          <w:p w14:paraId="187AC6F8">
            <w:pPr>
              <w:pStyle w:val="128"/>
              <w:jc w:val="both"/>
              <w:rPr>
                <w:rFonts w:ascii="Times New Roman" w:hAnsi="Times New Roman"/>
              </w:rPr>
            </w:pPr>
          </w:p>
          <w:p w14:paraId="54C9A747">
            <w:pPr>
              <w:pStyle w:val="128"/>
              <w:jc w:val="both"/>
              <w:rPr>
                <w:rFonts w:ascii="Times New Roman" w:hAnsi="Times New Roman"/>
              </w:rPr>
            </w:pPr>
          </w:p>
          <w:p w14:paraId="580CF2C4">
            <w:pPr>
              <w:pStyle w:val="128"/>
              <w:jc w:val="both"/>
              <w:rPr>
                <w:rFonts w:ascii="Times New Roman" w:hAnsi="Times New Roman"/>
              </w:rPr>
            </w:pPr>
          </w:p>
          <w:p w14:paraId="1BFA11BE">
            <w:pPr>
              <w:pStyle w:val="128"/>
              <w:jc w:val="both"/>
              <w:rPr>
                <w:rFonts w:ascii="Times New Roman" w:hAnsi="Times New Roman"/>
              </w:rPr>
            </w:pPr>
          </w:p>
        </w:tc>
      </w:tr>
      <w:tr w14:paraId="76C8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696" w:type="dxa"/>
            <w:gridSpan w:val="8"/>
            <w:vAlign w:val="center"/>
          </w:tcPr>
          <w:p w14:paraId="40D6616F">
            <w:pPr>
              <w:pStyle w:val="128"/>
              <w:jc w:val="both"/>
              <w:rPr>
                <w:rFonts w:ascii="Times New Roman" w:hAnsi="Times New Roman"/>
              </w:rPr>
            </w:pPr>
            <w:r>
              <w:rPr>
                <w:rFonts w:ascii="Times New Roman" w:hAnsi="Times New Roman"/>
              </w:rPr>
              <w:t>演练效果评估（存在的问题和不足，修订预案的建议）：</w:t>
            </w:r>
          </w:p>
          <w:p w14:paraId="77CFE6C6">
            <w:pPr>
              <w:pStyle w:val="128"/>
              <w:jc w:val="both"/>
              <w:rPr>
                <w:rFonts w:ascii="Times New Roman" w:hAnsi="Times New Roman"/>
              </w:rPr>
            </w:pPr>
          </w:p>
          <w:p w14:paraId="03E9B0AC">
            <w:pPr>
              <w:pStyle w:val="128"/>
              <w:jc w:val="both"/>
              <w:rPr>
                <w:rFonts w:ascii="Times New Roman" w:hAnsi="Times New Roman"/>
              </w:rPr>
            </w:pPr>
          </w:p>
          <w:p w14:paraId="6A6869CE">
            <w:pPr>
              <w:pStyle w:val="128"/>
              <w:jc w:val="both"/>
              <w:rPr>
                <w:rFonts w:ascii="Times New Roman" w:hAnsi="Times New Roman"/>
              </w:rPr>
            </w:pPr>
          </w:p>
          <w:p w14:paraId="007E96F6">
            <w:pPr>
              <w:pStyle w:val="128"/>
              <w:jc w:val="both"/>
              <w:rPr>
                <w:rFonts w:ascii="Times New Roman" w:hAnsi="Times New Roman"/>
              </w:rPr>
            </w:pPr>
          </w:p>
          <w:p w14:paraId="634FFBC4">
            <w:pPr>
              <w:pStyle w:val="128"/>
              <w:jc w:val="both"/>
              <w:rPr>
                <w:rFonts w:ascii="Times New Roman" w:hAnsi="Times New Roman"/>
              </w:rPr>
            </w:pPr>
          </w:p>
          <w:p w14:paraId="615E36C6">
            <w:pPr>
              <w:pStyle w:val="128"/>
              <w:jc w:val="both"/>
              <w:rPr>
                <w:rFonts w:ascii="Times New Roman" w:hAnsi="Times New Roman"/>
              </w:rPr>
            </w:pPr>
          </w:p>
        </w:tc>
      </w:tr>
      <w:tr w14:paraId="7A45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79" w:type="dxa"/>
            <w:gridSpan w:val="2"/>
            <w:vAlign w:val="center"/>
          </w:tcPr>
          <w:p w14:paraId="533B004D">
            <w:pPr>
              <w:pStyle w:val="128"/>
              <w:rPr>
                <w:rFonts w:ascii="Times New Roman" w:hAnsi="Times New Roman"/>
              </w:rPr>
            </w:pPr>
            <w:r>
              <w:rPr>
                <w:rFonts w:ascii="Times New Roman" w:hAnsi="Times New Roman"/>
              </w:rPr>
              <w:t>演练负责人：</w:t>
            </w:r>
          </w:p>
        </w:tc>
        <w:tc>
          <w:tcPr>
            <w:tcW w:w="1569" w:type="dxa"/>
            <w:gridSpan w:val="2"/>
            <w:vAlign w:val="center"/>
          </w:tcPr>
          <w:p w14:paraId="66A0583F">
            <w:pPr>
              <w:pStyle w:val="128"/>
              <w:rPr>
                <w:rFonts w:ascii="Times New Roman" w:hAnsi="Times New Roman"/>
              </w:rPr>
            </w:pPr>
          </w:p>
        </w:tc>
        <w:tc>
          <w:tcPr>
            <w:tcW w:w="1571" w:type="dxa"/>
            <w:vAlign w:val="center"/>
          </w:tcPr>
          <w:p w14:paraId="4F7EDDC2">
            <w:pPr>
              <w:pStyle w:val="128"/>
              <w:rPr>
                <w:rFonts w:ascii="Times New Roman" w:hAnsi="Times New Roman"/>
              </w:rPr>
            </w:pPr>
            <w:r>
              <w:rPr>
                <w:rFonts w:ascii="Times New Roman" w:hAnsi="Times New Roman"/>
              </w:rPr>
              <w:t>填表人：</w:t>
            </w:r>
          </w:p>
        </w:tc>
        <w:tc>
          <w:tcPr>
            <w:tcW w:w="979" w:type="dxa"/>
            <w:vAlign w:val="center"/>
          </w:tcPr>
          <w:p w14:paraId="40CDD108">
            <w:pPr>
              <w:pStyle w:val="128"/>
              <w:rPr>
                <w:rFonts w:ascii="Times New Roman" w:hAnsi="Times New Roman"/>
              </w:rPr>
            </w:pPr>
          </w:p>
        </w:tc>
        <w:tc>
          <w:tcPr>
            <w:tcW w:w="1449" w:type="dxa"/>
            <w:vAlign w:val="center"/>
          </w:tcPr>
          <w:p w14:paraId="4019A6AA">
            <w:pPr>
              <w:pStyle w:val="128"/>
              <w:rPr>
                <w:rFonts w:ascii="Times New Roman" w:hAnsi="Times New Roman"/>
              </w:rPr>
            </w:pPr>
            <w:r>
              <w:rPr>
                <w:rFonts w:ascii="Times New Roman" w:hAnsi="Times New Roman"/>
              </w:rPr>
              <w:t>联系电话</w:t>
            </w:r>
          </w:p>
        </w:tc>
        <w:tc>
          <w:tcPr>
            <w:tcW w:w="1449" w:type="dxa"/>
            <w:vAlign w:val="center"/>
          </w:tcPr>
          <w:p w14:paraId="35C56A48">
            <w:pPr>
              <w:pStyle w:val="128"/>
              <w:rPr>
                <w:rFonts w:ascii="Times New Roman" w:hAnsi="Times New Roman"/>
              </w:rPr>
            </w:pPr>
          </w:p>
        </w:tc>
      </w:tr>
    </w:tbl>
    <w:p w14:paraId="3D6082ED">
      <w:pPr>
        <w:rPr>
          <w:rFonts w:ascii="Times New Roman" w:hAnsi="Times New Roman"/>
          <w:szCs w:val="28"/>
        </w:rPr>
        <w:sectPr>
          <w:pgSz w:w="12240" w:h="15840"/>
          <w:pgMar w:top="1440" w:right="1800" w:bottom="1440" w:left="1800" w:header="720" w:footer="720" w:gutter="0"/>
          <w:pgNumType w:fmt="decimal"/>
          <w:cols w:space="720" w:num="1"/>
        </w:sectPr>
      </w:pPr>
      <w:bookmarkStart w:id="901" w:name="_Toc30195"/>
    </w:p>
    <w:p w14:paraId="5585C204">
      <w:pPr>
        <w:outlineLvl w:val="0"/>
        <w:rPr>
          <w:rFonts w:hint="eastAsia" w:ascii="仿宋" w:hAnsi="仿宋" w:eastAsia="仿宋" w:cs="仿宋"/>
          <w:b/>
          <w:bCs/>
          <w:szCs w:val="28"/>
        </w:rPr>
      </w:pPr>
      <w:bookmarkStart w:id="902" w:name="_Toc23594"/>
      <w:bookmarkStart w:id="903" w:name="_Toc28800"/>
      <w:bookmarkStart w:id="904" w:name="_Toc30936"/>
      <w:bookmarkStart w:id="905" w:name="_Toc28416"/>
      <w:bookmarkStart w:id="906" w:name="_Toc20713"/>
      <w:bookmarkStart w:id="907" w:name="_Toc1146"/>
      <w:bookmarkStart w:id="908" w:name="_Toc15462"/>
      <w:bookmarkStart w:id="909" w:name="_Toc6752"/>
      <w:bookmarkStart w:id="910" w:name="_Toc32534"/>
      <w:bookmarkStart w:id="911" w:name="_Toc21296_WPSOffice_Level1"/>
      <w:bookmarkStart w:id="912" w:name="_Toc16586"/>
      <w:bookmarkStart w:id="913" w:name="_Toc18194"/>
      <w:bookmarkStart w:id="914" w:name="_Toc10835"/>
      <w:bookmarkStart w:id="915" w:name="_Toc11041"/>
      <w:bookmarkStart w:id="916" w:name="_Toc25119"/>
      <w:bookmarkStart w:id="917" w:name="_Toc15287"/>
      <w:bookmarkStart w:id="918" w:name="_Toc12194"/>
      <w:bookmarkStart w:id="919" w:name="_Toc1812"/>
      <w:r>
        <w:rPr>
          <w:rFonts w:hint="eastAsia" w:ascii="仿宋" w:hAnsi="仿宋" w:eastAsia="仿宋" w:cs="仿宋"/>
          <w:b/>
          <w:bCs/>
          <w:szCs w:val="28"/>
        </w:rPr>
        <w:t>13.奖惩</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76A9635D">
      <w:pPr>
        <w:ind w:firstLine="560" w:firstLineChars="200"/>
        <w:rPr>
          <w:rFonts w:ascii="Times New Roman" w:hAnsi="Times New Roman"/>
          <w:szCs w:val="28"/>
        </w:rPr>
      </w:pPr>
      <w:r>
        <w:rPr>
          <w:rFonts w:ascii="Times New Roman" w:hAnsi="Times New Roman"/>
          <w:szCs w:val="28"/>
        </w:rPr>
        <w:t>对于在突发环境应急救援或演练工作中出色完成应急处置任务， 防止或抢救事故有功，对应急救援工作提出重大建议，实施效果显著的部门和个人，依据有关规定由上级分公司给予奖励。</w:t>
      </w:r>
    </w:p>
    <w:p w14:paraId="3E44A4C5">
      <w:pPr>
        <w:ind w:firstLine="560" w:firstLineChars="200"/>
        <w:rPr>
          <w:rFonts w:ascii="Times New Roman" w:hAnsi="Times New Roman"/>
          <w:szCs w:val="28"/>
        </w:rPr>
      </w:pPr>
      <w:r>
        <w:rPr>
          <w:rFonts w:ascii="Times New Roman" w:hAnsi="Times New Roman"/>
          <w:szCs w:val="28"/>
        </w:rPr>
        <w:t>对于在应急处置过程中渎职不作为的；拒绝履行应急救援义务，从而造成事故及损失扩大，后果严重的；应急状态下不服从命令和指挥，严重干扰和影响应急工作的；严重影响事故应急救援工作实施的其他行为等，依据相关规定追究责任及相关纪律处分。</w:t>
      </w:r>
    </w:p>
    <w:p w14:paraId="1EF1E2D5">
      <w:pPr>
        <w:rPr>
          <w:rFonts w:ascii="Times New Roman" w:hAnsi="Times New Roman"/>
          <w:szCs w:val="28"/>
        </w:rPr>
        <w:sectPr>
          <w:pgSz w:w="12240" w:h="15840"/>
          <w:pgMar w:top="1440" w:right="1800" w:bottom="1440" w:left="1800" w:header="720" w:footer="720" w:gutter="0"/>
          <w:pgNumType w:fmt="decimal"/>
          <w:cols w:space="720" w:num="1"/>
        </w:sectPr>
      </w:pPr>
    </w:p>
    <w:p w14:paraId="725E071F">
      <w:pPr>
        <w:outlineLvl w:val="0"/>
        <w:rPr>
          <w:rFonts w:hint="eastAsia" w:ascii="仿宋" w:hAnsi="仿宋" w:eastAsia="仿宋" w:cs="仿宋"/>
          <w:b/>
          <w:bCs/>
          <w:szCs w:val="28"/>
        </w:rPr>
      </w:pPr>
      <w:bookmarkStart w:id="920" w:name="_Toc15513"/>
      <w:bookmarkStart w:id="921" w:name="_Toc733"/>
      <w:bookmarkStart w:id="922" w:name="_Toc6830"/>
      <w:bookmarkStart w:id="923" w:name="_Toc24286"/>
      <w:bookmarkStart w:id="924" w:name="_Toc23659"/>
      <w:bookmarkStart w:id="925" w:name="_Toc13674"/>
      <w:bookmarkStart w:id="926" w:name="_Toc25373"/>
      <w:bookmarkStart w:id="927" w:name="_Toc7345_WPSOffice_Level1"/>
      <w:bookmarkStart w:id="928" w:name="_Toc16620"/>
      <w:bookmarkStart w:id="929" w:name="_Toc17001"/>
      <w:bookmarkStart w:id="930" w:name="_Toc16072"/>
      <w:bookmarkStart w:id="931" w:name="_Toc1554"/>
      <w:bookmarkStart w:id="932" w:name="_Toc31748"/>
      <w:bookmarkStart w:id="933" w:name="_Toc32151"/>
      <w:bookmarkStart w:id="934" w:name="_Toc8272"/>
      <w:bookmarkStart w:id="935" w:name="_Toc6582"/>
      <w:bookmarkStart w:id="936" w:name="_Toc12680"/>
      <w:bookmarkStart w:id="937" w:name="_Toc32651"/>
      <w:bookmarkStart w:id="938" w:name="_Toc23943"/>
      <w:r>
        <w:rPr>
          <w:rFonts w:hint="eastAsia" w:ascii="仿宋" w:hAnsi="仿宋" w:eastAsia="仿宋" w:cs="仿宋"/>
          <w:b/>
          <w:bCs/>
          <w:szCs w:val="28"/>
        </w:rPr>
        <w:t>14.预案的评审、发布和更新</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7C32E3A2">
      <w:pPr>
        <w:outlineLvl w:val="1"/>
        <w:rPr>
          <w:rFonts w:hint="eastAsia" w:ascii="仿宋" w:hAnsi="仿宋" w:eastAsia="仿宋" w:cs="仿宋"/>
          <w:b/>
          <w:bCs/>
          <w:szCs w:val="28"/>
        </w:rPr>
      </w:pPr>
      <w:bookmarkStart w:id="939" w:name="_Toc6166_WPSOffice_Level2"/>
      <w:bookmarkStart w:id="940" w:name="_Toc28486"/>
      <w:bookmarkStart w:id="941" w:name="_Toc8778"/>
      <w:bookmarkStart w:id="942" w:name="_Toc24441"/>
      <w:bookmarkStart w:id="943" w:name="_Toc14373"/>
      <w:bookmarkStart w:id="944" w:name="_Toc6989"/>
      <w:bookmarkStart w:id="945" w:name="_Toc24351"/>
      <w:bookmarkStart w:id="946" w:name="_Toc11279"/>
      <w:bookmarkStart w:id="947" w:name="_Toc2795"/>
      <w:bookmarkStart w:id="948" w:name="_Toc10945"/>
      <w:bookmarkStart w:id="949" w:name="_Toc25594"/>
      <w:bookmarkStart w:id="950" w:name="_Toc7209"/>
      <w:bookmarkStart w:id="951" w:name="_Toc24045"/>
      <w:bookmarkStart w:id="952" w:name="_Toc10309"/>
      <w:bookmarkStart w:id="953" w:name="_Toc20014"/>
      <w:bookmarkStart w:id="954" w:name="_Toc31441"/>
      <w:bookmarkStart w:id="955" w:name="_Toc9177"/>
      <w:bookmarkStart w:id="956" w:name="_Toc20403"/>
      <w:bookmarkStart w:id="957" w:name="_Toc4267"/>
      <w:r>
        <w:rPr>
          <w:rFonts w:hint="eastAsia" w:ascii="仿宋" w:hAnsi="仿宋" w:eastAsia="仿宋" w:cs="仿宋"/>
          <w:b/>
          <w:bCs/>
          <w:szCs w:val="28"/>
        </w:rPr>
        <w:t>14.1预案评审</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5EDD28E">
      <w:pPr>
        <w:ind w:firstLine="560" w:firstLineChars="200"/>
        <w:rPr>
          <w:rFonts w:hint="eastAsia" w:ascii="仿宋" w:hAnsi="仿宋" w:eastAsia="仿宋" w:cs="仿宋"/>
          <w:szCs w:val="28"/>
        </w:rPr>
      </w:pPr>
      <w:r>
        <w:rPr>
          <w:rFonts w:hint="eastAsia" w:ascii="仿宋" w:hAnsi="仿宋" w:eastAsia="仿宋" w:cs="仿宋"/>
          <w:szCs w:val="28"/>
        </w:rPr>
        <w:t>内部评审：应急预案草案编制完成后，应急总指挥组织应急副总指挥和各应急小组的组长对应急预案草案进行内部评审，针对应急保障措施的可行性、应急分工是否明确、合理等方面进行讨论，对不合理的地方进行修改。</w:t>
      </w:r>
    </w:p>
    <w:p w14:paraId="5F415B0B">
      <w:pPr>
        <w:ind w:firstLine="560" w:firstLineChars="200"/>
        <w:rPr>
          <w:rFonts w:hint="eastAsia" w:ascii="仿宋" w:hAnsi="仿宋" w:eastAsia="仿宋" w:cs="仿宋"/>
          <w:szCs w:val="28"/>
        </w:rPr>
      </w:pPr>
      <w:r>
        <w:rPr>
          <w:rFonts w:hint="eastAsia" w:ascii="仿宋" w:hAnsi="仿宋" w:eastAsia="仿宋" w:cs="仿宋"/>
          <w:szCs w:val="28"/>
        </w:rPr>
        <w:t>外部评审：应急预案草案经内部评审后，邀请环保专家组成应急预案评估小组对应急预案草案进行评估。环境应急预案评估小组应当重点评估环境应急预案的实用性、基本要素的完整性、内容格式的规范性、应急保障措施的可行性以及与其他相关预案的衔接性等内容。应急预案编制人员根据评估结果，对应急预案草案进行修改。</w:t>
      </w:r>
      <w:bookmarkStart w:id="958" w:name="_Toc3828"/>
      <w:bookmarkStart w:id="959" w:name="_Toc16603_WPSOffice_Level2"/>
    </w:p>
    <w:p w14:paraId="05A3EC72">
      <w:pPr>
        <w:outlineLvl w:val="1"/>
        <w:rPr>
          <w:rFonts w:hint="eastAsia" w:ascii="仿宋" w:hAnsi="仿宋" w:eastAsia="仿宋" w:cs="仿宋"/>
          <w:b/>
          <w:bCs/>
          <w:szCs w:val="28"/>
        </w:rPr>
      </w:pPr>
      <w:bookmarkStart w:id="960" w:name="_Toc23510"/>
      <w:bookmarkStart w:id="961" w:name="_Toc32677"/>
      <w:bookmarkStart w:id="962" w:name="_Toc28436"/>
      <w:bookmarkStart w:id="963" w:name="_Toc22539"/>
      <w:bookmarkStart w:id="964" w:name="_Toc1168"/>
      <w:bookmarkStart w:id="965" w:name="_Toc25342"/>
      <w:bookmarkStart w:id="966" w:name="_Toc15638"/>
      <w:bookmarkStart w:id="967" w:name="_Toc4260"/>
      <w:bookmarkStart w:id="968" w:name="_Toc10096"/>
      <w:bookmarkStart w:id="969" w:name="_Toc15733"/>
      <w:bookmarkStart w:id="970" w:name="_Toc11810"/>
      <w:bookmarkStart w:id="971" w:name="_Toc29046"/>
      <w:bookmarkStart w:id="972" w:name="_Toc20600"/>
      <w:bookmarkStart w:id="973" w:name="_Toc10496"/>
      <w:bookmarkStart w:id="974" w:name="_Toc7916"/>
      <w:bookmarkStart w:id="975" w:name="_Toc24988"/>
      <w:bookmarkStart w:id="976" w:name="_Toc11874"/>
      <w:r>
        <w:rPr>
          <w:rFonts w:hint="eastAsia" w:ascii="仿宋" w:hAnsi="仿宋" w:eastAsia="仿宋" w:cs="仿宋"/>
          <w:b/>
          <w:bCs/>
          <w:szCs w:val="28"/>
        </w:rPr>
        <w:t>14.2预案更新</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0138C53A">
      <w:pPr>
        <w:ind w:firstLine="560" w:firstLineChars="200"/>
        <w:rPr>
          <w:rFonts w:hint="eastAsia" w:ascii="仿宋" w:hAnsi="仿宋" w:eastAsia="仿宋" w:cs="仿宋"/>
          <w:szCs w:val="28"/>
        </w:rPr>
      </w:pPr>
      <w:bookmarkStart w:id="977" w:name="_Toc19868_WPSOffice_Level1"/>
      <w:bookmarkStart w:id="978" w:name="_Toc13251"/>
      <w:r>
        <w:rPr>
          <w:rFonts w:hint="eastAsia" w:ascii="仿宋" w:hAnsi="仿宋" w:eastAsia="仿宋" w:cs="仿宋"/>
          <w:szCs w:val="28"/>
        </w:rPr>
        <w:t>根据《企业事业单位突发环境事件应急预案备案管理办法（试行）》，</w:t>
      </w:r>
      <w:r>
        <w:rPr>
          <w:rFonts w:hint="eastAsia" w:ascii="仿宋" w:hAnsi="仿宋" w:cs="仿宋"/>
          <w:szCs w:val="28"/>
          <w:lang w:val="en-US" w:eastAsia="zh-CN"/>
        </w:rPr>
        <w:t>本加油站</w:t>
      </w:r>
      <w:r>
        <w:rPr>
          <w:rFonts w:hint="eastAsia" w:ascii="仿宋" w:hAnsi="仿宋" w:eastAsia="仿宋" w:cs="仿宋"/>
          <w:szCs w:val="28"/>
        </w:rPr>
        <w:t>结合环境应急预案实施情况，至少每三年对环境应急预案进行一次回顾性评估。有下列情形之一的，及时修订：</w:t>
      </w:r>
    </w:p>
    <w:p w14:paraId="1D421D1D">
      <w:pPr>
        <w:ind w:firstLine="560" w:firstLineChars="200"/>
        <w:rPr>
          <w:rFonts w:hint="eastAsia" w:ascii="仿宋" w:hAnsi="仿宋" w:eastAsia="仿宋" w:cs="仿宋"/>
          <w:szCs w:val="28"/>
        </w:rPr>
      </w:pPr>
      <w:r>
        <w:rPr>
          <w:rFonts w:hint="eastAsia" w:ascii="仿宋" w:hAnsi="仿宋" w:eastAsia="仿宋" w:cs="仿宋"/>
          <w:szCs w:val="28"/>
        </w:rPr>
        <w:t>（一）面临的环境风险发生重大变化，需要重新进行环境风险评估的；</w:t>
      </w:r>
    </w:p>
    <w:p w14:paraId="504CE31C">
      <w:pPr>
        <w:ind w:firstLine="560" w:firstLineChars="200"/>
        <w:outlineLvl w:val="2"/>
        <w:rPr>
          <w:rFonts w:hint="eastAsia" w:ascii="仿宋" w:hAnsi="仿宋" w:eastAsia="仿宋" w:cs="仿宋"/>
          <w:szCs w:val="28"/>
        </w:rPr>
      </w:pPr>
      <w:r>
        <w:rPr>
          <w:rFonts w:hint="eastAsia" w:ascii="仿宋" w:hAnsi="仿宋" w:eastAsia="仿宋" w:cs="仿宋"/>
          <w:szCs w:val="28"/>
        </w:rPr>
        <w:t>（二）应急管理组织指挥体系与职责发生重大变化的；</w:t>
      </w:r>
    </w:p>
    <w:p w14:paraId="04521FEA">
      <w:pPr>
        <w:ind w:firstLine="560" w:firstLineChars="200"/>
        <w:rPr>
          <w:rFonts w:hint="eastAsia" w:ascii="仿宋" w:hAnsi="仿宋" w:eastAsia="仿宋" w:cs="仿宋"/>
          <w:szCs w:val="28"/>
        </w:rPr>
      </w:pPr>
      <w:r>
        <w:rPr>
          <w:rFonts w:hint="eastAsia" w:ascii="仿宋" w:hAnsi="仿宋" w:eastAsia="仿宋" w:cs="仿宋"/>
          <w:szCs w:val="28"/>
        </w:rPr>
        <w:t>（三）环境应急监测预警及报告机制、应对流程和措施、应急保障措施发生重大变化的；</w:t>
      </w:r>
    </w:p>
    <w:p w14:paraId="0C88C735">
      <w:pPr>
        <w:ind w:firstLine="560" w:firstLineChars="200"/>
        <w:outlineLvl w:val="2"/>
        <w:rPr>
          <w:rFonts w:hint="eastAsia" w:ascii="仿宋" w:hAnsi="仿宋" w:eastAsia="仿宋" w:cs="仿宋"/>
          <w:szCs w:val="28"/>
        </w:rPr>
      </w:pPr>
      <w:r>
        <w:rPr>
          <w:rFonts w:hint="eastAsia" w:ascii="仿宋" w:hAnsi="仿宋" w:eastAsia="仿宋" w:cs="仿宋"/>
          <w:szCs w:val="28"/>
        </w:rPr>
        <w:t>（四）重要应急资源发生重大变化的；</w:t>
      </w:r>
    </w:p>
    <w:p w14:paraId="056160E8">
      <w:pPr>
        <w:ind w:firstLine="560" w:firstLineChars="200"/>
        <w:rPr>
          <w:rFonts w:hint="eastAsia" w:ascii="仿宋" w:hAnsi="仿宋" w:eastAsia="仿宋" w:cs="仿宋"/>
          <w:szCs w:val="28"/>
        </w:rPr>
      </w:pPr>
      <w:r>
        <w:rPr>
          <w:rFonts w:hint="eastAsia" w:ascii="仿宋" w:hAnsi="仿宋" w:eastAsia="仿宋" w:cs="仿宋"/>
          <w:szCs w:val="28"/>
        </w:rPr>
        <w:t>（五）在突发事件实际应对和应急演练中发现问题，需要对环境应急预案作出重大调整的；</w:t>
      </w:r>
    </w:p>
    <w:p w14:paraId="18D92FC6">
      <w:pPr>
        <w:ind w:firstLine="560" w:firstLineChars="200"/>
        <w:outlineLvl w:val="2"/>
        <w:rPr>
          <w:rFonts w:hint="eastAsia" w:ascii="仿宋" w:hAnsi="仿宋" w:eastAsia="仿宋" w:cs="仿宋"/>
          <w:szCs w:val="28"/>
        </w:rPr>
      </w:pPr>
      <w:r>
        <w:rPr>
          <w:rFonts w:hint="eastAsia" w:ascii="仿宋" w:hAnsi="仿宋" w:eastAsia="仿宋" w:cs="仿宋"/>
          <w:szCs w:val="28"/>
        </w:rPr>
        <w:t>（六）其他需要修订的情况。</w:t>
      </w:r>
    </w:p>
    <w:p w14:paraId="3FD2D78D">
      <w:pPr>
        <w:ind w:firstLine="560" w:firstLineChars="200"/>
        <w:rPr>
          <w:rFonts w:hint="eastAsia" w:ascii="仿宋" w:hAnsi="仿宋" w:eastAsia="仿宋" w:cs="仿宋"/>
          <w:szCs w:val="28"/>
        </w:rPr>
      </w:pPr>
      <w:r>
        <w:rPr>
          <w:rFonts w:hint="eastAsia" w:ascii="仿宋" w:hAnsi="仿宋" w:eastAsia="仿宋" w:cs="仿宋"/>
          <w:szCs w:val="28"/>
        </w:rPr>
        <w:t>对环境应急预案进行重大修订的，修订工作参照环境应急预案制定步骤进行。对环境应急预案个别内容进行调整的，修订工作可适当简化。</w:t>
      </w:r>
    </w:p>
    <w:p w14:paraId="76932EB0">
      <w:pPr>
        <w:outlineLvl w:val="1"/>
        <w:rPr>
          <w:rFonts w:hint="eastAsia" w:ascii="仿宋" w:hAnsi="仿宋" w:eastAsia="仿宋" w:cs="仿宋"/>
          <w:b/>
          <w:bCs/>
          <w:szCs w:val="28"/>
        </w:rPr>
      </w:pPr>
      <w:bookmarkStart w:id="979" w:name="_Toc8656"/>
      <w:bookmarkStart w:id="980" w:name="_Toc29710"/>
      <w:bookmarkStart w:id="981" w:name="_Toc20231"/>
      <w:bookmarkStart w:id="982" w:name="_Toc21943"/>
      <w:bookmarkStart w:id="983" w:name="_Toc3941"/>
      <w:bookmarkStart w:id="984" w:name="_Toc4496"/>
      <w:bookmarkStart w:id="985" w:name="_Toc19082"/>
      <w:bookmarkStart w:id="986" w:name="_Toc26406"/>
      <w:bookmarkStart w:id="987" w:name="_Toc25202"/>
      <w:bookmarkStart w:id="988" w:name="_Toc31446"/>
      <w:bookmarkStart w:id="989" w:name="_Toc11014"/>
      <w:bookmarkStart w:id="990" w:name="_Toc173"/>
      <w:bookmarkStart w:id="991" w:name="_Toc18336"/>
      <w:bookmarkStart w:id="992" w:name="_Toc14830"/>
      <w:bookmarkStart w:id="993" w:name="_Toc5157"/>
      <w:bookmarkStart w:id="994" w:name="_Toc6104"/>
      <w:bookmarkStart w:id="995" w:name="_Toc22743"/>
      <w:r>
        <w:rPr>
          <w:rFonts w:hint="eastAsia" w:ascii="仿宋" w:hAnsi="仿宋" w:eastAsia="仿宋" w:cs="仿宋"/>
          <w:b/>
          <w:bCs/>
          <w:szCs w:val="28"/>
        </w:rPr>
        <w:t>14.3预案</w:t>
      </w:r>
      <w:bookmarkEnd w:id="977"/>
      <w:bookmarkEnd w:id="978"/>
      <w:r>
        <w:rPr>
          <w:rFonts w:hint="eastAsia" w:ascii="仿宋" w:hAnsi="仿宋" w:eastAsia="仿宋" w:cs="仿宋"/>
          <w:b/>
          <w:bCs/>
          <w:szCs w:val="28"/>
        </w:rPr>
        <w:t>发布</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2D7877E8">
      <w:pPr>
        <w:ind w:firstLine="560" w:firstLineChars="200"/>
        <w:rPr>
          <w:rFonts w:hint="eastAsia" w:ascii="仿宋" w:hAnsi="仿宋" w:eastAsia="仿宋" w:cs="仿宋"/>
          <w:szCs w:val="28"/>
        </w:rPr>
      </w:pPr>
      <w:bookmarkStart w:id="996" w:name="_Toc30947"/>
      <w:r>
        <w:rPr>
          <w:rFonts w:hint="eastAsia" w:ascii="仿宋" w:hAnsi="仿宋" w:eastAsia="仿宋" w:cs="仿宋"/>
          <w:szCs w:val="28"/>
        </w:rPr>
        <w:t>本预案自印发之日起实施生效。</w:t>
      </w:r>
    </w:p>
    <w:p w14:paraId="1CE6D3A5">
      <w:pPr>
        <w:ind w:firstLine="560" w:firstLineChars="200"/>
        <w:rPr>
          <w:rFonts w:hint="eastAsia" w:ascii="仿宋" w:hAnsi="仿宋" w:eastAsia="仿宋" w:cs="仿宋"/>
          <w:szCs w:val="28"/>
        </w:rPr>
      </w:pPr>
      <w:r>
        <w:rPr>
          <w:rFonts w:hint="eastAsia" w:ascii="仿宋" w:hAnsi="仿宋" w:cs="仿宋"/>
          <w:szCs w:val="28"/>
          <w:lang w:val="en-US" w:eastAsia="zh-CN"/>
        </w:rPr>
        <w:t>本加油站</w:t>
      </w:r>
      <w:r>
        <w:rPr>
          <w:rFonts w:hint="eastAsia" w:ascii="仿宋" w:hAnsi="仿宋" w:eastAsia="仿宋" w:cs="仿宋"/>
          <w:szCs w:val="28"/>
        </w:rPr>
        <w:t>按规定将应急预案呈报</w:t>
      </w:r>
      <w:r>
        <w:rPr>
          <w:rFonts w:hint="eastAsia" w:ascii="仿宋" w:hAnsi="仿宋" w:cs="仿宋"/>
          <w:szCs w:val="28"/>
          <w:lang w:val="en-US" w:eastAsia="zh-CN"/>
        </w:rPr>
        <w:t>西青</w:t>
      </w:r>
      <w:r>
        <w:rPr>
          <w:rFonts w:hint="eastAsia" w:ascii="仿宋" w:hAnsi="仿宋" w:eastAsia="仿宋" w:cs="仿宋"/>
          <w:szCs w:val="28"/>
          <w:lang w:val="en-US" w:eastAsia="zh-CN"/>
        </w:rPr>
        <w:t>区</w:t>
      </w:r>
      <w:r>
        <w:rPr>
          <w:rFonts w:hint="eastAsia" w:ascii="仿宋" w:hAnsi="仿宋" w:eastAsia="仿宋" w:cs="仿宋"/>
          <w:szCs w:val="28"/>
        </w:rPr>
        <w:t>环境主管部门备案。</w:t>
      </w:r>
    </w:p>
    <w:p w14:paraId="695CCFE3">
      <w:pPr>
        <w:outlineLvl w:val="0"/>
        <w:rPr>
          <w:rFonts w:hint="eastAsia" w:ascii="仿宋" w:hAnsi="仿宋" w:eastAsia="仿宋" w:cs="仿宋"/>
          <w:sz w:val="28"/>
          <w:szCs w:val="28"/>
        </w:rPr>
      </w:pPr>
      <w:r>
        <w:rPr>
          <w:rFonts w:ascii="Times New Roman" w:hAnsi="Times New Roman"/>
          <w:szCs w:val="28"/>
        </w:rPr>
        <w:br w:type="page"/>
      </w:r>
      <w:bookmarkStart w:id="997" w:name="_Toc25813"/>
      <w:bookmarkStart w:id="998" w:name="_Toc7559"/>
      <w:bookmarkStart w:id="999" w:name="_Toc2606"/>
      <w:bookmarkStart w:id="1000" w:name="_Toc19032_WPSOffice_Level1"/>
      <w:bookmarkStart w:id="1001" w:name="_Toc6874"/>
      <w:bookmarkStart w:id="1002" w:name="_Toc22714"/>
      <w:bookmarkStart w:id="1003" w:name="_Toc12243"/>
      <w:bookmarkStart w:id="1004" w:name="_Toc12993"/>
      <w:bookmarkStart w:id="1005" w:name="_Toc4871"/>
      <w:bookmarkStart w:id="1006" w:name="_Toc5579"/>
      <w:bookmarkStart w:id="1007" w:name="_Toc8298"/>
      <w:bookmarkStart w:id="1008" w:name="_Toc26469"/>
      <w:bookmarkStart w:id="1009" w:name="_Toc17703"/>
      <w:bookmarkStart w:id="1010" w:name="_Toc32356"/>
      <w:bookmarkStart w:id="1011" w:name="_Toc29313"/>
      <w:bookmarkStart w:id="1012" w:name="_Toc4837"/>
      <w:bookmarkStart w:id="1013" w:name="_Toc6993"/>
      <w:bookmarkStart w:id="1014" w:name="_Toc23592"/>
      <w:r>
        <w:rPr>
          <w:rFonts w:hint="eastAsia" w:ascii="仿宋" w:hAnsi="仿宋" w:eastAsia="仿宋" w:cs="仿宋"/>
          <w:b/>
          <w:bCs/>
          <w:sz w:val="28"/>
          <w:szCs w:val="28"/>
        </w:rPr>
        <w:t>15.附图、附件</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7929EF17">
      <w:pPr>
        <w:ind w:firstLine="560" w:firstLineChars="200"/>
        <w:outlineLvl w:val="1"/>
        <w:rPr>
          <w:rFonts w:hint="eastAsia" w:ascii="仿宋" w:hAnsi="仿宋" w:eastAsia="仿宋" w:cs="仿宋"/>
          <w:sz w:val="28"/>
          <w:szCs w:val="28"/>
        </w:rPr>
      </w:pPr>
      <w:bookmarkStart w:id="1015" w:name="_Toc663_WPSOffice_Level1"/>
      <w:bookmarkStart w:id="1016" w:name="_Toc25760"/>
      <w:bookmarkStart w:id="1017" w:name="_Toc1547"/>
      <w:bookmarkStart w:id="1018" w:name="_Toc17615"/>
      <w:r>
        <w:rPr>
          <w:rFonts w:hint="eastAsia" w:ascii="仿宋" w:hAnsi="仿宋" w:eastAsia="仿宋" w:cs="仿宋"/>
          <w:sz w:val="28"/>
          <w:szCs w:val="28"/>
        </w:rPr>
        <w:t>一、附图</w:t>
      </w:r>
      <w:bookmarkEnd w:id="1015"/>
      <w:bookmarkEnd w:id="1016"/>
      <w:bookmarkEnd w:id="1017"/>
      <w:bookmarkEnd w:id="1018"/>
    </w:p>
    <w:p w14:paraId="581A63A8">
      <w:pPr>
        <w:ind w:firstLine="560" w:firstLineChars="200"/>
        <w:outlineLvl w:val="9"/>
        <w:rPr>
          <w:rFonts w:hint="eastAsia" w:ascii="仿宋" w:hAnsi="仿宋" w:eastAsia="仿宋" w:cs="仿宋"/>
          <w:sz w:val="28"/>
          <w:szCs w:val="28"/>
        </w:rPr>
      </w:pPr>
      <w:bookmarkStart w:id="1019" w:name="_Toc9056"/>
      <w:bookmarkStart w:id="1020" w:name="_Toc24408_WPSOffice_Level2"/>
      <w:bookmarkStart w:id="1021" w:name="_Toc22703"/>
      <w:bookmarkStart w:id="1022" w:name="_Toc18481_WPSOffice_Level2"/>
      <w:bookmarkStart w:id="1023" w:name="_Toc33629946"/>
      <w:r>
        <w:rPr>
          <w:rFonts w:hint="eastAsia" w:ascii="仿宋" w:hAnsi="仿宋" w:eastAsia="仿宋" w:cs="仿宋"/>
          <w:sz w:val="28"/>
          <w:szCs w:val="28"/>
        </w:rPr>
        <w:t>附图1  地理位置图</w:t>
      </w:r>
      <w:bookmarkEnd w:id="1019"/>
      <w:bookmarkEnd w:id="1020"/>
      <w:bookmarkEnd w:id="1021"/>
      <w:bookmarkEnd w:id="1022"/>
      <w:bookmarkEnd w:id="1023"/>
    </w:p>
    <w:p w14:paraId="18BB3217">
      <w:pPr>
        <w:ind w:firstLine="560" w:firstLineChars="200"/>
        <w:outlineLvl w:val="9"/>
        <w:rPr>
          <w:rFonts w:hint="eastAsia" w:ascii="仿宋" w:hAnsi="仿宋" w:eastAsia="仿宋" w:cs="仿宋"/>
          <w:sz w:val="28"/>
          <w:szCs w:val="28"/>
        </w:rPr>
      </w:pPr>
      <w:bookmarkStart w:id="1024" w:name="_Toc33629947"/>
      <w:bookmarkStart w:id="1025" w:name="_Toc32588_WPSOffice_Level2"/>
      <w:bookmarkStart w:id="1026" w:name="_Toc5797"/>
      <w:bookmarkStart w:id="1027" w:name="_Toc17001_WPSOffice_Level2"/>
      <w:bookmarkStart w:id="1028" w:name="_Toc28374"/>
      <w:r>
        <w:rPr>
          <w:rFonts w:hint="eastAsia" w:ascii="仿宋" w:hAnsi="仿宋" w:eastAsia="仿宋" w:cs="仿宋"/>
          <w:sz w:val="28"/>
          <w:szCs w:val="28"/>
        </w:rPr>
        <w:t>附图2  周边环境图</w:t>
      </w:r>
      <w:bookmarkEnd w:id="1024"/>
      <w:bookmarkEnd w:id="1025"/>
      <w:bookmarkEnd w:id="1026"/>
      <w:bookmarkEnd w:id="1027"/>
      <w:bookmarkEnd w:id="1028"/>
    </w:p>
    <w:p w14:paraId="536D26B0">
      <w:pPr>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附图3  平面布置图</w:t>
      </w:r>
    </w:p>
    <w:p w14:paraId="026F70EC">
      <w:pPr>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 xml:space="preserve">附图4 </w:t>
      </w:r>
      <w:r>
        <w:rPr>
          <w:rFonts w:hint="eastAsia" w:ascii="仿宋" w:hAnsi="仿宋" w:eastAsia="仿宋" w:cs="仿宋"/>
          <w:sz w:val="28"/>
          <w:szCs w:val="28"/>
          <w:lang w:val="en-US" w:eastAsia="zh-CN"/>
        </w:rPr>
        <w:t xml:space="preserve"> 500m</w:t>
      </w:r>
      <w:r>
        <w:rPr>
          <w:rFonts w:hint="eastAsia" w:ascii="仿宋" w:hAnsi="仿宋" w:eastAsia="仿宋" w:cs="仿宋"/>
          <w:sz w:val="28"/>
          <w:szCs w:val="28"/>
        </w:rPr>
        <w:t>大气环境风险受体分布图</w:t>
      </w:r>
    </w:p>
    <w:p w14:paraId="3300DDCA">
      <w:pPr>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 xml:space="preserve">附图5  </w:t>
      </w:r>
      <w:r>
        <w:rPr>
          <w:rFonts w:hint="eastAsia" w:ascii="仿宋" w:hAnsi="仿宋" w:eastAsia="仿宋" w:cs="仿宋"/>
          <w:sz w:val="28"/>
          <w:szCs w:val="28"/>
          <w:lang w:val="en-US" w:eastAsia="zh-CN"/>
        </w:rPr>
        <w:t>5km大气</w:t>
      </w:r>
      <w:r>
        <w:rPr>
          <w:rFonts w:hint="eastAsia" w:ascii="仿宋" w:hAnsi="仿宋" w:eastAsia="仿宋" w:cs="仿宋"/>
          <w:sz w:val="28"/>
          <w:szCs w:val="28"/>
        </w:rPr>
        <w:t>环境风险受体分布图</w:t>
      </w:r>
    </w:p>
    <w:p w14:paraId="5D065DA4">
      <w:pPr>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附图6  应急疏散图</w:t>
      </w:r>
    </w:p>
    <w:p w14:paraId="6274E84E">
      <w:pPr>
        <w:ind w:firstLine="560" w:firstLineChars="200"/>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附图7  应急物资分布图</w:t>
      </w:r>
    </w:p>
    <w:p w14:paraId="3121F76D">
      <w:pPr>
        <w:ind w:firstLine="560" w:firstLineChars="200"/>
        <w:outlineLvl w:val="0"/>
        <w:rPr>
          <w:rFonts w:hint="eastAsia" w:ascii="仿宋" w:hAnsi="仿宋" w:eastAsia="仿宋" w:cs="仿宋"/>
          <w:sz w:val="28"/>
          <w:szCs w:val="28"/>
        </w:rPr>
      </w:pPr>
      <w:bookmarkStart w:id="1029" w:name="_Toc29958"/>
      <w:bookmarkStart w:id="1030" w:name="_Toc13919"/>
      <w:bookmarkStart w:id="1031" w:name="_Toc10875"/>
      <w:bookmarkStart w:id="1032" w:name="_Toc11678"/>
      <w:bookmarkStart w:id="1033" w:name="_Toc32285"/>
      <w:bookmarkStart w:id="1034" w:name="_Toc28331"/>
      <w:bookmarkStart w:id="1035" w:name="_Toc11502"/>
      <w:bookmarkStart w:id="1036" w:name="_Toc8495"/>
      <w:bookmarkStart w:id="1037" w:name="_Toc13546"/>
      <w:bookmarkStart w:id="1038" w:name="_Toc28732"/>
      <w:bookmarkStart w:id="1039" w:name="_Toc10401"/>
      <w:bookmarkStart w:id="1040" w:name="_Toc31063"/>
      <w:bookmarkStart w:id="1041" w:name="_Toc14964"/>
      <w:bookmarkStart w:id="1042" w:name="_Toc20736"/>
      <w:bookmarkStart w:id="1043" w:name="_Toc13672"/>
      <w:bookmarkStart w:id="1044" w:name="_Toc12104"/>
      <w:bookmarkStart w:id="1045" w:name="_Toc29202_WPSOffice_Level1"/>
      <w:r>
        <w:rPr>
          <w:rFonts w:hint="eastAsia" w:ascii="仿宋" w:hAnsi="仿宋" w:eastAsia="仿宋" w:cs="仿宋"/>
          <w:sz w:val="28"/>
          <w:szCs w:val="28"/>
        </w:rPr>
        <w:t>附件</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00342482">
      <w:pPr>
        <w:ind w:firstLine="560" w:firstLineChars="200"/>
        <w:outlineLvl w:val="0"/>
        <w:rPr>
          <w:rFonts w:hint="eastAsia" w:ascii="仿宋" w:hAnsi="仿宋" w:eastAsia="仿宋" w:cs="仿宋"/>
          <w:sz w:val="28"/>
          <w:szCs w:val="28"/>
        </w:rPr>
      </w:pPr>
      <w:bookmarkStart w:id="1046" w:name="_Toc1403"/>
      <w:bookmarkStart w:id="1047" w:name="_Toc18384"/>
      <w:bookmarkStart w:id="1048" w:name="_Toc19568"/>
      <w:bookmarkStart w:id="1049" w:name="_Toc26951"/>
      <w:bookmarkStart w:id="1050" w:name="_Toc7272"/>
      <w:bookmarkStart w:id="1051" w:name="_Toc4952"/>
      <w:bookmarkStart w:id="1052" w:name="_Toc18892"/>
      <w:bookmarkStart w:id="1053" w:name="_Toc116"/>
      <w:bookmarkStart w:id="1054" w:name="_Toc4216"/>
      <w:bookmarkStart w:id="1055" w:name="_Toc4911"/>
      <w:bookmarkStart w:id="1056" w:name="_Toc6006"/>
      <w:bookmarkStart w:id="1057" w:name="_Toc31951"/>
      <w:bookmarkStart w:id="1058" w:name="_Toc24259"/>
      <w:bookmarkStart w:id="1059" w:name="_Toc33629950"/>
      <w:bookmarkStart w:id="1060" w:name="_Toc19220"/>
      <w:bookmarkStart w:id="1061" w:name="_Toc6954"/>
      <w:r>
        <w:rPr>
          <w:rFonts w:hint="eastAsia" w:ascii="仿宋" w:hAnsi="仿宋" w:eastAsia="仿宋" w:cs="仿宋"/>
          <w:sz w:val="28"/>
          <w:szCs w:val="28"/>
        </w:rPr>
        <w:t>附件1  营业执照</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5723C100">
      <w:pPr>
        <w:ind w:firstLine="560" w:firstLineChars="200"/>
        <w:outlineLvl w:val="0"/>
        <w:rPr>
          <w:rFonts w:hint="default" w:ascii="仿宋" w:hAnsi="仿宋" w:eastAsia="仿宋" w:cs="仿宋"/>
          <w:sz w:val="28"/>
          <w:szCs w:val="28"/>
          <w:lang w:val="en-US" w:eastAsia="zh-CN"/>
        </w:rPr>
      </w:pPr>
      <w:r>
        <w:rPr>
          <w:rFonts w:hint="eastAsia" w:ascii="仿宋" w:hAnsi="仿宋" w:eastAsia="仿宋" w:cs="仿宋"/>
          <w:sz w:val="28"/>
          <w:szCs w:val="28"/>
        </w:rPr>
        <w:t>附件2  环评批复</w:t>
      </w:r>
    </w:p>
    <w:p w14:paraId="4B3F7EE7">
      <w:pPr>
        <w:ind w:firstLine="560" w:firstLineChars="200"/>
        <w:outlineLvl w:val="0"/>
        <w:rPr>
          <w:rFonts w:hint="eastAsia" w:ascii="仿宋" w:hAnsi="仿宋" w:eastAsia="仿宋" w:cs="仿宋"/>
          <w:sz w:val="28"/>
          <w:szCs w:val="28"/>
          <w:lang w:val="en-US" w:eastAsia="zh-CN"/>
        </w:rPr>
      </w:pPr>
      <w:bookmarkStart w:id="1062" w:name="_Toc15801"/>
      <w:bookmarkStart w:id="1063" w:name="_Toc11146"/>
      <w:bookmarkStart w:id="1064" w:name="_Toc30610"/>
      <w:bookmarkStart w:id="1065" w:name="_Toc2338"/>
      <w:bookmarkStart w:id="1066" w:name="_Toc21754"/>
      <w:bookmarkStart w:id="1067" w:name="_Toc23587"/>
      <w:bookmarkStart w:id="1068" w:name="_Toc4649"/>
      <w:bookmarkStart w:id="1069" w:name="_Toc4545"/>
      <w:bookmarkStart w:id="1070" w:name="_Toc10320"/>
      <w:bookmarkStart w:id="1071" w:name="_Toc8371"/>
      <w:bookmarkStart w:id="1072" w:name="_Toc1546"/>
      <w:bookmarkStart w:id="1073" w:name="_Toc15068"/>
      <w:bookmarkStart w:id="1074" w:name="_Toc15280"/>
      <w:r>
        <w:rPr>
          <w:rFonts w:hint="eastAsia" w:ascii="仿宋" w:hAnsi="仿宋" w:eastAsia="仿宋" w:cs="仿宋"/>
          <w:sz w:val="28"/>
          <w:szCs w:val="28"/>
        </w:rPr>
        <w:t xml:space="preserve">附件3  </w:t>
      </w:r>
      <w:bookmarkEnd w:id="1059"/>
      <w:bookmarkEnd w:id="1060"/>
      <w:bookmarkEnd w:id="1061"/>
      <w:r>
        <w:rPr>
          <w:rFonts w:hint="eastAsia" w:ascii="仿宋" w:hAnsi="仿宋" w:eastAsia="仿宋" w:cs="仿宋"/>
          <w:sz w:val="28"/>
          <w:szCs w:val="28"/>
          <w:lang w:val="en-US" w:eastAsia="zh-CN"/>
        </w:rPr>
        <w:t>应急预案备案表</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177206C5">
      <w:pPr>
        <w:ind w:firstLine="560" w:firstLineChars="20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  危废协议</w:t>
      </w:r>
    </w:p>
    <w:p w14:paraId="5AA433F8">
      <w:pPr>
        <w:ind w:firstLine="560" w:firstLineChars="200"/>
        <w:outlineLvl w:val="0"/>
        <w:rPr>
          <w:rFonts w:hint="eastAsia" w:ascii="仿宋" w:hAnsi="仿宋" w:eastAsia="仿宋" w:cs="仿宋"/>
          <w:sz w:val="28"/>
          <w:szCs w:val="28"/>
        </w:rPr>
      </w:pPr>
      <w:bookmarkStart w:id="1075" w:name="_Toc29943"/>
      <w:bookmarkStart w:id="1076" w:name="_Toc22320"/>
      <w:bookmarkStart w:id="1077" w:name="_Toc24945"/>
      <w:bookmarkStart w:id="1078" w:name="_Toc18092"/>
      <w:bookmarkStart w:id="1079" w:name="_Toc2918"/>
      <w:bookmarkStart w:id="1080" w:name="_Toc15182"/>
      <w:bookmarkStart w:id="1081" w:name="_Toc18481"/>
      <w:bookmarkStart w:id="1082" w:name="_Toc21898"/>
      <w:bookmarkStart w:id="1083" w:name="_Toc803"/>
      <w:bookmarkStart w:id="1084" w:name="_Toc22922"/>
      <w:bookmarkStart w:id="1085" w:name="_Toc8771"/>
      <w:bookmarkStart w:id="1086" w:name="_Toc1941"/>
      <w:bookmarkStart w:id="1087" w:name="_Toc23073"/>
      <w:bookmarkStart w:id="1088" w:name="_Toc11406"/>
      <w:bookmarkStart w:id="1089" w:name="_Toc6887"/>
      <w:bookmarkStart w:id="1090" w:name="_Toc10338"/>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公司岗位人员设置及联系方式</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41F14971">
      <w:pPr>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关键岗位应急处置卡</w:t>
      </w:r>
    </w:p>
    <w:p w14:paraId="3FFE6DFA">
      <w:pPr>
        <w:ind w:firstLine="560" w:firstLineChars="200"/>
        <w:outlineLvl w:val="0"/>
        <w:rPr>
          <w:rFonts w:hint="eastAsia" w:ascii="仿宋" w:hAnsi="仿宋" w:eastAsia="仿宋" w:cs="仿宋"/>
          <w:sz w:val="28"/>
          <w:szCs w:val="28"/>
          <w:lang w:val="en-US" w:eastAsia="zh-CN"/>
        </w:rPr>
      </w:pPr>
      <w:bookmarkStart w:id="1091" w:name="_Toc2304"/>
      <w:bookmarkStart w:id="1092" w:name="_Toc8018"/>
      <w:bookmarkStart w:id="1093" w:name="_Toc32551"/>
      <w:bookmarkStart w:id="1094" w:name="_Toc17328"/>
      <w:bookmarkStart w:id="1095" w:name="_Toc23097"/>
      <w:bookmarkStart w:id="1096" w:name="_Toc15754"/>
      <w:bookmarkStart w:id="1097" w:name="_Toc30118"/>
      <w:bookmarkStart w:id="1098" w:name="_Toc6649"/>
      <w:bookmarkStart w:id="1099" w:name="_Toc746"/>
      <w:bookmarkStart w:id="1100" w:name="_Toc16637"/>
      <w:bookmarkStart w:id="1101" w:name="_Toc1089"/>
      <w:bookmarkStart w:id="1102" w:name="_Toc11446"/>
      <w:bookmarkStart w:id="1103" w:name="_Toc3270"/>
      <w:bookmarkStart w:id="1104" w:name="_Toc3878"/>
      <w:bookmarkStart w:id="1105" w:name="_Toc14703"/>
      <w:bookmarkStart w:id="1106" w:name="_Toc11247"/>
      <w:r>
        <w:rPr>
          <w:rFonts w:hint="eastAsia" w:ascii="仿宋" w:hAnsi="仿宋" w:eastAsia="仿宋" w:cs="仿宋"/>
          <w:sz w:val="28"/>
          <w:szCs w:val="28"/>
          <w:lang w:val="en-US" w:eastAsia="zh-CN"/>
        </w:rPr>
        <w:t xml:space="preserve">附件7  </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Pr>
          <w:rFonts w:hint="eastAsia" w:ascii="仿宋" w:hAnsi="仿宋" w:cs="仿宋"/>
          <w:sz w:val="28"/>
          <w:szCs w:val="28"/>
          <w:lang w:val="en-US" w:eastAsia="zh-CN"/>
        </w:rPr>
        <w:t>应急演练记录</w:t>
      </w:r>
    </w:p>
    <w:p w14:paraId="74FC6D23">
      <w:pPr>
        <w:ind w:firstLine="560" w:firstLineChars="200"/>
        <w:outlineLvl w:val="0"/>
        <w:rPr>
          <w:rFonts w:hint="eastAsia" w:ascii="仿宋" w:hAnsi="仿宋" w:eastAsia="仿宋" w:cs="仿宋"/>
          <w:sz w:val="28"/>
          <w:szCs w:val="28"/>
          <w:lang w:val="en-US" w:eastAsia="zh-CN"/>
        </w:rPr>
      </w:pPr>
      <w:bookmarkStart w:id="1107" w:name="_Toc6411"/>
      <w:bookmarkStart w:id="1108" w:name="_Toc20839"/>
      <w:bookmarkStart w:id="1109" w:name="_Toc18296"/>
      <w:bookmarkStart w:id="1110" w:name="_Toc4222"/>
      <w:bookmarkStart w:id="1111" w:name="_Toc3805"/>
      <w:bookmarkStart w:id="1112" w:name="_Toc17897"/>
      <w:bookmarkStart w:id="1113" w:name="_Toc16469"/>
      <w:bookmarkStart w:id="1114" w:name="_Toc5808"/>
      <w:bookmarkStart w:id="1115" w:name="_Toc7291"/>
      <w:bookmarkStart w:id="1116" w:name="_Toc10115"/>
      <w:bookmarkStart w:id="1117" w:name="_Toc851"/>
      <w:bookmarkStart w:id="1118" w:name="_Toc14691"/>
      <w:bookmarkStart w:id="1119" w:name="_Toc3549"/>
      <w:r>
        <w:rPr>
          <w:rFonts w:hint="eastAsia" w:ascii="仿宋" w:hAnsi="仿宋" w:eastAsia="仿宋" w:cs="仿宋"/>
          <w:sz w:val="28"/>
          <w:szCs w:val="28"/>
          <w:lang w:val="en-US" w:eastAsia="zh-CN"/>
        </w:rPr>
        <w:t xml:space="preserve">附件8  </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rFonts w:hint="eastAsia" w:ascii="仿宋" w:hAnsi="仿宋" w:eastAsia="仿宋" w:cs="仿宋"/>
          <w:sz w:val="28"/>
          <w:szCs w:val="28"/>
          <w:lang w:val="en-US" w:eastAsia="zh-CN"/>
        </w:rPr>
        <w:t>修改索引</w:t>
      </w:r>
    </w:p>
    <w:p w14:paraId="60C447C9">
      <w:pPr>
        <w:ind w:firstLine="560" w:firstLineChars="200"/>
        <w:outlineLvl w:val="0"/>
        <w:rPr>
          <w:rFonts w:hint="eastAsia" w:ascii="仿宋" w:hAnsi="仿宋" w:cs="仿宋"/>
          <w:sz w:val="28"/>
          <w:szCs w:val="28"/>
          <w:lang w:val="en-US" w:eastAsia="zh-CN"/>
        </w:rPr>
      </w:pPr>
      <w:r>
        <w:rPr>
          <w:rFonts w:hint="eastAsia" w:ascii="仿宋" w:hAnsi="仿宋" w:cs="仿宋"/>
          <w:sz w:val="28"/>
          <w:szCs w:val="28"/>
          <w:lang w:val="en-US" w:eastAsia="zh-CN"/>
        </w:rPr>
        <w:t>附件9  征求意见表</w:t>
      </w:r>
    </w:p>
    <w:p w14:paraId="57DB0FA8">
      <w:pPr>
        <w:ind w:firstLine="560" w:firstLineChars="200"/>
        <w:outlineLvl w:val="0"/>
        <w:rPr>
          <w:rFonts w:hint="eastAsia" w:ascii="仿宋" w:hAnsi="仿宋" w:cs="仿宋"/>
          <w:sz w:val="28"/>
          <w:szCs w:val="28"/>
          <w:lang w:val="en-US" w:eastAsia="zh-CN"/>
        </w:rPr>
      </w:pPr>
      <w:r>
        <w:rPr>
          <w:rFonts w:hint="eastAsia" w:ascii="仿宋" w:hAnsi="仿宋" w:cs="仿宋"/>
          <w:sz w:val="28"/>
          <w:szCs w:val="28"/>
          <w:lang w:val="en-US" w:eastAsia="zh-CN"/>
        </w:rPr>
        <w:t>附件10 固定污染源排污登记回执</w:t>
      </w:r>
    </w:p>
    <w:p w14:paraId="758C1F35">
      <w:pPr>
        <w:ind w:firstLine="560" w:firstLineChars="200"/>
        <w:outlineLvl w:val="0"/>
        <w:rPr>
          <w:rFonts w:hint="eastAsia" w:ascii="仿宋" w:hAnsi="仿宋" w:cs="仿宋"/>
          <w:sz w:val="28"/>
          <w:szCs w:val="28"/>
          <w:lang w:val="en-US" w:eastAsia="zh-CN"/>
        </w:rPr>
      </w:pPr>
      <w:r>
        <w:rPr>
          <w:rFonts w:hint="eastAsia" w:ascii="仿宋" w:hAnsi="仿宋" w:cs="仿宋"/>
          <w:sz w:val="28"/>
          <w:szCs w:val="28"/>
          <w:lang w:val="en-US" w:eastAsia="zh-CN"/>
        </w:rPr>
        <w:t>附件11 成品油零售经营许可证</w:t>
      </w:r>
    </w:p>
    <w:p w14:paraId="3989014D">
      <w:pPr>
        <w:ind w:firstLine="560" w:firstLineChars="200"/>
        <w:outlineLvl w:val="0"/>
        <w:rPr>
          <w:rFonts w:hint="default" w:ascii="仿宋" w:hAnsi="仿宋" w:cs="仿宋"/>
          <w:sz w:val="28"/>
          <w:szCs w:val="28"/>
          <w:lang w:val="en-US" w:eastAsia="zh-CN"/>
        </w:rPr>
      </w:pPr>
      <w:r>
        <w:rPr>
          <w:rFonts w:hint="eastAsia" w:ascii="仿宋" w:hAnsi="仿宋" w:cs="仿宋"/>
          <w:sz w:val="28"/>
          <w:szCs w:val="28"/>
          <w:lang w:val="en-US" w:eastAsia="zh-CN"/>
        </w:rPr>
        <w:t>附件12 危险化学品经营许可证</w:t>
      </w:r>
    </w:p>
    <w:p w14:paraId="698695C6">
      <w:pPr>
        <w:pStyle w:val="38"/>
        <w:rPr>
          <w:rFonts w:hint="default"/>
          <w:lang w:val="en-US" w:eastAsia="zh-CN"/>
        </w:rPr>
      </w:pPr>
    </w:p>
    <w:p w14:paraId="33D14197">
      <w:pPr>
        <w:rPr>
          <w:rFonts w:ascii="Times New Roman" w:hAnsi="Times New Roman"/>
          <w:szCs w:val="28"/>
        </w:rPr>
      </w:pPr>
    </w:p>
    <w:sectPr>
      <w:footerReference r:id="rId11" w:type="default"/>
      <w:pgSz w:w="12240" w:h="15840"/>
      <w:pgMar w:top="1440" w:right="1800" w:bottom="1440" w:left="1800" w:header="720" w:footer="720" w:gutter="0"/>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478A">
    <w:pPr>
      <w:pStyle w:val="2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EC76">
    <w:pPr>
      <w:pStyle w:val="25"/>
      <w:jc w:val="both"/>
    </w:pPr>
    <w:r>
      <w:rPr>
        <w:sz w:val="18"/>
      </w:rP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ABB6DB0">
                <w:pPr>
                  <w:pStyle w:val="2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EAFE">
    <w:pPr>
      <w:pStyle w:val="25"/>
      <w:jc w:val="both"/>
    </w:pPr>
    <w:r>
      <w:rPr>
        <w:sz w:val="18"/>
      </w:rPr>
      <w:pict>
        <v:shape id="_x0000_s3085" o:spid="_x0000_s308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F78FD79">
                <w:pPr>
                  <w:pStyle w:val="2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B993">
    <w:pPr>
      <w:pStyle w:val="25"/>
      <w:rPr>
        <w:rFonts w:hint="default"/>
        <w:lang w:val="en-US" w:eastAsia="zh-CN"/>
      </w:rPr>
    </w:pPr>
    <w:r>
      <w:rPr>
        <w:sz w:val="18"/>
      </w:rPr>
      <w:pict>
        <v:shape id="_x0000_s3086" o:spid="_x0000_s308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0A94521F">
                <w:pPr>
                  <w:pStyle w:val="25"/>
                </w:pPr>
                <w:r>
                  <w:fldChar w:fldCharType="begin"/>
                </w:r>
                <w:r>
                  <w:instrText xml:space="preserve"> PAGE  \* MERGEFORMAT </w:instrText>
                </w:r>
                <w:r>
                  <w:fldChar w:fldCharType="separate"/>
                </w:r>
                <w:r>
                  <w:t>21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CB9D">
    <w:pPr>
      <w:pStyle w:val="25"/>
      <w:ind w:firstLine="4230" w:firstLineChars="2350"/>
    </w:pPr>
    <w:r>
      <w:rPr>
        <w:sz w:val="18"/>
      </w:rP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D91FC47">
                <w:pPr>
                  <w:pStyle w:val="25"/>
                </w:pPr>
                <w:r>
                  <w:fldChar w:fldCharType="begin"/>
                </w:r>
                <w:r>
                  <w:instrText xml:space="preserve"> PAGE  \* MERGEFORMAT </w:instrText>
                </w:r>
                <w:r>
                  <w:fldChar w:fldCharType="separate"/>
                </w:r>
                <w:r>
                  <w:t>48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256DF">
    <w:pPr>
      <w:pStyle w:val="26"/>
      <w:spacing w:line="240" w:lineRule="auto"/>
      <w:jc w:val="right"/>
      <w:rPr>
        <w:rFonts w:hint="eastAsia" w:ascii="仿宋" w:hAnsi="仿宋" w:eastAsia="仿宋" w:cs="仿宋"/>
        <w:b w:val="0"/>
        <w:bCs w:val="0"/>
        <w:lang w:eastAsia="zh-CN"/>
      </w:rPr>
    </w:pPr>
    <w:r>
      <w:rPr>
        <w:rFonts w:hint="eastAsia" w:ascii="仿宋" w:hAnsi="仿宋" w:eastAsia="仿宋" w:cs="仿宋"/>
        <w:b w:val="0"/>
        <w:bCs w:val="0"/>
        <w:kern w:val="0"/>
        <w:szCs w:val="18"/>
        <w:lang w:val="en-US" w:eastAsia="zh-CN"/>
      </w:rPr>
      <w:t>中国石化销售股份有限公司天津石油分公司西青津汕高速服务区加油站</w:t>
    </w:r>
    <w:r>
      <w:rPr>
        <w:rFonts w:hint="eastAsia" w:ascii="仿宋" w:hAnsi="仿宋" w:eastAsia="仿宋" w:cs="仿宋"/>
        <w:b w:val="0"/>
        <w:bCs w:val="0"/>
        <w:kern w:val="0"/>
        <w:szCs w:val="18"/>
      </w:rPr>
      <w:t>突发环境事件应急预案</w:t>
    </w:r>
    <w:r>
      <w:rPr>
        <w:rFonts w:hint="eastAsia" w:ascii="仿宋" w:hAnsi="仿宋" w:eastAsia="仿宋" w:cs="仿宋"/>
        <w:b w:val="0"/>
        <w:bCs w:val="0"/>
        <w:kern w:val="0"/>
        <w:szCs w:val="18"/>
        <w:lang w:eastAsia="zh-CN"/>
      </w:rPr>
      <w:t>（</w:t>
    </w:r>
    <w:r>
      <w:rPr>
        <w:rFonts w:hint="eastAsia" w:ascii="仿宋" w:hAnsi="仿宋" w:eastAsia="仿宋" w:cs="仿宋"/>
        <w:b w:val="0"/>
        <w:bCs w:val="0"/>
        <w:kern w:val="0"/>
        <w:szCs w:val="18"/>
        <w:lang w:val="en-US" w:eastAsia="zh-CN"/>
      </w:rPr>
      <w:t>202</w:t>
    </w:r>
    <w:r>
      <w:rPr>
        <w:rFonts w:hint="eastAsia" w:ascii="仿宋" w:hAnsi="仿宋" w:cs="仿宋"/>
        <w:b w:val="0"/>
        <w:bCs w:val="0"/>
        <w:kern w:val="0"/>
        <w:szCs w:val="18"/>
        <w:lang w:val="en-US" w:eastAsia="zh-CN"/>
      </w:rPr>
      <w:t>4</w:t>
    </w:r>
    <w:r>
      <w:rPr>
        <w:rFonts w:hint="eastAsia" w:ascii="仿宋" w:hAnsi="仿宋" w:eastAsia="仿宋" w:cs="仿宋"/>
        <w:b w:val="0"/>
        <w:bCs w:val="0"/>
        <w:kern w:val="0"/>
        <w:szCs w:val="18"/>
        <w:lang w:val="en-US" w:eastAsia="zh-CN"/>
      </w:rPr>
      <w:t>年修订</w:t>
    </w:r>
    <w:r>
      <w:rPr>
        <w:rFonts w:hint="eastAsia" w:ascii="仿宋" w:hAnsi="仿宋" w:eastAsia="仿宋" w:cs="仿宋"/>
        <w:b w:val="0"/>
        <w:bCs w:val="0"/>
        <w:kern w:val="0"/>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1F29">
    <w:pPr>
      <w:tabs>
        <w:tab w:val="left" w:pos="980"/>
      </w:tabs>
      <w:spacing w:before="16" w:line="174" w:lineRule="auto"/>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1"/>
        <w:sz w:val="18"/>
        <w:szCs w:val="18"/>
        <w:u w:val="single" w:color="auto"/>
      </w:rPr>
      <w:t>中国石化销售股份有限公司天津石油分公司西青津汕高速服务区加油站突发环境事件应急预案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EF13"/>
    <w:multiLevelType w:val="singleLevel"/>
    <w:tmpl w:val="85A5EF13"/>
    <w:lvl w:ilvl="0" w:tentative="0">
      <w:start w:val="1"/>
      <w:numFmt w:val="decimal"/>
      <w:suff w:val="nothing"/>
      <w:lvlText w:val="（%1）"/>
      <w:lvlJc w:val="left"/>
    </w:lvl>
  </w:abstractNum>
  <w:abstractNum w:abstractNumId="1">
    <w:nsid w:val="860CD737"/>
    <w:multiLevelType w:val="singleLevel"/>
    <w:tmpl w:val="860CD737"/>
    <w:lvl w:ilvl="0" w:tentative="0">
      <w:start w:val="1"/>
      <w:numFmt w:val="decimal"/>
      <w:suff w:val="nothing"/>
      <w:lvlText w:val="（%1）"/>
      <w:lvlJc w:val="left"/>
    </w:lvl>
  </w:abstractNum>
  <w:abstractNum w:abstractNumId="2">
    <w:nsid w:val="AEE56A71"/>
    <w:multiLevelType w:val="singleLevel"/>
    <w:tmpl w:val="AEE56A71"/>
    <w:lvl w:ilvl="0" w:tentative="0">
      <w:start w:val="8"/>
      <w:numFmt w:val="decimal"/>
      <w:lvlText w:val="%1."/>
      <w:lvlJc w:val="left"/>
      <w:pPr>
        <w:tabs>
          <w:tab w:val="left" w:pos="312"/>
        </w:tabs>
      </w:pPr>
    </w:lvl>
  </w:abstractNum>
  <w:abstractNum w:abstractNumId="3">
    <w:nsid w:val="FACABB19"/>
    <w:multiLevelType w:val="singleLevel"/>
    <w:tmpl w:val="FACABB19"/>
    <w:lvl w:ilvl="0" w:tentative="0">
      <w:start w:val="1"/>
      <w:numFmt w:val="decimal"/>
      <w:suff w:val="nothing"/>
      <w:lvlText w:val="（%1）"/>
      <w:lvlJc w:val="left"/>
    </w:lvl>
  </w:abstractNum>
  <w:abstractNum w:abstractNumId="4">
    <w:nsid w:val="1D447F6E"/>
    <w:multiLevelType w:val="singleLevel"/>
    <w:tmpl w:val="1D447F6E"/>
    <w:lvl w:ilvl="0" w:tentative="0">
      <w:start w:val="1"/>
      <w:numFmt w:val="decimal"/>
      <w:suff w:val="nothing"/>
      <w:lvlText w:val="（%1）"/>
      <w:lvlJc w:val="left"/>
    </w:lvl>
  </w:abstractNum>
  <w:abstractNum w:abstractNumId="5">
    <w:nsid w:val="427D1CF3"/>
    <w:multiLevelType w:val="singleLevel"/>
    <w:tmpl w:val="427D1CF3"/>
    <w:lvl w:ilvl="0" w:tentative="0">
      <w:start w:val="4"/>
      <w:numFmt w:val="decimal"/>
      <w:suff w:val="nothing"/>
      <w:lvlText w:val="（%1）"/>
      <w:lvlJc w:val="left"/>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5"/>
  <w:drawingGridHorizontalSpacing w:val="105"/>
  <w:drawingGridVerticalSpacing w:val="20"/>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VkYTRiNTQ5MjM4YWE1MWUxNmQ1ZTM2N2UzYWIxZDEifQ=="/>
  </w:docVars>
  <w:rsids>
    <w:rsidRoot w:val="00172A27"/>
    <w:rsid w:val="000000B7"/>
    <w:rsid w:val="00000119"/>
    <w:rsid w:val="000001AC"/>
    <w:rsid w:val="00000226"/>
    <w:rsid w:val="00000312"/>
    <w:rsid w:val="0000111E"/>
    <w:rsid w:val="00001339"/>
    <w:rsid w:val="000013C0"/>
    <w:rsid w:val="0000142F"/>
    <w:rsid w:val="00001865"/>
    <w:rsid w:val="00001CFF"/>
    <w:rsid w:val="00001D4E"/>
    <w:rsid w:val="0000245C"/>
    <w:rsid w:val="000026E3"/>
    <w:rsid w:val="0000283D"/>
    <w:rsid w:val="00003118"/>
    <w:rsid w:val="00003220"/>
    <w:rsid w:val="0000328F"/>
    <w:rsid w:val="0000361E"/>
    <w:rsid w:val="00003ECA"/>
    <w:rsid w:val="00004103"/>
    <w:rsid w:val="000046DE"/>
    <w:rsid w:val="0000477D"/>
    <w:rsid w:val="000047F4"/>
    <w:rsid w:val="00004B12"/>
    <w:rsid w:val="00004E85"/>
    <w:rsid w:val="0000501A"/>
    <w:rsid w:val="00005037"/>
    <w:rsid w:val="00005A20"/>
    <w:rsid w:val="00005A2A"/>
    <w:rsid w:val="00005BBC"/>
    <w:rsid w:val="00006667"/>
    <w:rsid w:val="000066A1"/>
    <w:rsid w:val="00006A7F"/>
    <w:rsid w:val="00006B2C"/>
    <w:rsid w:val="00006E2B"/>
    <w:rsid w:val="000072C6"/>
    <w:rsid w:val="00007347"/>
    <w:rsid w:val="000073C0"/>
    <w:rsid w:val="00007C0C"/>
    <w:rsid w:val="00007E80"/>
    <w:rsid w:val="000100E8"/>
    <w:rsid w:val="000101CC"/>
    <w:rsid w:val="00010674"/>
    <w:rsid w:val="000108F1"/>
    <w:rsid w:val="00010E42"/>
    <w:rsid w:val="00010FD4"/>
    <w:rsid w:val="000114F3"/>
    <w:rsid w:val="0001163E"/>
    <w:rsid w:val="000116C6"/>
    <w:rsid w:val="00011C24"/>
    <w:rsid w:val="0001244F"/>
    <w:rsid w:val="00012879"/>
    <w:rsid w:val="000128B7"/>
    <w:rsid w:val="00012B27"/>
    <w:rsid w:val="00012B56"/>
    <w:rsid w:val="00012FBA"/>
    <w:rsid w:val="00012FD7"/>
    <w:rsid w:val="0001350D"/>
    <w:rsid w:val="000135C0"/>
    <w:rsid w:val="00013613"/>
    <w:rsid w:val="0001373F"/>
    <w:rsid w:val="000137AD"/>
    <w:rsid w:val="000137B8"/>
    <w:rsid w:val="000137D0"/>
    <w:rsid w:val="00013A85"/>
    <w:rsid w:val="00013B15"/>
    <w:rsid w:val="00014B86"/>
    <w:rsid w:val="00014DE2"/>
    <w:rsid w:val="000151DE"/>
    <w:rsid w:val="000152D1"/>
    <w:rsid w:val="0001559F"/>
    <w:rsid w:val="00015821"/>
    <w:rsid w:val="00015D5B"/>
    <w:rsid w:val="00016ABC"/>
    <w:rsid w:val="00017163"/>
    <w:rsid w:val="0001731B"/>
    <w:rsid w:val="00017364"/>
    <w:rsid w:val="0001746B"/>
    <w:rsid w:val="00017690"/>
    <w:rsid w:val="00017F2B"/>
    <w:rsid w:val="000202AD"/>
    <w:rsid w:val="000203D6"/>
    <w:rsid w:val="0002069E"/>
    <w:rsid w:val="00020991"/>
    <w:rsid w:val="00020CBB"/>
    <w:rsid w:val="00020DC6"/>
    <w:rsid w:val="00021205"/>
    <w:rsid w:val="0002175B"/>
    <w:rsid w:val="00021EA9"/>
    <w:rsid w:val="00021FBF"/>
    <w:rsid w:val="0002212F"/>
    <w:rsid w:val="00022585"/>
    <w:rsid w:val="00022978"/>
    <w:rsid w:val="00023240"/>
    <w:rsid w:val="00023252"/>
    <w:rsid w:val="000233A4"/>
    <w:rsid w:val="0002343A"/>
    <w:rsid w:val="00023D66"/>
    <w:rsid w:val="00023FAA"/>
    <w:rsid w:val="000243C4"/>
    <w:rsid w:val="00024A19"/>
    <w:rsid w:val="00024D6D"/>
    <w:rsid w:val="00024E27"/>
    <w:rsid w:val="00024F5E"/>
    <w:rsid w:val="00025134"/>
    <w:rsid w:val="00025224"/>
    <w:rsid w:val="000253C3"/>
    <w:rsid w:val="00025F95"/>
    <w:rsid w:val="00026288"/>
    <w:rsid w:val="00026346"/>
    <w:rsid w:val="00026520"/>
    <w:rsid w:val="000265F7"/>
    <w:rsid w:val="00026891"/>
    <w:rsid w:val="0002699A"/>
    <w:rsid w:val="000269D8"/>
    <w:rsid w:val="00026A21"/>
    <w:rsid w:val="00026C69"/>
    <w:rsid w:val="00027487"/>
    <w:rsid w:val="000274FB"/>
    <w:rsid w:val="000275A9"/>
    <w:rsid w:val="000276A6"/>
    <w:rsid w:val="00027995"/>
    <w:rsid w:val="00027A3A"/>
    <w:rsid w:val="0003011D"/>
    <w:rsid w:val="00030250"/>
    <w:rsid w:val="00031153"/>
    <w:rsid w:val="0003118B"/>
    <w:rsid w:val="000311B3"/>
    <w:rsid w:val="0003133E"/>
    <w:rsid w:val="00032015"/>
    <w:rsid w:val="000320EF"/>
    <w:rsid w:val="000329CB"/>
    <w:rsid w:val="0003349C"/>
    <w:rsid w:val="00033658"/>
    <w:rsid w:val="0003387C"/>
    <w:rsid w:val="000340CA"/>
    <w:rsid w:val="0003435B"/>
    <w:rsid w:val="000343E9"/>
    <w:rsid w:val="00034D5D"/>
    <w:rsid w:val="00035078"/>
    <w:rsid w:val="00035134"/>
    <w:rsid w:val="0003560E"/>
    <w:rsid w:val="00035751"/>
    <w:rsid w:val="00035E08"/>
    <w:rsid w:val="00035F86"/>
    <w:rsid w:val="00035FA4"/>
    <w:rsid w:val="00036003"/>
    <w:rsid w:val="00036179"/>
    <w:rsid w:val="000365D0"/>
    <w:rsid w:val="000368F2"/>
    <w:rsid w:val="000368FA"/>
    <w:rsid w:val="00036D58"/>
    <w:rsid w:val="00036D78"/>
    <w:rsid w:val="00036EBA"/>
    <w:rsid w:val="000370FC"/>
    <w:rsid w:val="0003743D"/>
    <w:rsid w:val="00037656"/>
    <w:rsid w:val="00037702"/>
    <w:rsid w:val="000378F3"/>
    <w:rsid w:val="00037C20"/>
    <w:rsid w:val="00037FF1"/>
    <w:rsid w:val="00040077"/>
    <w:rsid w:val="000400A2"/>
    <w:rsid w:val="00040119"/>
    <w:rsid w:val="00040462"/>
    <w:rsid w:val="00040543"/>
    <w:rsid w:val="0004054F"/>
    <w:rsid w:val="0004073A"/>
    <w:rsid w:val="00040C56"/>
    <w:rsid w:val="00041325"/>
    <w:rsid w:val="000418F9"/>
    <w:rsid w:val="00041AC8"/>
    <w:rsid w:val="00041AF4"/>
    <w:rsid w:val="00041C8A"/>
    <w:rsid w:val="00041EE3"/>
    <w:rsid w:val="00042284"/>
    <w:rsid w:val="000428FE"/>
    <w:rsid w:val="00043602"/>
    <w:rsid w:val="00043D4A"/>
    <w:rsid w:val="00044163"/>
    <w:rsid w:val="000442A6"/>
    <w:rsid w:val="0004466A"/>
    <w:rsid w:val="00044914"/>
    <w:rsid w:val="00044B93"/>
    <w:rsid w:val="00044E27"/>
    <w:rsid w:val="00044EE8"/>
    <w:rsid w:val="000452F9"/>
    <w:rsid w:val="0004567F"/>
    <w:rsid w:val="000457A5"/>
    <w:rsid w:val="00045800"/>
    <w:rsid w:val="00045805"/>
    <w:rsid w:val="00045A4A"/>
    <w:rsid w:val="00045B1B"/>
    <w:rsid w:val="000460FD"/>
    <w:rsid w:val="000461CB"/>
    <w:rsid w:val="00046238"/>
    <w:rsid w:val="00046A2D"/>
    <w:rsid w:val="00046BD9"/>
    <w:rsid w:val="00046C2D"/>
    <w:rsid w:val="00046D58"/>
    <w:rsid w:val="00046E1E"/>
    <w:rsid w:val="00047009"/>
    <w:rsid w:val="00047050"/>
    <w:rsid w:val="000473F1"/>
    <w:rsid w:val="00047572"/>
    <w:rsid w:val="000477C9"/>
    <w:rsid w:val="00047AB6"/>
    <w:rsid w:val="00047C07"/>
    <w:rsid w:val="00047C34"/>
    <w:rsid w:val="00047E50"/>
    <w:rsid w:val="00050472"/>
    <w:rsid w:val="00050663"/>
    <w:rsid w:val="00050FB3"/>
    <w:rsid w:val="00051426"/>
    <w:rsid w:val="00051B27"/>
    <w:rsid w:val="00051BEA"/>
    <w:rsid w:val="00051ED7"/>
    <w:rsid w:val="00051FA4"/>
    <w:rsid w:val="00052171"/>
    <w:rsid w:val="0005230A"/>
    <w:rsid w:val="000533CE"/>
    <w:rsid w:val="00053653"/>
    <w:rsid w:val="000537A0"/>
    <w:rsid w:val="00053D65"/>
    <w:rsid w:val="00053E04"/>
    <w:rsid w:val="00054170"/>
    <w:rsid w:val="00054955"/>
    <w:rsid w:val="00054BA1"/>
    <w:rsid w:val="00054CB8"/>
    <w:rsid w:val="00054F93"/>
    <w:rsid w:val="00055524"/>
    <w:rsid w:val="00055852"/>
    <w:rsid w:val="00055BBB"/>
    <w:rsid w:val="0005607C"/>
    <w:rsid w:val="00056210"/>
    <w:rsid w:val="00056A2A"/>
    <w:rsid w:val="00056E7C"/>
    <w:rsid w:val="00057274"/>
    <w:rsid w:val="000579F5"/>
    <w:rsid w:val="00057A5B"/>
    <w:rsid w:val="00060560"/>
    <w:rsid w:val="000606DE"/>
    <w:rsid w:val="000607FD"/>
    <w:rsid w:val="000608DA"/>
    <w:rsid w:val="00060A7E"/>
    <w:rsid w:val="00060CC9"/>
    <w:rsid w:val="00061552"/>
    <w:rsid w:val="000615CB"/>
    <w:rsid w:val="00061989"/>
    <w:rsid w:val="00061A3A"/>
    <w:rsid w:val="00061D26"/>
    <w:rsid w:val="00061E18"/>
    <w:rsid w:val="00061F4A"/>
    <w:rsid w:val="0006204B"/>
    <w:rsid w:val="000620A1"/>
    <w:rsid w:val="000620E2"/>
    <w:rsid w:val="000626B8"/>
    <w:rsid w:val="0006302C"/>
    <w:rsid w:val="000630B4"/>
    <w:rsid w:val="000632DD"/>
    <w:rsid w:val="00063632"/>
    <w:rsid w:val="00063776"/>
    <w:rsid w:val="00064279"/>
    <w:rsid w:val="00064BCF"/>
    <w:rsid w:val="00064D5B"/>
    <w:rsid w:val="0006503C"/>
    <w:rsid w:val="0006517C"/>
    <w:rsid w:val="00065565"/>
    <w:rsid w:val="000657F4"/>
    <w:rsid w:val="00065824"/>
    <w:rsid w:val="0006582A"/>
    <w:rsid w:val="000665E4"/>
    <w:rsid w:val="000667C4"/>
    <w:rsid w:val="00066A0A"/>
    <w:rsid w:val="00066C15"/>
    <w:rsid w:val="00066FE9"/>
    <w:rsid w:val="000672F0"/>
    <w:rsid w:val="00067388"/>
    <w:rsid w:val="00067C06"/>
    <w:rsid w:val="00067C82"/>
    <w:rsid w:val="00067EA5"/>
    <w:rsid w:val="0007038E"/>
    <w:rsid w:val="000711FA"/>
    <w:rsid w:val="000714B3"/>
    <w:rsid w:val="00071650"/>
    <w:rsid w:val="00071D4C"/>
    <w:rsid w:val="00071D74"/>
    <w:rsid w:val="00072170"/>
    <w:rsid w:val="00072463"/>
    <w:rsid w:val="000728AE"/>
    <w:rsid w:val="00072B7E"/>
    <w:rsid w:val="00072E80"/>
    <w:rsid w:val="0007329B"/>
    <w:rsid w:val="000734A8"/>
    <w:rsid w:val="0007366C"/>
    <w:rsid w:val="00074186"/>
    <w:rsid w:val="00074235"/>
    <w:rsid w:val="000742E3"/>
    <w:rsid w:val="00074453"/>
    <w:rsid w:val="000746AD"/>
    <w:rsid w:val="00075076"/>
    <w:rsid w:val="0007516D"/>
    <w:rsid w:val="000754D4"/>
    <w:rsid w:val="00075505"/>
    <w:rsid w:val="00075746"/>
    <w:rsid w:val="0007623C"/>
    <w:rsid w:val="00076279"/>
    <w:rsid w:val="00076294"/>
    <w:rsid w:val="000762E5"/>
    <w:rsid w:val="00076447"/>
    <w:rsid w:val="00076449"/>
    <w:rsid w:val="0007651C"/>
    <w:rsid w:val="00076B91"/>
    <w:rsid w:val="00076BFD"/>
    <w:rsid w:val="00076EB5"/>
    <w:rsid w:val="00076F1C"/>
    <w:rsid w:val="000770E8"/>
    <w:rsid w:val="00077628"/>
    <w:rsid w:val="0007772F"/>
    <w:rsid w:val="000779C8"/>
    <w:rsid w:val="000779C9"/>
    <w:rsid w:val="00077C99"/>
    <w:rsid w:val="00077D44"/>
    <w:rsid w:val="00077F48"/>
    <w:rsid w:val="000805CA"/>
    <w:rsid w:val="000808A3"/>
    <w:rsid w:val="0008097A"/>
    <w:rsid w:val="00080A1D"/>
    <w:rsid w:val="00080AB8"/>
    <w:rsid w:val="00080F73"/>
    <w:rsid w:val="00081276"/>
    <w:rsid w:val="00081323"/>
    <w:rsid w:val="000813A6"/>
    <w:rsid w:val="000813CC"/>
    <w:rsid w:val="000815EA"/>
    <w:rsid w:val="00081DE3"/>
    <w:rsid w:val="000820CF"/>
    <w:rsid w:val="00082162"/>
    <w:rsid w:val="000822AA"/>
    <w:rsid w:val="000823E9"/>
    <w:rsid w:val="00082ABD"/>
    <w:rsid w:val="00082D44"/>
    <w:rsid w:val="0008367B"/>
    <w:rsid w:val="00083D76"/>
    <w:rsid w:val="000842BB"/>
    <w:rsid w:val="00084546"/>
    <w:rsid w:val="0008497B"/>
    <w:rsid w:val="00084AC5"/>
    <w:rsid w:val="00084DB6"/>
    <w:rsid w:val="00084DFF"/>
    <w:rsid w:val="00085029"/>
    <w:rsid w:val="00085148"/>
    <w:rsid w:val="000852F6"/>
    <w:rsid w:val="00085390"/>
    <w:rsid w:val="0008558B"/>
    <w:rsid w:val="00085B5C"/>
    <w:rsid w:val="00085F58"/>
    <w:rsid w:val="000861B0"/>
    <w:rsid w:val="00086278"/>
    <w:rsid w:val="00086351"/>
    <w:rsid w:val="00086659"/>
    <w:rsid w:val="000870A1"/>
    <w:rsid w:val="0008721E"/>
    <w:rsid w:val="000875B9"/>
    <w:rsid w:val="000876D9"/>
    <w:rsid w:val="000879DC"/>
    <w:rsid w:val="00087E48"/>
    <w:rsid w:val="00090646"/>
    <w:rsid w:val="000907E3"/>
    <w:rsid w:val="0009089C"/>
    <w:rsid w:val="00090F2F"/>
    <w:rsid w:val="00090F52"/>
    <w:rsid w:val="00091439"/>
    <w:rsid w:val="00091681"/>
    <w:rsid w:val="00091730"/>
    <w:rsid w:val="0009188C"/>
    <w:rsid w:val="00091BDD"/>
    <w:rsid w:val="00092E64"/>
    <w:rsid w:val="000931F4"/>
    <w:rsid w:val="00093513"/>
    <w:rsid w:val="00093701"/>
    <w:rsid w:val="00093707"/>
    <w:rsid w:val="00093873"/>
    <w:rsid w:val="00093B70"/>
    <w:rsid w:val="00093D8A"/>
    <w:rsid w:val="00093F11"/>
    <w:rsid w:val="0009401E"/>
    <w:rsid w:val="00094415"/>
    <w:rsid w:val="0009447D"/>
    <w:rsid w:val="000945DE"/>
    <w:rsid w:val="00094A10"/>
    <w:rsid w:val="00094CCC"/>
    <w:rsid w:val="00094DFF"/>
    <w:rsid w:val="00094E78"/>
    <w:rsid w:val="00094F69"/>
    <w:rsid w:val="00095109"/>
    <w:rsid w:val="000951F6"/>
    <w:rsid w:val="000952B7"/>
    <w:rsid w:val="00095302"/>
    <w:rsid w:val="00095452"/>
    <w:rsid w:val="00095D84"/>
    <w:rsid w:val="00095DBE"/>
    <w:rsid w:val="00095E81"/>
    <w:rsid w:val="0009609D"/>
    <w:rsid w:val="000962AB"/>
    <w:rsid w:val="00096727"/>
    <w:rsid w:val="00096ADA"/>
    <w:rsid w:val="00096B9B"/>
    <w:rsid w:val="0009704D"/>
    <w:rsid w:val="00097351"/>
    <w:rsid w:val="000976BF"/>
    <w:rsid w:val="00097786"/>
    <w:rsid w:val="00097BF9"/>
    <w:rsid w:val="00097F88"/>
    <w:rsid w:val="000A0233"/>
    <w:rsid w:val="000A0398"/>
    <w:rsid w:val="000A0443"/>
    <w:rsid w:val="000A07E9"/>
    <w:rsid w:val="000A0CCD"/>
    <w:rsid w:val="000A0CD4"/>
    <w:rsid w:val="000A0F73"/>
    <w:rsid w:val="000A1089"/>
    <w:rsid w:val="000A12BF"/>
    <w:rsid w:val="000A1324"/>
    <w:rsid w:val="000A15FF"/>
    <w:rsid w:val="000A1AFA"/>
    <w:rsid w:val="000A1B9E"/>
    <w:rsid w:val="000A22DF"/>
    <w:rsid w:val="000A2603"/>
    <w:rsid w:val="000A265A"/>
    <w:rsid w:val="000A2A1C"/>
    <w:rsid w:val="000A2B4C"/>
    <w:rsid w:val="000A2CCD"/>
    <w:rsid w:val="000A2E93"/>
    <w:rsid w:val="000A31B4"/>
    <w:rsid w:val="000A36A6"/>
    <w:rsid w:val="000A3A6E"/>
    <w:rsid w:val="000A4026"/>
    <w:rsid w:val="000A4443"/>
    <w:rsid w:val="000A46FB"/>
    <w:rsid w:val="000A4FE8"/>
    <w:rsid w:val="000A5821"/>
    <w:rsid w:val="000A641F"/>
    <w:rsid w:val="000A6649"/>
    <w:rsid w:val="000A6762"/>
    <w:rsid w:val="000A69E5"/>
    <w:rsid w:val="000A69F5"/>
    <w:rsid w:val="000A7297"/>
    <w:rsid w:val="000A7480"/>
    <w:rsid w:val="000A77D4"/>
    <w:rsid w:val="000A792D"/>
    <w:rsid w:val="000A7DC0"/>
    <w:rsid w:val="000B0283"/>
    <w:rsid w:val="000B02E5"/>
    <w:rsid w:val="000B0D87"/>
    <w:rsid w:val="000B1333"/>
    <w:rsid w:val="000B1D4E"/>
    <w:rsid w:val="000B2165"/>
    <w:rsid w:val="000B2341"/>
    <w:rsid w:val="000B248F"/>
    <w:rsid w:val="000B2530"/>
    <w:rsid w:val="000B264F"/>
    <w:rsid w:val="000B2B66"/>
    <w:rsid w:val="000B2C5B"/>
    <w:rsid w:val="000B2D23"/>
    <w:rsid w:val="000B2D67"/>
    <w:rsid w:val="000B301C"/>
    <w:rsid w:val="000B3123"/>
    <w:rsid w:val="000B3711"/>
    <w:rsid w:val="000B3DD0"/>
    <w:rsid w:val="000B3F03"/>
    <w:rsid w:val="000B4705"/>
    <w:rsid w:val="000B4861"/>
    <w:rsid w:val="000B49A7"/>
    <w:rsid w:val="000B4F8F"/>
    <w:rsid w:val="000B52F9"/>
    <w:rsid w:val="000B53A7"/>
    <w:rsid w:val="000B549E"/>
    <w:rsid w:val="000B567F"/>
    <w:rsid w:val="000B5A2E"/>
    <w:rsid w:val="000B6076"/>
    <w:rsid w:val="000B613C"/>
    <w:rsid w:val="000B62B7"/>
    <w:rsid w:val="000B62BC"/>
    <w:rsid w:val="000B654C"/>
    <w:rsid w:val="000B65B5"/>
    <w:rsid w:val="000B6769"/>
    <w:rsid w:val="000B67DC"/>
    <w:rsid w:val="000B6EF2"/>
    <w:rsid w:val="000B71CE"/>
    <w:rsid w:val="000B759F"/>
    <w:rsid w:val="000B7B4B"/>
    <w:rsid w:val="000C0696"/>
    <w:rsid w:val="000C095B"/>
    <w:rsid w:val="000C097C"/>
    <w:rsid w:val="000C0F44"/>
    <w:rsid w:val="000C1454"/>
    <w:rsid w:val="000C14B0"/>
    <w:rsid w:val="000C1875"/>
    <w:rsid w:val="000C2295"/>
    <w:rsid w:val="000C29DC"/>
    <w:rsid w:val="000C2A4C"/>
    <w:rsid w:val="000C2B3D"/>
    <w:rsid w:val="000C2C88"/>
    <w:rsid w:val="000C3264"/>
    <w:rsid w:val="000C32C1"/>
    <w:rsid w:val="000C37EE"/>
    <w:rsid w:val="000C3AFF"/>
    <w:rsid w:val="000C3ED4"/>
    <w:rsid w:val="000C3F90"/>
    <w:rsid w:val="000C42D1"/>
    <w:rsid w:val="000C4447"/>
    <w:rsid w:val="000C4576"/>
    <w:rsid w:val="000C4598"/>
    <w:rsid w:val="000C47EA"/>
    <w:rsid w:val="000C492A"/>
    <w:rsid w:val="000C4C64"/>
    <w:rsid w:val="000C4C69"/>
    <w:rsid w:val="000C4FEC"/>
    <w:rsid w:val="000C56B4"/>
    <w:rsid w:val="000C580D"/>
    <w:rsid w:val="000C5FFC"/>
    <w:rsid w:val="000C672F"/>
    <w:rsid w:val="000C6747"/>
    <w:rsid w:val="000C67F1"/>
    <w:rsid w:val="000C690A"/>
    <w:rsid w:val="000C6B51"/>
    <w:rsid w:val="000C6F00"/>
    <w:rsid w:val="000C7076"/>
    <w:rsid w:val="000C786F"/>
    <w:rsid w:val="000C7E1A"/>
    <w:rsid w:val="000D0171"/>
    <w:rsid w:val="000D05AC"/>
    <w:rsid w:val="000D08C0"/>
    <w:rsid w:val="000D0B47"/>
    <w:rsid w:val="000D0D61"/>
    <w:rsid w:val="000D1491"/>
    <w:rsid w:val="000D1808"/>
    <w:rsid w:val="000D1827"/>
    <w:rsid w:val="000D1D15"/>
    <w:rsid w:val="000D1EF8"/>
    <w:rsid w:val="000D207B"/>
    <w:rsid w:val="000D22E2"/>
    <w:rsid w:val="000D24C6"/>
    <w:rsid w:val="000D2756"/>
    <w:rsid w:val="000D2E18"/>
    <w:rsid w:val="000D2EE1"/>
    <w:rsid w:val="000D313F"/>
    <w:rsid w:val="000D32BB"/>
    <w:rsid w:val="000D32CC"/>
    <w:rsid w:val="000D34B2"/>
    <w:rsid w:val="000D3797"/>
    <w:rsid w:val="000D3CBD"/>
    <w:rsid w:val="000D3F1A"/>
    <w:rsid w:val="000D452E"/>
    <w:rsid w:val="000D47A9"/>
    <w:rsid w:val="000D4A3C"/>
    <w:rsid w:val="000D4A86"/>
    <w:rsid w:val="000D4E14"/>
    <w:rsid w:val="000D4E7D"/>
    <w:rsid w:val="000D5267"/>
    <w:rsid w:val="000D53F6"/>
    <w:rsid w:val="000D5A1E"/>
    <w:rsid w:val="000D5BAD"/>
    <w:rsid w:val="000D614F"/>
    <w:rsid w:val="000D66F3"/>
    <w:rsid w:val="000D689A"/>
    <w:rsid w:val="000D6A52"/>
    <w:rsid w:val="000D6ACC"/>
    <w:rsid w:val="000D6D4B"/>
    <w:rsid w:val="000D6DBF"/>
    <w:rsid w:val="000D6F38"/>
    <w:rsid w:val="000D7A6D"/>
    <w:rsid w:val="000E0208"/>
    <w:rsid w:val="000E06D0"/>
    <w:rsid w:val="000E083D"/>
    <w:rsid w:val="000E0ABD"/>
    <w:rsid w:val="000E11A7"/>
    <w:rsid w:val="000E1233"/>
    <w:rsid w:val="000E12A9"/>
    <w:rsid w:val="000E12FE"/>
    <w:rsid w:val="000E153F"/>
    <w:rsid w:val="000E209C"/>
    <w:rsid w:val="000E21FC"/>
    <w:rsid w:val="000E24E9"/>
    <w:rsid w:val="000E250A"/>
    <w:rsid w:val="000E263C"/>
    <w:rsid w:val="000E263D"/>
    <w:rsid w:val="000E29EB"/>
    <w:rsid w:val="000E30BB"/>
    <w:rsid w:val="000E3136"/>
    <w:rsid w:val="000E3198"/>
    <w:rsid w:val="000E331A"/>
    <w:rsid w:val="000E35DF"/>
    <w:rsid w:val="000E394B"/>
    <w:rsid w:val="000E3A87"/>
    <w:rsid w:val="000E3BDE"/>
    <w:rsid w:val="000E3BF8"/>
    <w:rsid w:val="000E3D86"/>
    <w:rsid w:val="000E3E56"/>
    <w:rsid w:val="000E405E"/>
    <w:rsid w:val="000E4282"/>
    <w:rsid w:val="000E4898"/>
    <w:rsid w:val="000E49C3"/>
    <w:rsid w:val="000E4BB0"/>
    <w:rsid w:val="000E4C36"/>
    <w:rsid w:val="000E4F3D"/>
    <w:rsid w:val="000E4FA1"/>
    <w:rsid w:val="000E53C4"/>
    <w:rsid w:val="000E5436"/>
    <w:rsid w:val="000E5586"/>
    <w:rsid w:val="000E5C9E"/>
    <w:rsid w:val="000E5F3C"/>
    <w:rsid w:val="000E6F03"/>
    <w:rsid w:val="000E6FB4"/>
    <w:rsid w:val="000E7263"/>
    <w:rsid w:val="000E7285"/>
    <w:rsid w:val="000E749D"/>
    <w:rsid w:val="000E7FE0"/>
    <w:rsid w:val="000F0253"/>
    <w:rsid w:val="000F02FA"/>
    <w:rsid w:val="000F067F"/>
    <w:rsid w:val="000F0EEA"/>
    <w:rsid w:val="000F10DF"/>
    <w:rsid w:val="000F1959"/>
    <w:rsid w:val="000F1A63"/>
    <w:rsid w:val="000F1E47"/>
    <w:rsid w:val="000F2983"/>
    <w:rsid w:val="000F29E3"/>
    <w:rsid w:val="000F2CB9"/>
    <w:rsid w:val="000F2E09"/>
    <w:rsid w:val="000F3184"/>
    <w:rsid w:val="000F38A7"/>
    <w:rsid w:val="000F3925"/>
    <w:rsid w:val="000F458C"/>
    <w:rsid w:val="000F47F5"/>
    <w:rsid w:val="000F4800"/>
    <w:rsid w:val="000F4876"/>
    <w:rsid w:val="000F48CA"/>
    <w:rsid w:val="000F4D0A"/>
    <w:rsid w:val="000F4ECD"/>
    <w:rsid w:val="000F5B23"/>
    <w:rsid w:val="000F6219"/>
    <w:rsid w:val="000F63D5"/>
    <w:rsid w:val="000F7234"/>
    <w:rsid w:val="000F755C"/>
    <w:rsid w:val="000F7820"/>
    <w:rsid w:val="000F7D02"/>
    <w:rsid w:val="000F7F09"/>
    <w:rsid w:val="00100D72"/>
    <w:rsid w:val="001012D9"/>
    <w:rsid w:val="00101981"/>
    <w:rsid w:val="00101AB0"/>
    <w:rsid w:val="0010245E"/>
    <w:rsid w:val="00102500"/>
    <w:rsid w:val="00102549"/>
    <w:rsid w:val="00102742"/>
    <w:rsid w:val="001027BA"/>
    <w:rsid w:val="00102CC5"/>
    <w:rsid w:val="00102FAC"/>
    <w:rsid w:val="00103AEA"/>
    <w:rsid w:val="00103DF8"/>
    <w:rsid w:val="001044B1"/>
    <w:rsid w:val="001044E1"/>
    <w:rsid w:val="0010451A"/>
    <w:rsid w:val="00104B78"/>
    <w:rsid w:val="001050F6"/>
    <w:rsid w:val="00105760"/>
    <w:rsid w:val="00105AE6"/>
    <w:rsid w:val="001063AC"/>
    <w:rsid w:val="00106579"/>
    <w:rsid w:val="001065B4"/>
    <w:rsid w:val="00106961"/>
    <w:rsid w:val="00106A33"/>
    <w:rsid w:val="00107138"/>
    <w:rsid w:val="00107238"/>
    <w:rsid w:val="00107449"/>
    <w:rsid w:val="0010763B"/>
    <w:rsid w:val="00107986"/>
    <w:rsid w:val="00107BCA"/>
    <w:rsid w:val="00107EE9"/>
    <w:rsid w:val="00107FEB"/>
    <w:rsid w:val="001101ED"/>
    <w:rsid w:val="001101F8"/>
    <w:rsid w:val="001102B7"/>
    <w:rsid w:val="0011093C"/>
    <w:rsid w:val="00110B7F"/>
    <w:rsid w:val="001112B9"/>
    <w:rsid w:val="00111398"/>
    <w:rsid w:val="001113CB"/>
    <w:rsid w:val="00111BBA"/>
    <w:rsid w:val="00111F48"/>
    <w:rsid w:val="0011248D"/>
    <w:rsid w:val="001126FB"/>
    <w:rsid w:val="00112827"/>
    <w:rsid w:val="00112F4B"/>
    <w:rsid w:val="00113239"/>
    <w:rsid w:val="0011333B"/>
    <w:rsid w:val="0011347A"/>
    <w:rsid w:val="001136A4"/>
    <w:rsid w:val="0011376C"/>
    <w:rsid w:val="001138FB"/>
    <w:rsid w:val="00113F2A"/>
    <w:rsid w:val="00114016"/>
    <w:rsid w:val="00114231"/>
    <w:rsid w:val="00114691"/>
    <w:rsid w:val="0011485F"/>
    <w:rsid w:val="001148A4"/>
    <w:rsid w:val="00114CC2"/>
    <w:rsid w:val="00114DC5"/>
    <w:rsid w:val="00114E10"/>
    <w:rsid w:val="00115013"/>
    <w:rsid w:val="00115154"/>
    <w:rsid w:val="00115331"/>
    <w:rsid w:val="0011551E"/>
    <w:rsid w:val="00115877"/>
    <w:rsid w:val="00115F18"/>
    <w:rsid w:val="0011617D"/>
    <w:rsid w:val="0011644B"/>
    <w:rsid w:val="001164D3"/>
    <w:rsid w:val="00116668"/>
    <w:rsid w:val="0011676A"/>
    <w:rsid w:val="001169AC"/>
    <w:rsid w:val="00116AB8"/>
    <w:rsid w:val="00116CD8"/>
    <w:rsid w:val="001171C0"/>
    <w:rsid w:val="0011734C"/>
    <w:rsid w:val="00117781"/>
    <w:rsid w:val="00117805"/>
    <w:rsid w:val="00117D37"/>
    <w:rsid w:val="00117F03"/>
    <w:rsid w:val="00117FBC"/>
    <w:rsid w:val="001202D4"/>
    <w:rsid w:val="0012037B"/>
    <w:rsid w:val="001204DC"/>
    <w:rsid w:val="0012095E"/>
    <w:rsid w:val="001209ED"/>
    <w:rsid w:val="00120E36"/>
    <w:rsid w:val="001216BF"/>
    <w:rsid w:val="00121AC4"/>
    <w:rsid w:val="00121E8A"/>
    <w:rsid w:val="001220AD"/>
    <w:rsid w:val="0012226F"/>
    <w:rsid w:val="0012242C"/>
    <w:rsid w:val="001225BD"/>
    <w:rsid w:val="001226DD"/>
    <w:rsid w:val="0012283B"/>
    <w:rsid w:val="0012286D"/>
    <w:rsid w:val="00122A90"/>
    <w:rsid w:val="00122B12"/>
    <w:rsid w:val="00123509"/>
    <w:rsid w:val="00123632"/>
    <w:rsid w:val="001237BD"/>
    <w:rsid w:val="001239F7"/>
    <w:rsid w:val="00123A76"/>
    <w:rsid w:val="00124818"/>
    <w:rsid w:val="00124911"/>
    <w:rsid w:val="00124B78"/>
    <w:rsid w:val="00125221"/>
    <w:rsid w:val="00125A43"/>
    <w:rsid w:val="00125AC2"/>
    <w:rsid w:val="00125EEC"/>
    <w:rsid w:val="00126201"/>
    <w:rsid w:val="0012627D"/>
    <w:rsid w:val="001266B9"/>
    <w:rsid w:val="00126ABA"/>
    <w:rsid w:val="00126FF1"/>
    <w:rsid w:val="00127608"/>
    <w:rsid w:val="00127B09"/>
    <w:rsid w:val="00127C18"/>
    <w:rsid w:val="00127CC2"/>
    <w:rsid w:val="00127F75"/>
    <w:rsid w:val="00130252"/>
    <w:rsid w:val="001302F1"/>
    <w:rsid w:val="0013043F"/>
    <w:rsid w:val="00130526"/>
    <w:rsid w:val="00130682"/>
    <w:rsid w:val="00130AF0"/>
    <w:rsid w:val="0013100A"/>
    <w:rsid w:val="00131B14"/>
    <w:rsid w:val="00131B22"/>
    <w:rsid w:val="00132044"/>
    <w:rsid w:val="0013234D"/>
    <w:rsid w:val="001325F9"/>
    <w:rsid w:val="00132719"/>
    <w:rsid w:val="00132B2B"/>
    <w:rsid w:val="00132DFB"/>
    <w:rsid w:val="00133022"/>
    <w:rsid w:val="001331A9"/>
    <w:rsid w:val="0013335D"/>
    <w:rsid w:val="00133A55"/>
    <w:rsid w:val="00134778"/>
    <w:rsid w:val="00134A63"/>
    <w:rsid w:val="00134ACA"/>
    <w:rsid w:val="00134B3F"/>
    <w:rsid w:val="00134C39"/>
    <w:rsid w:val="00134C82"/>
    <w:rsid w:val="001353B1"/>
    <w:rsid w:val="0013589A"/>
    <w:rsid w:val="00135C93"/>
    <w:rsid w:val="001361E0"/>
    <w:rsid w:val="00136521"/>
    <w:rsid w:val="001367C3"/>
    <w:rsid w:val="00136898"/>
    <w:rsid w:val="00136C65"/>
    <w:rsid w:val="00136DA2"/>
    <w:rsid w:val="00137075"/>
    <w:rsid w:val="001370DF"/>
    <w:rsid w:val="0013715A"/>
    <w:rsid w:val="0013776C"/>
    <w:rsid w:val="00137CD2"/>
    <w:rsid w:val="00137F7A"/>
    <w:rsid w:val="00140052"/>
    <w:rsid w:val="00140057"/>
    <w:rsid w:val="0014015C"/>
    <w:rsid w:val="00140234"/>
    <w:rsid w:val="00140E7B"/>
    <w:rsid w:val="00140F05"/>
    <w:rsid w:val="00141094"/>
    <w:rsid w:val="001415BB"/>
    <w:rsid w:val="001417DA"/>
    <w:rsid w:val="00141A8C"/>
    <w:rsid w:val="00141FB8"/>
    <w:rsid w:val="00141FBF"/>
    <w:rsid w:val="0014201F"/>
    <w:rsid w:val="001424CD"/>
    <w:rsid w:val="00142F66"/>
    <w:rsid w:val="0014322D"/>
    <w:rsid w:val="00143249"/>
    <w:rsid w:val="0014398F"/>
    <w:rsid w:val="00143FD3"/>
    <w:rsid w:val="0014412E"/>
    <w:rsid w:val="00144333"/>
    <w:rsid w:val="00144AB4"/>
    <w:rsid w:val="00144C9B"/>
    <w:rsid w:val="001454AF"/>
    <w:rsid w:val="001455D7"/>
    <w:rsid w:val="00145895"/>
    <w:rsid w:val="00145CDF"/>
    <w:rsid w:val="00145E47"/>
    <w:rsid w:val="00145F65"/>
    <w:rsid w:val="00146112"/>
    <w:rsid w:val="001462C4"/>
    <w:rsid w:val="00146331"/>
    <w:rsid w:val="00146C9A"/>
    <w:rsid w:val="00147430"/>
    <w:rsid w:val="001477CF"/>
    <w:rsid w:val="001478EC"/>
    <w:rsid w:val="0014799F"/>
    <w:rsid w:val="00147B34"/>
    <w:rsid w:val="00147C17"/>
    <w:rsid w:val="001503A3"/>
    <w:rsid w:val="00150554"/>
    <w:rsid w:val="00150836"/>
    <w:rsid w:val="0015161C"/>
    <w:rsid w:val="00151665"/>
    <w:rsid w:val="00151939"/>
    <w:rsid w:val="00151A65"/>
    <w:rsid w:val="00151D70"/>
    <w:rsid w:val="00151F4C"/>
    <w:rsid w:val="001528DA"/>
    <w:rsid w:val="001528E5"/>
    <w:rsid w:val="00152D3C"/>
    <w:rsid w:val="0015352F"/>
    <w:rsid w:val="001539E6"/>
    <w:rsid w:val="00153F6B"/>
    <w:rsid w:val="001545B9"/>
    <w:rsid w:val="0015471D"/>
    <w:rsid w:val="00154AFF"/>
    <w:rsid w:val="00155365"/>
    <w:rsid w:val="00155578"/>
    <w:rsid w:val="0015565E"/>
    <w:rsid w:val="00155DB7"/>
    <w:rsid w:val="00156103"/>
    <w:rsid w:val="00156642"/>
    <w:rsid w:val="001566CB"/>
    <w:rsid w:val="00156C3F"/>
    <w:rsid w:val="00156E06"/>
    <w:rsid w:val="00156F07"/>
    <w:rsid w:val="00157268"/>
    <w:rsid w:val="001572B6"/>
    <w:rsid w:val="00157641"/>
    <w:rsid w:val="001579A4"/>
    <w:rsid w:val="00157C35"/>
    <w:rsid w:val="001602A2"/>
    <w:rsid w:val="001608B7"/>
    <w:rsid w:val="00160DA2"/>
    <w:rsid w:val="00160FA2"/>
    <w:rsid w:val="0016198A"/>
    <w:rsid w:val="00161D52"/>
    <w:rsid w:val="00162106"/>
    <w:rsid w:val="00162868"/>
    <w:rsid w:val="001629FF"/>
    <w:rsid w:val="00162D86"/>
    <w:rsid w:val="00163441"/>
    <w:rsid w:val="00163CD9"/>
    <w:rsid w:val="0016400D"/>
    <w:rsid w:val="0016402B"/>
    <w:rsid w:val="00164081"/>
    <w:rsid w:val="00164217"/>
    <w:rsid w:val="001648C3"/>
    <w:rsid w:val="0016495B"/>
    <w:rsid w:val="00164ABC"/>
    <w:rsid w:val="00164AD0"/>
    <w:rsid w:val="00164AF5"/>
    <w:rsid w:val="00164B3B"/>
    <w:rsid w:val="00164C39"/>
    <w:rsid w:val="00165046"/>
    <w:rsid w:val="00165084"/>
    <w:rsid w:val="001651B3"/>
    <w:rsid w:val="00165883"/>
    <w:rsid w:val="001660D7"/>
    <w:rsid w:val="00166B49"/>
    <w:rsid w:val="00166F29"/>
    <w:rsid w:val="00166F7E"/>
    <w:rsid w:val="00167045"/>
    <w:rsid w:val="001671C6"/>
    <w:rsid w:val="001673B7"/>
    <w:rsid w:val="00167B8D"/>
    <w:rsid w:val="001700F5"/>
    <w:rsid w:val="00170380"/>
    <w:rsid w:val="00170786"/>
    <w:rsid w:val="001710D5"/>
    <w:rsid w:val="00171211"/>
    <w:rsid w:val="00171408"/>
    <w:rsid w:val="001718FC"/>
    <w:rsid w:val="00171D5B"/>
    <w:rsid w:val="001721F3"/>
    <w:rsid w:val="0017220D"/>
    <w:rsid w:val="001724A8"/>
    <w:rsid w:val="001728CA"/>
    <w:rsid w:val="001728EF"/>
    <w:rsid w:val="00172A27"/>
    <w:rsid w:val="00173273"/>
    <w:rsid w:val="001735ED"/>
    <w:rsid w:val="0017374F"/>
    <w:rsid w:val="00173C1D"/>
    <w:rsid w:val="00173C6F"/>
    <w:rsid w:val="00174017"/>
    <w:rsid w:val="0017407C"/>
    <w:rsid w:val="00174372"/>
    <w:rsid w:val="001748D1"/>
    <w:rsid w:val="00174C1F"/>
    <w:rsid w:val="00174D6D"/>
    <w:rsid w:val="00174F2F"/>
    <w:rsid w:val="0017550A"/>
    <w:rsid w:val="001757CE"/>
    <w:rsid w:val="00175B07"/>
    <w:rsid w:val="0017610C"/>
    <w:rsid w:val="001761D6"/>
    <w:rsid w:val="00176464"/>
    <w:rsid w:val="001775B9"/>
    <w:rsid w:val="001776AF"/>
    <w:rsid w:val="00177795"/>
    <w:rsid w:val="00177B30"/>
    <w:rsid w:val="00177DD7"/>
    <w:rsid w:val="00180099"/>
    <w:rsid w:val="00180249"/>
    <w:rsid w:val="00180269"/>
    <w:rsid w:val="00181259"/>
    <w:rsid w:val="00181273"/>
    <w:rsid w:val="00181406"/>
    <w:rsid w:val="0018160D"/>
    <w:rsid w:val="00181785"/>
    <w:rsid w:val="00181CE3"/>
    <w:rsid w:val="00181DD3"/>
    <w:rsid w:val="00181E03"/>
    <w:rsid w:val="00182AA5"/>
    <w:rsid w:val="001830AD"/>
    <w:rsid w:val="001831C9"/>
    <w:rsid w:val="001832AA"/>
    <w:rsid w:val="0018333E"/>
    <w:rsid w:val="00183356"/>
    <w:rsid w:val="00183375"/>
    <w:rsid w:val="00183B9B"/>
    <w:rsid w:val="001841A2"/>
    <w:rsid w:val="0018428A"/>
    <w:rsid w:val="001843F0"/>
    <w:rsid w:val="001847AA"/>
    <w:rsid w:val="00184838"/>
    <w:rsid w:val="0018490E"/>
    <w:rsid w:val="00184BBD"/>
    <w:rsid w:val="00184CFE"/>
    <w:rsid w:val="00185082"/>
    <w:rsid w:val="001850DD"/>
    <w:rsid w:val="00185C99"/>
    <w:rsid w:val="00186236"/>
    <w:rsid w:val="001862D4"/>
    <w:rsid w:val="001864CD"/>
    <w:rsid w:val="00186DB0"/>
    <w:rsid w:val="0018711F"/>
    <w:rsid w:val="001871C2"/>
    <w:rsid w:val="00187432"/>
    <w:rsid w:val="0018776F"/>
    <w:rsid w:val="00187B5D"/>
    <w:rsid w:val="00187BEE"/>
    <w:rsid w:val="00187DC1"/>
    <w:rsid w:val="00190556"/>
    <w:rsid w:val="0019119A"/>
    <w:rsid w:val="001914F0"/>
    <w:rsid w:val="001922A1"/>
    <w:rsid w:val="00192366"/>
    <w:rsid w:val="001923A6"/>
    <w:rsid w:val="001923E1"/>
    <w:rsid w:val="00192D3D"/>
    <w:rsid w:val="00192E32"/>
    <w:rsid w:val="00192EDE"/>
    <w:rsid w:val="001935FA"/>
    <w:rsid w:val="001936A5"/>
    <w:rsid w:val="00194005"/>
    <w:rsid w:val="0019443A"/>
    <w:rsid w:val="001947F1"/>
    <w:rsid w:val="00194812"/>
    <w:rsid w:val="001948C4"/>
    <w:rsid w:val="00194C16"/>
    <w:rsid w:val="00194D3C"/>
    <w:rsid w:val="00194E44"/>
    <w:rsid w:val="001951D2"/>
    <w:rsid w:val="001951FC"/>
    <w:rsid w:val="00195674"/>
    <w:rsid w:val="00195D85"/>
    <w:rsid w:val="00195DD3"/>
    <w:rsid w:val="001963CB"/>
    <w:rsid w:val="00197347"/>
    <w:rsid w:val="00197558"/>
    <w:rsid w:val="001A01AD"/>
    <w:rsid w:val="001A0738"/>
    <w:rsid w:val="001A0797"/>
    <w:rsid w:val="001A0BB8"/>
    <w:rsid w:val="001A12A1"/>
    <w:rsid w:val="001A188B"/>
    <w:rsid w:val="001A18F0"/>
    <w:rsid w:val="001A1A99"/>
    <w:rsid w:val="001A226F"/>
    <w:rsid w:val="001A29E1"/>
    <w:rsid w:val="001A2CB6"/>
    <w:rsid w:val="001A2DFC"/>
    <w:rsid w:val="001A33F9"/>
    <w:rsid w:val="001A34F8"/>
    <w:rsid w:val="001A360A"/>
    <w:rsid w:val="001A3D8E"/>
    <w:rsid w:val="001A42A4"/>
    <w:rsid w:val="001A43C7"/>
    <w:rsid w:val="001A482B"/>
    <w:rsid w:val="001A48B3"/>
    <w:rsid w:val="001A4B6E"/>
    <w:rsid w:val="001A4D02"/>
    <w:rsid w:val="001A50CF"/>
    <w:rsid w:val="001A525E"/>
    <w:rsid w:val="001A5271"/>
    <w:rsid w:val="001A5274"/>
    <w:rsid w:val="001A57AB"/>
    <w:rsid w:val="001A5A19"/>
    <w:rsid w:val="001A5BDB"/>
    <w:rsid w:val="001A5D73"/>
    <w:rsid w:val="001A6632"/>
    <w:rsid w:val="001A6C4A"/>
    <w:rsid w:val="001A6C9B"/>
    <w:rsid w:val="001A75DA"/>
    <w:rsid w:val="001A786B"/>
    <w:rsid w:val="001A7F8E"/>
    <w:rsid w:val="001B02FB"/>
    <w:rsid w:val="001B0A1D"/>
    <w:rsid w:val="001B0E9D"/>
    <w:rsid w:val="001B175B"/>
    <w:rsid w:val="001B1A26"/>
    <w:rsid w:val="001B1F60"/>
    <w:rsid w:val="001B2112"/>
    <w:rsid w:val="001B2883"/>
    <w:rsid w:val="001B3223"/>
    <w:rsid w:val="001B367F"/>
    <w:rsid w:val="001B3AFC"/>
    <w:rsid w:val="001B3FDB"/>
    <w:rsid w:val="001B4093"/>
    <w:rsid w:val="001B4355"/>
    <w:rsid w:val="001B4A2E"/>
    <w:rsid w:val="001B4E2A"/>
    <w:rsid w:val="001B4FEB"/>
    <w:rsid w:val="001B5226"/>
    <w:rsid w:val="001B5598"/>
    <w:rsid w:val="001B5A1A"/>
    <w:rsid w:val="001B5C77"/>
    <w:rsid w:val="001B6687"/>
    <w:rsid w:val="001B6B00"/>
    <w:rsid w:val="001B6C8A"/>
    <w:rsid w:val="001B6CBD"/>
    <w:rsid w:val="001B766C"/>
    <w:rsid w:val="001B7A23"/>
    <w:rsid w:val="001B7AB5"/>
    <w:rsid w:val="001C0075"/>
    <w:rsid w:val="001C01B5"/>
    <w:rsid w:val="001C054D"/>
    <w:rsid w:val="001C089F"/>
    <w:rsid w:val="001C0924"/>
    <w:rsid w:val="001C0B5C"/>
    <w:rsid w:val="001C1081"/>
    <w:rsid w:val="001C11D6"/>
    <w:rsid w:val="001C1662"/>
    <w:rsid w:val="001C1785"/>
    <w:rsid w:val="001C1AF0"/>
    <w:rsid w:val="001C204E"/>
    <w:rsid w:val="001C20EE"/>
    <w:rsid w:val="001C2299"/>
    <w:rsid w:val="001C2727"/>
    <w:rsid w:val="001C2A70"/>
    <w:rsid w:val="001C2BDB"/>
    <w:rsid w:val="001C2F00"/>
    <w:rsid w:val="001C3037"/>
    <w:rsid w:val="001C32A5"/>
    <w:rsid w:val="001C3332"/>
    <w:rsid w:val="001C3421"/>
    <w:rsid w:val="001C3BB0"/>
    <w:rsid w:val="001C410A"/>
    <w:rsid w:val="001C41ED"/>
    <w:rsid w:val="001C427D"/>
    <w:rsid w:val="001C47D1"/>
    <w:rsid w:val="001C4924"/>
    <w:rsid w:val="001C4A8E"/>
    <w:rsid w:val="001C4C2F"/>
    <w:rsid w:val="001C4E37"/>
    <w:rsid w:val="001C4E55"/>
    <w:rsid w:val="001C50AB"/>
    <w:rsid w:val="001C5340"/>
    <w:rsid w:val="001C54A5"/>
    <w:rsid w:val="001C5E80"/>
    <w:rsid w:val="001C5FA5"/>
    <w:rsid w:val="001C6456"/>
    <w:rsid w:val="001C6856"/>
    <w:rsid w:val="001C6C75"/>
    <w:rsid w:val="001C7DCD"/>
    <w:rsid w:val="001D068E"/>
    <w:rsid w:val="001D0BC5"/>
    <w:rsid w:val="001D14A5"/>
    <w:rsid w:val="001D1696"/>
    <w:rsid w:val="001D18CC"/>
    <w:rsid w:val="001D2303"/>
    <w:rsid w:val="001D2A24"/>
    <w:rsid w:val="001D2F92"/>
    <w:rsid w:val="001D356A"/>
    <w:rsid w:val="001D3639"/>
    <w:rsid w:val="001D390B"/>
    <w:rsid w:val="001D398A"/>
    <w:rsid w:val="001D40F3"/>
    <w:rsid w:val="001D4198"/>
    <w:rsid w:val="001D42A2"/>
    <w:rsid w:val="001D4802"/>
    <w:rsid w:val="001D4A93"/>
    <w:rsid w:val="001D4D7B"/>
    <w:rsid w:val="001D4E4B"/>
    <w:rsid w:val="001D593C"/>
    <w:rsid w:val="001D5A99"/>
    <w:rsid w:val="001D6036"/>
    <w:rsid w:val="001D692B"/>
    <w:rsid w:val="001D6A3B"/>
    <w:rsid w:val="001D759C"/>
    <w:rsid w:val="001D764E"/>
    <w:rsid w:val="001D79D2"/>
    <w:rsid w:val="001D7E05"/>
    <w:rsid w:val="001D7EDF"/>
    <w:rsid w:val="001E037D"/>
    <w:rsid w:val="001E06DD"/>
    <w:rsid w:val="001E0912"/>
    <w:rsid w:val="001E0BAB"/>
    <w:rsid w:val="001E0BE6"/>
    <w:rsid w:val="001E0C94"/>
    <w:rsid w:val="001E1D75"/>
    <w:rsid w:val="001E1FC3"/>
    <w:rsid w:val="001E210F"/>
    <w:rsid w:val="001E21D3"/>
    <w:rsid w:val="001E2A6E"/>
    <w:rsid w:val="001E2A8F"/>
    <w:rsid w:val="001E3226"/>
    <w:rsid w:val="001E368F"/>
    <w:rsid w:val="001E381C"/>
    <w:rsid w:val="001E39CB"/>
    <w:rsid w:val="001E3E7D"/>
    <w:rsid w:val="001E430D"/>
    <w:rsid w:val="001E45C6"/>
    <w:rsid w:val="001E4945"/>
    <w:rsid w:val="001E4C07"/>
    <w:rsid w:val="001E4C8F"/>
    <w:rsid w:val="001E517C"/>
    <w:rsid w:val="001E5E67"/>
    <w:rsid w:val="001E60BF"/>
    <w:rsid w:val="001E65AA"/>
    <w:rsid w:val="001E6B64"/>
    <w:rsid w:val="001E6C29"/>
    <w:rsid w:val="001E7003"/>
    <w:rsid w:val="001E7032"/>
    <w:rsid w:val="001E7269"/>
    <w:rsid w:val="001E78FB"/>
    <w:rsid w:val="001E7BAD"/>
    <w:rsid w:val="001F0008"/>
    <w:rsid w:val="001F0386"/>
    <w:rsid w:val="001F0778"/>
    <w:rsid w:val="001F0790"/>
    <w:rsid w:val="001F07BF"/>
    <w:rsid w:val="001F0E4A"/>
    <w:rsid w:val="001F146D"/>
    <w:rsid w:val="001F1556"/>
    <w:rsid w:val="001F172C"/>
    <w:rsid w:val="001F1868"/>
    <w:rsid w:val="001F19C8"/>
    <w:rsid w:val="001F230F"/>
    <w:rsid w:val="001F23C0"/>
    <w:rsid w:val="001F2E26"/>
    <w:rsid w:val="001F37DC"/>
    <w:rsid w:val="001F3861"/>
    <w:rsid w:val="001F3B1B"/>
    <w:rsid w:val="001F3B8F"/>
    <w:rsid w:val="001F4290"/>
    <w:rsid w:val="001F42E9"/>
    <w:rsid w:val="001F4882"/>
    <w:rsid w:val="001F4E77"/>
    <w:rsid w:val="001F4F48"/>
    <w:rsid w:val="001F4FA4"/>
    <w:rsid w:val="001F57A9"/>
    <w:rsid w:val="001F58A5"/>
    <w:rsid w:val="001F5ACF"/>
    <w:rsid w:val="001F5DDD"/>
    <w:rsid w:val="001F603B"/>
    <w:rsid w:val="001F64AF"/>
    <w:rsid w:val="001F6AB9"/>
    <w:rsid w:val="001F6E5F"/>
    <w:rsid w:val="001F75D4"/>
    <w:rsid w:val="001F76E4"/>
    <w:rsid w:val="001F7D74"/>
    <w:rsid w:val="001F7E6C"/>
    <w:rsid w:val="00200084"/>
    <w:rsid w:val="00200508"/>
    <w:rsid w:val="00200893"/>
    <w:rsid w:val="00200DCA"/>
    <w:rsid w:val="002014C7"/>
    <w:rsid w:val="00202052"/>
    <w:rsid w:val="00202108"/>
    <w:rsid w:val="002023A7"/>
    <w:rsid w:val="00202432"/>
    <w:rsid w:val="002024F5"/>
    <w:rsid w:val="00202880"/>
    <w:rsid w:val="00202C76"/>
    <w:rsid w:val="00203182"/>
    <w:rsid w:val="00203D5B"/>
    <w:rsid w:val="00203FBF"/>
    <w:rsid w:val="002041CB"/>
    <w:rsid w:val="002046BF"/>
    <w:rsid w:val="002047D9"/>
    <w:rsid w:val="00204955"/>
    <w:rsid w:val="00204CBB"/>
    <w:rsid w:val="002053F7"/>
    <w:rsid w:val="002054A5"/>
    <w:rsid w:val="00205B88"/>
    <w:rsid w:val="00205E80"/>
    <w:rsid w:val="002060E7"/>
    <w:rsid w:val="0020617F"/>
    <w:rsid w:val="002066E0"/>
    <w:rsid w:val="00206BDF"/>
    <w:rsid w:val="00206C60"/>
    <w:rsid w:val="00207154"/>
    <w:rsid w:val="00207345"/>
    <w:rsid w:val="0020781B"/>
    <w:rsid w:val="00207A52"/>
    <w:rsid w:val="00207C1D"/>
    <w:rsid w:val="002101C9"/>
    <w:rsid w:val="00210437"/>
    <w:rsid w:val="00210637"/>
    <w:rsid w:val="002108CC"/>
    <w:rsid w:val="00210CA0"/>
    <w:rsid w:val="00210DCA"/>
    <w:rsid w:val="00211322"/>
    <w:rsid w:val="002115DF"/>
    <w:rsid w:val="00211780"/>
    <w:rsid w:val="00211C8A"/>
    <w:rsid w:val="00211D88"/>
    <w:rsid w:val="00211E47"/>
    <w:rsid w:val="00211F2E"/>
    <w:rsid w:val="0021257C"/>
    <w:rsid w:val="00212E0B"/>
    <w:rsid w:val="0021313E"/>
    <w:rsid w:val="00213B07"/>
    <w:rsid w:val="002140F0"/>
    <w:rsid w:val="002146EE"/>
    <w:rsid w:val="002147FB"/>
    <w:rsid w:val="00214E77"/>
    <w:rsid w:val="0021501A"/>
    <w:rsid w:val="002151DC"/>
    <w:rsid w:val="00215A74"/>
    <w:rsid w:val="002160E1"/>
    <w:rsid w:val="002164F5"/>
    <w:rsid w:val="0021691B"/>
    <w:rsid w:val="00216B57"/>
    <w:rsid w:val="00216BC4"/>
    <w:rsid w:val="0021718B"/>
    <w:rsid w:val="00217255"/>
    <w:rsid w:val="002172AA"/>
    <w:rsid w:val="00217ECA"/>
    <w:rsid w:val="00217F5A"/>
    <w:rsid w:val="002201CC"/>
    <w:rsid w:val="00220237"/>
    <w:rsid w:val="00220277"/>
    <w:rsid w:val="00221685"/>
    <w:rsid w:val="00221776"/>
    <w:rsid w:val="00221DBA"/>
    <w:rsid w:val="00221E30"/>
    <w:rsid w:val="002220D2"/>
    <w:rsid w:val="00222128"/>
    <w:rsid w:val="0022213B"/>
    <w:rsid w:val="002222EA"/>
    <w:rsid w:val="00222313"/>
    <w:rsid w:val="00222424"/>
    <w:rsid w:val="00222471"/>
    <w:rsid w:val="0022251A"/>
    <w:rsid w:val="002226EE"/>
    <w:rsid w:val="00222754"/>
    <w:rsid w:val="0022282B"/>
    <w:rsid w:val="00222857"/>
    <w:rsid w:val="00222AA2"/>
    <w:rsid w:val="00222AE7"/>
    <w:rsid w:val="00222D6A"/>
    <w:rsid w:val="00223256"/>
    <w:rsid w:val="00223386"/>
    <w:rsid w:val="002233E5"/>
    <w:rsid w:val="00223603"/>
    <w:rsid w:val="0022379D"/>
    <w:rsid w:val="00223DFE"/>
    <w:rsid w:val="0022424A"/>
    <w:rsid w:val="0022431D"/>
    <w:rsid w:val="002244EA"/>
    <w:rsid w:val="002247C5"/>
    <w:rsid w:val="00224B2B"/>
    <w:rsid w:val="00224BB1"/>
    <w:rsid w:val="002250D3"/>
    <w:rsid w:val="00225210"/>
    <w:rsid w:val="00225D2B"/>
    <w:rsid w:val="002267BA"/>
    <w:rsid w:val="002269DE"/>
    <w:rsid w:val="00226ED7"/>
    <w:rsid w:val="00226EF8"/>
    <w:rsid w:val="0022705A"/>
    <w:rsid w:val="00227639"/>
    <w:rsid w:val="00230689"/>
    <w:rsid w:val="0023072A"/>
    <w:rsid w:val="00230E4C"/>
    <w:rsid w:val="00230F65"/>
    <w:rsid w:val="0023133D"/>
    <w:rsid w:val="00231358"/>
    <w:rsid w:val="002313E8"/>
    <w:rsid w:val="0023173F"/>
    <w:rsid w:val="002319DF"/>
    <w:rsid w:val="00231B41"/>
    <w:rsid w:val="00231E6E"/>
    <w:rsid w:val="002326BE"/>
    <w:rsid w:val="00232727"/>
    <w:rsid w:val="00232B03"/>
    <w:rsid w:val="00232E08"/>
    <w:rsid w:val="002331DA"/>
    <w:rsid w:val="002339B3"/>
    <w:rsid w:val="00233A02"/>
    <w:rsid w:val="00233D6B"/>
    <w:rsid w:val="00233EA7"/>
    <w:rsid w:val="00234139"/>
    <w:rsid w:val="00234B32"/>
    <w:rsid w:val="00234E73"/>
    <w:rsid w:val="00235073"/>
    <w:rsid w:val="002352AD"/>
    <w:rsid w:val="0023590E"/>
    <w:rsid w:val="002363BB"/>
    <w:rsid w:val="002365D1"/>
    <w:rsid w:val="0023686A"/>
    <w:rsid w:val="002369D0"/>
    <w:rsid w:val="00236B6A"/>
    <w:rsid w:val="00236C13"/>
    <w:rsid w:val="00237252"/>
    <w:rsid w:val="002373E3"/>
    <w:rsid w:val="002400A3"/>
    <w:rsid w:val="00240270"/>
    <w:rsid w:val="00240920"/>
    <w:rsid w:val="00241030"/>
    <w:rsid w:val="00241060"/>
    <w:rsid w:val="00241698"/>
    <w:rsid w:val="00241726"/>
    <w:rsid w:val="00241E81"/>
    <w:rsid w:val="00241F5A"/>
    <w:rsid w:val="0024224B"/>
    <w:rsid w:val="0024231F"/>
    <w:rsid w:val="0024252F"/>
    <w:rsid w:val="00242538"/>
    <w:rsid w:val="0024269A"/>
    <w:rsid w:val="002427CD"/>
    <w:rsid w:val="00242F4F"/>
    <w:rsid w:val="002431CE"/>
    <w:rsid w:val="00243741"/>
    <w:rsid w:val="00243AE2"/>
    <w:rsid w:val="00243C31"/>
    <w:rsid w:val="00243F67"/>
    <w:rsid w:val="002440EB"/>
    <w:rsid w:val="002442D4"/>
    <w:rsid w:val="00244720"/>
    <w:rsid w:val="0024502F"/>
    <w:rsid w:val="00245207"/>
    <w:rsid w:val="0024561A"/>
    <w:rsid w:val="002457BB"/>
    <w:rsid w:val="0024593D"/>
    <w:rsid w:val="00245AC8"/>
    <w:rsid w:val="00245C33"/>
    <w:rsid w:val="00245D06"/>
    <w:rsid w:val="00246095"/>
    <w:rsid w:val="00246239"/>
    <w:rsid w:val="002463EE"/>
    <w:rsid w:val="00246796"/>
    <w:rsid w:val="002468B8"/>
    <w:rsid w:val="002469DB"/>
    <w:rsid w:val="00246D58"/>
    <w:rsid w:val="00247203"/>
    <w:rsid w:val="00247690"/>
    <w:rsid w:val="00247E31"/>
    <w:rsid w:val="00247E9B"/>
    <w:rsid w:val="0025137B"/>
    <w:rsid w:val="002516D7"/>
    <w:rsid w:val="0025180C"/>
    <w:rsid w:val="00252313"/>
    <w:rsid w:val="00252388"/>
    <w:rsid w:val="002526B8"/>
    <w:rsid w:val="00252923"/>
    <w:rsid w:val="00252BA7"/>
    <w:rsid w:val="00253239"/>
    <w:rsid w:val="002534EE"/>
    <w:rsid w:val="0025387B"/>
    <w:rsid w:val="00253A60"/>
    <w:rsid w:val="00253BCC"/>
    <w:rsid w:val="00254379"/>
    <w:rsid w:val="0025467B"/>
    <w:rsid w:val="0025481C"/>
    <w:rsid w:val="00254BC3"/>
    <w:rsid w:val="002550E0"/>
    <w:rsid w:val="00255435"/>
    <w:rsid w:val="002559D1"/>
    <w:rsid w:val="00255A8A"/>
    <w:rsid w:val="00255E9F"/>
    <w:rsid w:val="00255FAE"/>
    <w:rsid w:val="0025606A"/>
    <w:rsid w:val="002562E1"/>
    <w:rsid w:val="002565C2"/>
    <w:rsid w:val="00256706"/>
    <w:rsid w:val="00256837"/>
    <w:rsid w:val="00256A0D"/>
    <w:rsid w:val="00256BA6"/>
    <w:rsid w:val="00256E25"/>
    <w:rsid w:val="002573C7"/>
    <w:rsid w:val="00257753"/>
    <w:rsid w:val="00257CED"/>
    <w:rsid w:val="00257DDC"/>
    <w:rsid w:val="00257EA2"/>
    <w:rsid w:val="00257F2D"/>
    <w:rsid w:val="002600CE"/>
    <w:rsid w:val="00260A33"/>
    <w:rsid w:val="00260BEA"/>
    <w:rsid w:val="00261201"/>
    <w:rsid w:val="002619D3"/>
    <w:rsid w:val="00261AC7"/>
    <w:rsid w:val="00261C29"/>
    <w:rsid w:val="00261FD7"/>
    <w:rsid w:val="002620FE"/>
    <w:rsid w:val="002621A3"/>
    <w:rsid w:val="002624D3"/>
    <w:rsid w:val="00262841"/>
    <w:rsid w:val="00262D38"/>
    <w:rsid w:val="00262D9C"/>
    <w:rsid w:val="00262EFE"/>
    <w:rsid w:val="00262FE0"/>
    <w:rsid w:val="00263933"/>
    <w:rsid w:val="00263E10"/>
    <w:rsid w:val="00264057"/>
    <w:rsid w:val="00264799"/>
    <w:rsid w:val="0026486B"/>
    <w:rsid w:val="002648C6"/>
    <w:rsid w:val="00264E3B"/>
    <w:rsid w:val="0026508B"/>
    <w:rsid w:val="00265157"/>
    <w:rsid w:val="00265F36"/>
    <w:rsid w:val="00266260"/>
    <w:rsid w:val="00266795"/>
    <w:rsid w:val="00266ADD"/>
    <w:rsid w:val="00266FDE"/>
    <w:rsid w:val="00267486"/>
    <w:rsid w:val="00267877"/>
    <w:rsid w:val="00267DDE"/>
    <w:rsid w:val="00270351"/>
    <w:rsid w:val="00270D88"/>
    <w:rsid w:val="00270F77"/>
    <w:rsid w:val="00270FCE"/>
    <w:rsid w:val="002715A5"/>
    <w:rsid w:val="00271981"/>
    <w:rsid w:val="00271A82"/>
    <w:rsid w:val="00271B1F"/>
    <w:rsid w:val="00271C5D"/>
    <w:rsid w:val="002720BC"/>
    <w:rsid w:val="002725AB"/>
    <w:rsid w:val="00272E34"/>
    <w:rsid w:val="00272F9D"/>
    <w:rsid w:val="00273399"/>
    <w:rsid w:val="00273536"/>
    <w:rsid w:val="002739EA"/>
    <w:rsid w:val="0027416D"/>
    <w:rsid w:val="002742FB"/>
    <w:rsid w:val="00274788"/>
    <w:rsid w:val="00274B78"/>
    <w:rsid w:val="00274E98"/>
    <w:rsid w:val="002752F2"/>
    <w:rsid w:val="00275335"/>
    <w:rsid w:val="00275CD3"/>
    <w:rsid w:val="00275D63"/>
    <w:rsid w:val="00276225"/>
    <w:rsid w:val="00276266"/>
    <w:rsid w:val="0027686A"/>
    <w:rsid w:val="00276A6F"/>
    <w:rsid w:val="00276D47"/>
    <w:rsid w:val="00276EA9"/>
    <w:rsid w:val="002776D7"/>
    <w:rsid w:val="002777A6"/>
    <w:rsid w:val="00277A5E"/>
    <w:rsid w:val="00277E52"/>
    <w:rsid w:val="00280126"/>
    <w:rsid w:val="00280230"/>
    <w:rsid w:val="00280519"/>
    <w:rsid w:val="00280738"/>
    <w:rsid w:val="0028094B"/>
    <w:rsid w:val="00280AD8"/>
    <w:rsid w:val="00280BBF"/>
    <w:rsid w:val="00280CFD"/>
    <w:rsid w:val="00280D48"/>
    <w:rsid w:val="002811FF"/>
    <w:rsid w:val="00281AC3"/>
    <w:rsid w:val="00282006"/>
    <w:rsid w:val="00282431"/>
    <w:rsid w:val="00282520"/>
    <w:rsid w:val="00282C0D"/>
    <w:rsid w:val="00282E8C"/>
    <w:rsid w:val="002833A1"/>
    <w:rsid w:val="00283739"/>
    <w:rsid w:val="00283BCF"/>
    <w:rsid w:val="00283C76"/>
    <w:rsid w:val="00283D47"/>
    <w:rsid w:val="002846AC"/>
    <w:rsid w:val="00284829"/>
    <w:rsid w:val="002848AF"/>
    <w:rsid w:val="002850E3"/>
    <w:rsid w:val="00285953"/>
    <w:rsid w:val="002863D1"/>
    <w:rsid w:val="002866FF"/>
    <w:rsid w:val="00286CA8"/>
    <w:rsid w:val="00286CC8"/>
    <w:rsid w:val="00286D41"/>
    <w:rsid w:val="002878B8"/>
    <w:rsid w:val="00287A80"/>
    <w:rsid w:val="00287AF6"/>
    <w:rsid w:val="00287CBD"/>
    <w:rsid w:val="00287D0A"/>
    <w:rsid w:val="00287E76"/>
    <w:rsid w:val="00290986"/>
    <w:rsid w:val="00290E2C"/>
    <w:rsid w:val="0029116F"/>
    <w:rsid w:val="00291270"/>
    <w:rsid w:val="0029149C"/>
    <w:rsid w:val="0029162F"/>
    <w:rsid w:val="00291BF5"/>
    <w:rsid w:val="00292083"/>
    <w:rsid w:val="00292210"/>
    <w:rsid w:val="002922EF"/>
    <w:rsid w:val="002926E2"/>
    <w:rsid w:val="00292B52"/>
    <w:rsid w:val="00292BC6"/>
    <w:rsid w:val="00292C2A"/>
    <w:rsid w:val="00293101"/>
    <w:rsid w:val="00293697"/>
    <w:rsid w:val="002936AC"/>
    <w:rsid w:val="002936F1"/>
    <w:rsid w:val="00293876"/>
    <w:rsid w:val="00293C24"/>
    <w:rsid w:val="0029460E"/>
    <w:rsid w:val="00294B75"/>
    <w:rsid w:val="00294E23"/>
    <w:rsid w:val="002956A6"/>
    <w:rsid w:val="002956F5"/>
    <w:rsid w:val="00295C98"/>
    <w:rsid w:val="0029603C"/>
    <w:rsid w:val="00296B55"/>
    <w:rsid w:val="00296DA7"/>
    <w:rsid w:val="00297104"/>
    <w:rsid w:val="002971F9"/>
    <w:rsid w:val="00297570"/>
    <w:rsid w:val="00297A7F"/>
    <w:rsid w:val="00297BB0"/>
    <w:rsid w:val="00297D0A"/>
    <w:rsid w:val="00297D3B"/>
    <w:rsid w:val="00297FA4"/>
    <w:rsid w:val="002A02CA"/>
    <w:rsid w:val="002A0377"/>
    <w:rsid w:val="002A06CF"/>
    <w:rsid w:val="002A08F5"/>
    <w:rsid w:val="002A0913"/>
    <w:rsid w:val="002A0A51"/>
    <w:rsid w:val="002A0AF6"/>
    <w:rsid w:val="002A0DF3"/>
    <w:rsid w:val="002A0E03"/>
    <w:rsid w:val="002A116E"/>
    <w:rsid w:val="002A1802"/>
    <w:rsid w:val="002A1C74"/>
    <w:rsid w:val="002A2406"/>
    <w:rsid w:val="002A24B6"/>
    <w:rsid w:val="002A2673"/>
    <w:rsid w:val="002A26F3"/>
    <w:rsid w:val="002A28A8"/>
    <w:rsid w:val="002A2A3E"/>
    <w:rsid w:val="002A2E02"/>
    <w:rsid w:val="002A2E8D"/>
    <w:rsid w:val="002A2FE3"/>
    <w:rsid w:val="002A381C"/>
    <w:rsid w:val="002A4231"/>
    <w:rsid w:val="002A436C"/>
    <w:rsid w:val="002A4AE0"/>
    <w:rsid w:val="002A4B9E"/>
    <w:rsid w:val="002A4F2A"/>
    <w:rsid w:val="002A5360"/>
    <w:rsid w:val="002A5569"/>
    <w:rsid w:val="002A5663"/>
    <w:rsid w:val="002A5674"/>
    <w:rsid w:val="002A5701"/>
    <w:rsid w:val="002A601E"/>
    <w:rsid w:val="002A60A9"/>
    <w:rsid w:val="002A6738"/>
    <w:rsid w:val="002A6AD5"/>
    <w:rsid w:val="002A6E7A"/>
    <w:rsid w:val="002A7309"/>
    <w:rsid w:val="002A7C57"/>
    <w:rsid w:val="002A7CF6"/>
    <w:rsid w:val="002A7FCD"/>
    <w:rsid w:val="002B0055"/>
    <w:rsid w:val="002B015D"/>
    <w:rsid w:val="002B01EC"/>
    <w:rsid w:val="002B039E"/>
    <w:rsid w:val="002B09AE"/>
    <w:rsid w:val="002B0E33"/>
    <w:rsid w:val="002B0FF8"/>
    <w:rsid w:val="002B106B"/>
    <w:rsid w:val="002B14F9"/>
    <w:rsid w:val="002B1724"/>
    <w:rsid w:val="002B1D21"/>
    <w:rsid w:val="002B1DD8"/>
    <w:rsid w:val="002B258E"/>
    <w:rsid w:val="002B26EC"/>
    <w:rsid w:val="002B2710"/>
    <w:rsid w:val="002B2B08"/>
    <w:rsid w:val="002B2C13"/>
    <w:rsid w:val="002B3668"/>
    <w:rsid w:val="002B43A4"/>
    <w:rsid w:val="002B45B0"/>
    <w:rsid w:val="002B4662"/>
    <w:rsid w:val="002B46A4"/>
    <w:rsid w:val="002B46AA"/>
    <w:rsid w:val="002B5015"/>
    <w:rsid w:val="002B5430"/>
    <w:rsid w:val="002B58A3"/>
    <w:rsid w:val="002B5C2B"/>
    <w:rsid w:val="002B5CE2"/>
    <w:rsid w:val="002B5DAD"/>
    <w:rsid w:val="002B5F3B"/>
    <w:rsid w:val="002B6012"/>
    <w:rsid w:val="002B6292"/>
    <w:rsid w:val="002B6356"/>
    <w:rsid w:val="002B6365"/>
    <w:rsid w:val="002B647B"/>
    <w:rsid w:val="002B64E4"/>
    <w:rsid w:val="002B65E0"/>
    <w:rsid w:val="002B6C19"/>
    <w:rsid w:val="002B6CC3"/>
    <w:rsid w:val="002B7BF6"/>
    <w:rsid w:val="002C0152"/>
    <w:rsid w:val="002C01D5"/>
    <w:rsid w:val="002C093F"/>
    <w:rsid w:val="002C1C79"/>
    <w:rsid w:val="002C219C"/>
    <w:rsid w:val="002C2305"/>
    <w:rsid w:val="002C2C98"/>
    <w:rsid w:val="002C2E0F"/>
    <w:rsid w:val="002C3405"/>
    <w:rsid w:val="002C4276"/>
    <w:rsid w:val="002C4308"/>
    <w:rsid w:val="002C4897"/>
    <w:rsid w:val="002C4BFE"/>
    <w:rsid w:val="002C5238"/>
    <w:rsid w:val="002C52CF"/>
    <w:rsid w:val="002C53AD"/>
    <w:rsid w:val="002C5436"/>
    <w:rsid w:val="002C5595"/>
    <w:rsid w:val="002C55C2"/>
    <w:rsid w:val="002C5790"/>
    <w:rsid w:val="002C585B"/>
    <w:rsid w:val="002C58E7"/>
    <w:rsid w:val="002C5C5D"/>
    <w:rsid w:val="002C5EE8"/>
    <w:rsid w:val="002C62E9"/>
    <w:rsid w:val="002C63FA"/>
    <w:rsid w:val="002C6774"/>
    <w:rsid w:val="002C6B2A"/>
    <w:rsid w:val="002C6F66"/>
    <w:rsid w:val="002C775F"/>
    <w:rsid w:val="002C79C5"/>
    <w:rsid w:val="002C7A0E"/>
    <w:rsid w:val="002D003D"/>
    <w:rsid w:val="002D0591"/>
    <w:rsid w:val="002D062F"/>
    <w:rsid w:val="002D06A2"/>
    <w:rsid w:val="002D0D6E"/>
    <w:rsid w:val="002D0E27"/>
    <w:rsid w:val="002D12F6"/>
    <w:rsid w:val="002D1966"/>
    <w:rsid w:val="002D1C76"/>
    <w:rsid w:val="002D2470"/>
    <w:rsid w:val="002D2BEA"/>
    <w:rsid w:val="002D2D74"/>
    <w:rsid w:val="002D2EDA"/>
    <w:rsid w:val="002D3324"/>
    <w:rsid w:val="002D33CD"/>
    <w:rsid w:val="002D3437"/>
    <w:rsid w:val="002D37D6"/>
    <w:rsid w:val="002D3801"/>
    <w:rsid w:val="002D38AB"/>
    <w:rsid w:val="002D38F8"/>
    <w:rsid w:val="002D3CDB"/>
    <w:rsid w:val="002D435D"/>
    <w:rsid w:val="002D477D"/>
    <w:rsid w:val="002D4B47"/>
    <w:rsid w:val="002D544E"/>
    <w:rsid w:val="002D55E2"/>
    <w:rsid w:val="002D574D"/>
    <w:rsid w:val="002D5B1C"/>
    <w:rsid w:val="002D5C33"/>
    <w:rsid w:val="002D5F73"/>
    <w:rsid w:val="002D5FA7"/>
    <w:rsid w:val="002D5FA8"/>
    <w:rsid w:val="002D6366"/>
    <w:rsid w:val="002D644B"/>
    <w:rsid w:val="002D6781"/>
    <w:rsid w:val="002D6820"/>
    <w:rsid w:val="002D6BFC"/>
    <w:rsid w:val="002D6FD2"/>
    <w:rsid w:val="002D707E"/>
    <w:rsid w:val="002D737E"/>
    <w:rsid w:val="002D7747"/>
    <w:rsid w:val="002D7E48"/>
    <w:rsid w:val="002E0152"/>
    <w:rsid w:val="002E024D"/>
    <w:rsid w:val="002E0277"/>
    <w:rsid w:val="002E03F7"/>
    <w:rsid w:val="002E0883"/>
    <w:rsid w:val="002E09BF"/>
    <w:rsid w:val="002E0B47"/>
    <w:rsid w:val="002E0CD0"/>
    <w:rsid w:val="002E2054"/>
    <w:rsid w:val="002E233B"/>
    <w:rsid w:val="002E23DF"/>
    <w:rsid w:val="002E27EC"/>
    <w:rsid w:val="002E29FF"/>
    <w:rsid w:val="002E3351"/>
    <w:rsid w:val="002E3B60"/>
    <w:rsid w:val="002E3DB3"/>
    <w:rsid w:val="002E4747"/>
    <w:rsid w:val="002E4A8A"/>
    <w:rsid w:val="002E4CAE"/>
    <w:rsid w:val="002E4D47"/>
    <w:rsid w:val="002E4DF1"/>
    <w:rsid w:val="002E545C"/>
    <w:rsid w:val="002E54FB"/>
    <w:rsid w:val="002E5571"/>
    <w:rsid w:val="002E5A5A"/>
    <w:rsid w:val="002E5B9F"/>
    <w:rsid w:val="002E6173"/>
    <w:rsid w:val="002E61CA"/>
    <w:rsid w:val="002E6263"/>
    <w:rsid w:val="002E6732"/>
    <w:rsid w:val="002E6745"/>
    <w:rsid w:val="002E6E66"/>
    <w:rsid w:val="002E7443"/>
    <w:rsid w:val="002E747C"/>
    <w:rsid w:val="002E74C8"/>
    <w:rsid w:val="002E76A9"/>
    <w:rsid w:val="002E7782"/>
    <w:rsid w:val="002E787B"/>
    <w:rsid w:val="002E7BD3"/>
    <w:rsid w:val="002E7D46"/>
    <w:rsid w:val="002E7DB5"/>
    <w:rsid w:val="002F0EF8"/>
    <w:rsid w:val="002F11B1"/>
    <w:rsid w:val="002F127E"/>
    <w:rsid w:val="002F12F8"/>
    <w:rsid w:val="002F1B03"/>
    <w:rsid w:val="002F1C87"/>
    <w:rsid w:val="002F243D"/>
    <w:rsid w:val="002F267B"/>
    <w:rsid w:val="002F2FCC"/>
    <w:rsid w:val="002F3167"/>
    <w:rsid w:val="002F351E"/>
    <w:rsid w:val="002F3B3C"/>
    <w:rsid w:val="002F3DBC"/>
    <w:rsid w:val="002F3F82"/>
    <w:rsid w:val="002F40A8"/>
    <w:rsid w:val="002F4406"/>
    <w:rsid w:val="002F4B61"/>
    <w:rsid w:val="002F4D20"/>
    <w:rsid w:val="002F4ECB"/>
    <w:rsid w:val="002F4EF0"/>
    <w:rsid w:val="002F5805"/>
    <w:rsid w:val="002F594A"/>
    <w:rsid w:val="002F6937"/>
    <w:rsid w:val="002F6988"/>
    <w:rsid w:val="002F6A73"/>
    <w:rsid w:val="002F6A75"/>
    <w:rsid w:val="002F6BA1"/>
    <w:rsid w:val="002F6CA3"/>
    <w:rsid w:val="002F6DB5"/>
    <w:rsid w:val="002F7507"/>
    <w:rsid w:val="002F7CE5"/>
    <w:rsid w:val="002F7DBE"/>
    <w:rsid w:val="002F7FEE"/>
    <w:rsid w:val="0030002C"/>
    <w:rsid w:val="00300320"/>
    <w:rsid w:val="00300462"/>
    <w:rsid w:val="003008DE"/>
    <w:rsid w:val="00300926"/>
    <w:rsid w:val="00300D35"/>
    <w:rsid w:val="003010CD"/>
    <w:rsid w:val="003010EA"/>
    <w:rsid w:val="003011F2"/>
    <w:rsid w:val="00301300"/>
    <w:rsid w:val="0030134A"/>
    <w:rsid w:val="0030147C"/>
    <w:rsid w:val="00301590"/>
    <w:rsid w:val="003016B8"/>
    <w:rsid w:val="00301C06"/>
    <w:rsid w:val="00301E08"/>
    <w:rsid w:val="00301F8E"/>
    <w:rsid w:val="0030205B"/>
    <w:rsid w:val="00302088"/>
    <w:rsid w:val="0030209E"/>
    <w:rsid w:val="003020B2"/>
    <w:rsid w:val="003023D4"/>
    <w:rsid w:val="00302509"/>
    <w:rsid w:val="00302C1A"/>
    <w:rsid w:val="00302C9E"/>
    <w:rsid w:val="00302F9C"/>
    <w:rsid w:val="00303324"/>
    <w:rsid w:val="003034EB"/>
    <w:rsid w:val="003035E0"/>
    <w:rsid w:val="00303A68"/>
    <w:rsid w:val="00303BB6"/>
    <w:rsid w:val="00303EEC"/>
    <w:rsid w:val="00304039"/>
    <w:rsid w:val="0030415F"/>
    <w:rsid w:val="003044A0"/>
    <w:rsid w:val="003052B9"/>
    <w:rsid w:val="003052C8"/>
    <w:rsid w:val="003054D7"/>
    <w:rsid w:val="003056CD"/>
    <w:rsid w:val="00305816"/>
    <w:rsid w:val="00305CDB"/>
    <w:rsid w:val="00305DC6"/>
    <w:rsid w:val="00306044"/>
    <w:rsid w:val="0030606B"/>
    <w:rsid w:val="003064C6"/>
    <w:rsid w:val="00306677"/>
    <w:rsid w:val="00306768"/>
    <w:rsid w:val="00307476"/>
    <w:rsid w:val="00307E94"/>
    <w:rsid w:val="003100DA"/>
    <w:rsid w:val="00310344"/>
    <w:rsid w:val="003103EC"/>
    <w:rsid w:val="00310582"/>
    <w:rsid w:val="003108C0"/>
    <w:rsid w:val="00311182"/>
    <w:rsid w:val="00311652"/>
    <w:rsid w:val="003116F2"/>
    <w:rsid w:val="00311755"/>
    <w:rsid w:val="00311799"/>
    <w:rsid w:val="00311950"/>
    <w:rsid w:val="003119B2"/>
    <w:rsid w:val="00311AC1"/>
    <w:rsid w:val="00311CB2"/>
    <w:rsid w:val="00311CE6"/>
    <w:rsid w:val="00311FF2"/>
    <w:rsid w:val="00312005"/>
    <w:rsid w:val="00312167"/>
    <w:rsid w:val="00312457"/>
    <w:rsid w:val="0031265E"/>
    <w:rsid w:val="0031291C"/>
    <w:rsid w:val="00312BC7"/>
    <w:rsid w:val="00312FBA"/>
    <w:rsid w:val="00313248"/>
    <w:rsid w:val="003133D2"/>
    <w:rsid w:val="0031375E"/>
    <w:rsid w:val="00313944"/>
    <w:rsid w:val="00313A0D"/>
    <w:rsid w:val="00313DD5"/>
    <w:rsid w:val="00313F48"/>
    <w:rsid w:val="003141EC"/>
    <w:rsid w:val="00314218"/>
    <w:rsid w:val="00314FA4"/>
    <w:rsid w:val="00315130"/>
    <w:rsid w:val="00315371"/>
    <w:rsid w:val="0031598F"/>
    <w:rsid w:val="00315C37"/>
    <w:rsid w:val="00315D93"/>
    <w:rsid w:val="00315E9E"/>
    <w:rsid w:val="003164D0"/>
    <w:rsid w:val="003165A7"/>
    <w:rsid w:val="0031671E"/>
    <w:rsid w:val="00316A42"/>
    <w:rsid w:val="003171B4"/>
    <w:rsid w:val="00317236"/>
    <w:rsid w:val="0031771E"/>
    <w:rsid w:val="0031780F"/>
    <w:rsid w:val="00320028"/>
    <w:rsid w:val="00320093"/>
    <w:rsid w:val="003200DF"/>
    <w:rsid w:val="003201B0"/>
    <w:rsid w:val="0032039B"/>
    <w:rsid w:val="00320732"/>
    <w:rsid w:val="00320A9C"/>
    <w:rsid w:val="00320F0B"/>
    <w:rsid w:val="00321068"/>
    <w:rsid w:val="00321122"/>
    <w:rsid w:val="00321C21"/>
    <w:rsid w:val="00321E1A"/>
    <w:rsid w:val="00322576"/>
    <w:rsid w:val="0032257A"/>
    <w:rsid w:val="003226AD"/>
    <w:rsid w:val="0032290C"/>
    <w:rsid w:val="00322E91"/>
    <w:rsid w:val="00322ED2"/>
    <w:rsid w:val="003232D5"/>
    <w:rsid w:val="003234D1"/>
    <w:rsid w:val="003235F6"/>
    <w:rsid w:val="003236B5"/>
    <w:rsid w:val="00323979"/>
    <w:rsid w:val="00323A9D"/>
    <w:rsid w:val="00324942"/>
    <w:rsid w:val="00324C2A"/>
    <w:rsid w:val="003252DA"/>
    <w:rsid w:val="003255A5"/>
    <w:rsid w:val="00325608"/>
    <w:rsid w:val="00325694"/>
    <w:rsid w:val="00325BE1"/>
    <w:rsid w:val="0032637C"/>
    <w:rsid w:val="0032640C"/>
    <w:rsid w:val="003269A6"/>
    <w:rsid w:val="00326BE5"/>
    <w:rsid w:val="00326C7B"/>
    <w:rsid w:val="00326E0F"/>
    <w:rsid w:val="00326F6C"/>
    <w:rsid w:val="00327220"/>
    <w:rsid w:val="00327675"/>
    <w:rsid w:val="00327742"/>
    <w:rsid w:val="00327757"/>
    <w:rsid w:val="00327B39"/>
    <w:rsid w:val="0033030B"/>
    <w:rsid w:val="003303F1"/>
    <w:rsid w:val="00330743"/>
    <w:rsid w:val="00330995"/>
    <w:rsid w:val="00330A84"/>
    <w:rsid w:val="00330ABC"/>
    <w:rsid w:val="00330F6B"/>
    <w:rsid w:val="00331731"/>
    <w:rsid w:val="00331C7E"/>
    <w:rsid w:val="00332BBB"/>
    <w:rsid w:val="00332C98"/>
    <w:rsid w:val="00332F7B"/>
    <w:rsid w:val="003331CE"/>
    <w:rsid w:val="00333270"/>
    <w:rsid w:val="0033369D"/>
    <w:rsid w:val="0033438C"/>
    <w:rsid w:val="00334A18"/>
    <w:rsid w:val="00334A47"/>
    <w:rsid w:val="00334EFB"/>
    <w:rsid w:val="00334F91"/>
    <w:rsid w:val="00334FAD"/>
    <w:rsid w:val="00335139"/>
    <w:rsid w:val="00335693"/>
    <w:rsid w:val="003356DD"/>
    <w:rsid w:val="00335C80"/>
    <w:rsid w:val="00335FD8"/>
    <w:rsid w:val="00336084"/>
    <w:rsid w:val="00336185"/>
    <w:rsid w:val="0033621B"/>
    <w:rsid w:val="0033637C"/>
    <w:rsid w:val="00336A1D"/>
    <w:rsid w:val="00336EBB"/>
    <w:rsid w:val="00337236"/>
    <w:rsid w:val="0033730F"/>
    <w:rsid w:val="003374C5"/>
    <w:rsid w:val="003375A6"/>
    <w:rsid w:val="003376DA"/>
    <w:rsid w:val="00337A42"/>
    <w:rsid w:val="00337B68"/>
    <w:rsid w:val="00340038"/>
    <w:rsid w:val="00340215"/>
    <w:rsid w:val="003402C6"/>
    <w:rsid w:val="00340BBE"/>
    <w:rsid w:val="003412CC"/>
    <w:rsid w:val="0034131F"/>
    <w:rsid w:val="00341437"/>
    <w:rsid w:val="003419D4"/>
    <w:rsid w:val="00341E08"/>
    <w:rsid w:val="00341E34"/>
    <w:rsid w:val="00341E59"/>
    <w:rsid w:val="00342292"/>
    <w:rsid w:val="00342422"/>
    <w:rsid w:val="003426D8"/>
    <w:rsid w:val="00342B1B"/>
    <w:rsid w:val="00342B25"/>
    <w:rsid w:val="00342D83"/>
    <w:rsid w:val="003431E1"/>
    <w:rsid w:val="00343207"/>
    <w:rsid w:val="003433A4"/>
    <w:rsid w:val="003439D2"/>
    <w:rsid w:val="00343EDD"/>
    <w:rsid w:val="00344064"/>
    <w:rsid w:val="003441A4"/>
    <w:rsid w:val="00344520"/>
    <w:rsid w:val="003448C3"/>
    <w:rsid w:val="00344BB5"/>
    <w:rsid w:val="00344E2E"/>
    <w:rsid w:val="00344FA3"/>
    <w:rsid w:val="003451AD"/>
    <w:rsid w:val="003453E0"/>
    <w:rsid w:val="003453FB"/>
    <w:rsid w:val="00345625"/>
    <w:rsid w:val="003457C1"/>
    <w:rsid w:val="003458D1"/>
    <w:rsid w:val="003459AE"/>
    <w:rsid w:val="00345ADD"/>
    <w:rsid w:val="0034608B"/>
    <w:rsid w:val="003463E5"/>
    <w:rsid w:val="003466DD"/>
    <w:rsid w:val="00346D65"/>
    <w:rsid w:val="00346EAC"/>
    <w:rsid w:val="0034730F"/>
    <w:rsid w:val="00347958"/>
    <w:rsid w:val="003479A8"/>
    <w:rsid w:val="00347A4C"/>
    <w:rsid w:val="00347C81"/>
    <w:rsid w:val="00347D06"/>
    <w:rsid w:val="003504F5"/>
    <w:rsid w:val="00351518"/>
    <w:rsid w:val="003518CB"/>
    <w:rsid w:val="00351BB6"/>
    <w:rsid w:val="00352479"/>
    <w:rsid w:val="00352ADF"/>
    <w:rsid w:val="00352C43"/>
    <w:rsid w:val="003536D4"/>
    <w:rsid w:val="00353801"/>
    <w:rsid w:val="0035407B"/>
    <w:rsid w:val="00354669"/>
    <w:rsid w:val="00354722"/>
    <w:rsid w:val="00354B79"/>
    <w:rsid w:val="00354E0A"/>
    <w:rsid w:val="00354FA3"/>
    <w:rsid w:val="00355204"/>
    <w:rsid w:val="003552F6"/>
    <w:rsid w:val="00355741"/>
    <w:rsid w:val="00355A9F"/>
    <w:rsid w:val="00355ABD"/>
    <w:rsid w:val="003563C9"/>
    <w:rsid w:val="003566C0"/>
    <w:rsid w:val="00356DCB"/>
    <w:rsid w:val="00357326"/>
    <w:rsid w:val="0035751A"/>
    <w:rsid w:val="0035797C"/>
    <w:rsid w:val="00357A2C"/>
    <w:rsid w:val="00357E04"/>
    <w:rsid w:val="0036006A"/>
    <w:rsid w:val="00360665"/>
    <w:rsid w:val="00360759"/>
    <w:rsid w:val="00360802"/>
    <w:rsid w:val="00360B5F"/>
    <w:rsid w:val="00360DF8"/>
    <w:rsid w:val="00360EEE"/>
    <w:rsid w:val="00360FB5"/>
    <w:rsid w:val="0036105C"/>
    <w:rsid w:val="00361B19"/>
    <w:rsid w:val="0036201F"/>
    <w:rsid w:val="0036206D"/>
    <w:rsid w:val="0036245D"/>
    <w:rsid w:val="00362DC2"/>
    <w:rsid w:val="003630B1"/>
    <w:rsid w:val="00363644"/>
    <w:rsid w:val="00363A70"/>
    <w:rsid w:val="00364024"/>
    <w:rsid w:val="00364557"/>
    <w:rsid w:val="00364A98"/>
    <w:rsid w:val="00365052"/>
    <w:rsid w:val="003650B3"/>
    <w:rsid w:val="00365B76"/>
    <w:rsid w:val="00365E8E"/>
    <w:rsid w:val="003665BE"/>
    <w:rsid w:val="003666EF"/>
    <w:rsid w:val="003667A8"/>
    <w:rsid w:val="00366AC9"/>
    <w:rsid w:val="00367267"/>
    <w:rsid w:val="00367579"/>
    <w:rsid w:val="00367A5B"/>
    <w:rsid w:val="00367B3D"/>
    <w:rsid w:val="00367B64"/>
    <w:rsid w:val="00367C42"/>
    <w:rsid w:val="00367ED1"/>
    <w:rsid w:val="00370800"/>
    <w:rsid w:val="00371066"/>
    <w:rsid w:val="00371676"/>
    <w:rsid w:val="00371886"/>
    <w:rsid w:val="00371A04"/>
    <w:rsid w:val="00371CFF"/>
    <w:rsid w:val="00371D86"/>
    <w:rsid w:val="00371DA6"/>
    <w:rsid w:val="00372009"/>
    <w:rsid w:val="003727A8"/>
    <w:rsid w:val="00372A1D"/>
    <w:rsid w:val="00372E49"/>
    <w:rsid w:val="00372F22"/>
    <w:rsid w:val="00372F68"/>
    <w:rsid w:val="00372FE3"/>
    <w:rsid w:val="00373458"/>
    <w:rsid w:val="00373581"/>
    <w:rsid w:val="00373B93"/>
    <w:rsid w:val="00373BD6"/>
    <w:rsid w:val="00373CA6"/>
    <w:rsid w:val="00373D76"/>
    <w:rsid w:val="0037436B"/>
    <w:rsid w:val="003749AD"/>
    <w:rsid w:val="00374BA3"/>
    <w:rsid w:val="00375325"/>
    <w:rsid w:val="003759CF"/>
    <w:rsid w:val="00376045"/>
    <w:rsid w:val="00376114"/>
    <w:rsid w:val="003769CA"/>
    <w:rsid w:val="00376B86"/>
    <w:rsid w:val="00376DA8"/>
    <w:rsid w:val="0037709C"/>
    <w:rsid w:val="003770B6"/>
    <w:rsid w:val="00377598"/>
    <w:rsid w:val="0037792C"/>
    <w:rsid w:val="00377A62"/>
    <w:rsid w:val="00380B58"/>
    <w:rsid w:val="00380F75"/>
    <w:rsid w:val="00381091"/>
    <w:rsid w:val="003815D5"/>
    <w:rsid w:val="00381D3D"/>
    <w:rsid w:val="00382106"/>
    <w:rsid w:val="003824DF"/>
    <w:rsid w:val="0038267D"/>
    <w:rsid w:val="00382AC4"/>
    <w:rsid w:val="00382DAE"/>
    <w:rsid w:val="00383882"/>
    <w:rsid w:val="00383DC7"/>
    <w:rsid w:val="00383DC9"/>
    <w:rsid w:val="0038423D"/>
    <w:rsid w:val="003843A2"/>
    <w:rsid w:val="003845A0"/>
    <w:rsid w:val="00384636"/>
    <w:rsid w:val="00384731"/>
    <w:rsid w:val="00384CD4"/>
    <w:rsid w:val="0038522A"/>
    <w:rsid w:val="0038543A"/>
    <w:rsid w:val="00385449"/>
    <w:rsid w:val="00385B1D"/>
    <w:rsid w:val="00385D57"/>
    <w:rsid w:val="00386016"/>
    <w:rsid w:val="00386074"/>
    <w:rsid w:val="003865CE"/>
    <w:rsid w:val="00386670"/>
    <w:rsid w:val="00386A2D"/>
    <w:rsid w:val="00386E88"/>
    <w:rsid w:val="00387211"/>
    <w:rsid w:val="0038760A"/>
    <w:rsid w:val="00387A3F"/>
    <w:rsid w:val="00387C01"/>
    <w:rsid w:val="00387E35"/>
    <w:rsid w:val="00390151"/>
    <w:rsid w:val="0039074A"/>
    <w:rsid w:val="00390755"/>
    <w:rsid w:val="00390B60"/>
    <w:rsid w:val="00390FAF"/>
    <w:rsid w:val="00391360"/>
    <w:rsid w:val="00391533"/>
    <w:rsid w:val="00391B31"/>
    <w:rsid w:val="00391DF6"/>
    <w:rsid w:val="003921FB"/>
    <w:rsid w:val="00392358"/>
    <w:rsid w:val="00392413"/>
    <w:rsid w:val="00392AAC"/>
    <w:rsid w:val="00392B28"/>
    <w:rsid w:val="00392B95"/>
    <w:rsid w:val="00392E89"/>
    <w:rsid w:val="00392FD8"/>
    <w:rsid w:val="00393323"/>
    <w:rsid w:val="003933DD"/>
    <w:rsid w:val="00393E03"/>
    <w:rsid w:val="00393E24"/>
    <w:rsid w:val="00394005"/>
    <w:rsid w:val="003940EA"/>
    <w:rsid w:val="0039422E"/>
    <w:rsid w:val="00394653"/>
    <w:rsid w:val="00394714"/>
    <w:rsid w:val="003948F1"/>
    <w:rsid w:val="00395210"/>
    <w:rsid w:val="003952B0"/>
    <w:rsid w:val="00395304"/>
    <w:rsid w:val="0039567B"/>
    <w:rsid w:val="003957C5"/>
    <w:rsid w:val="00395B22"/>
    <w:rsid w:val="003961DB"/>
    <w:rsid w:val="003965C0"/>
    <w:rsid w:val="003965C2"/>
    <w:rsid w:val="00396F3B"/>
    <w:rsid w:val="00397260"/>
    <w:rsid w:val="00397527"/>
    <w:rsid w:val="003975B3"/>
    <w:rsid w:val="003978A5"/>
    <w:rsid w:val="003A0006"/>
    <w:rsid w:val="003A0064"/>
    <w:rsid w:val="003A0163"/>
    <w:rsid w:val="003A072F"/>
    <w:rsid w:val="003A0B00"/>
    <w:rsid w:val="003A12F2"/>
    <w:rsid w:val="003A195F"/>
    <w:rsid w:val="003A1A33"/>
    <w:rsid w:val="003A1FB9"/>
    <w:rsid w:val="003A201E"/>
    <w:rsid w:val="003A252D"/>
    <w:rsid w:val="003A2586"/>
    <w:rsid w:val="003A2FA4"/>
    <w:rsid w:val="003A31F0"/>
    <w:rsid w:val="003A37CC"/>
    <w:rsid w:val="003A4091"/>
    <w:rsid w:val="003A4092"/>
    <w:rsid w:val="003A4114"/>
    <w:rsid w:val="003A437E"/>
    <w:rsid w:val="003A482E"/>
    <w:rsid w:val="003A4835"/>
    <w:rsid w:val="003A4A50"/>
    <w:rsid w:val="003A4EB1"/>
    <w:rsid w:val="003A5431"/>
    <w:rsid w:val="003A583C"/>
    <w:rsid w:val="003A5C25"/>
    <w:rsid w:val="003A5D01"/>
    <w:rsid w:val="003A5D47"/>
    <w:rsid w:val="003A5FDF"/>
    <w:rsid w:val="003A652A"/>
    <w:rsid w:val="003A66CA"/>
    <w:rsid w:val="003A67C5"/>
    <w:rsid w:val="003A6892"/>
    <w:rsid w:val="003A690F"/>
    <w:rsid w:val="003A6AF6"/>
    <w:rsid w:val="003A6B1A"/>
    <w:rsid w:val="003A7165"/>
    <w:rsid w:val="003A745E"/>
    <w:rsid w:val="003A7F27"/>
    <w:rsid w:val="003B020F"/>
    <w:rsid w:val="003B0519"/>
    <w:rsid w:val="003B1464"/>
    <w:rsid w:val="003B16AC"/>
    <w:rsid w:val="003B177D"/>
    <w:rsid w:val="003B195F"/>
    <w:rsid w:val="003B1A48"/>
    <w:rsid w:val="003B1A98"/>
    <w:rsid w:val="003B1B86"/>
    <w:rsid w:val="003B22D7"/>
    <w:rsid w:val="003B2803"/>
    <w:rsid w:val="003B2882"/>
    <w:rsid w:val="003B2CBE"/>
    <w:rsid w:val="003B3246"/>
    <w:rsid w:val="003B3997"/>
    <w:rsid w:val="003B3B17"/>
    <w:rsid w:val="003B3BD2"/>
    <w:rsid w:val="003B3CC4"/>
    <w:rsid w:val="003B3E2C"/>
    <w:rsid w:val="003B41DF"/>
    <w:rsid w:val="003B45F3"/>
    <w:rsid w:val="003B482B"/>
    <w:rsid w:val="003B498D"/>
    <w:rsid w:val="003B4E86"/>
    <w:rsid w:val="003B5908"/>
    <w:rsid w:val="003B5A26"/>
    <w:rsid w:val="003B5D14"/>
    <w:rsid w:val="003B6055"/>
    <w:rsid w:val="003B66FB"/>
    <w:rsid w:val="003B6813"/>
    <w:rsid w:val="003B6E3A"/>
    <w:rsid w:val="003B6FE8"/>
    <w:rsid w:val="003B7047"/>
    <w:rsid w:val="003B797F"/>
    <w:rsid w:val="003B79CE"/>
    <w:rsid w:val="003B7AE7"/>
    <w:rsid w:val="003B7C7F"/>
    <w:rsid w:val="003B7D43"/>
    <w:rsid w:val="003C0964"/>
    <w:rsid w:val="003C09C6"/>
    <w:rsid w:val="003C0A3A"/>
    <w:rsid w:val="003C0ACE"/>
    <w:rsid w:val="003C1043"/>
    <w:rsid w:val="003C10AF"/>
    <w:rsid w:val="003C2E4A"/>
    <w:rsid w:val="003C3221"/>
    <w:rsid w:val="003C32E5"/>
    <w:rsid w:val="003C32E6"/>
    <w:rsid w:val="003C348D"/>
    <w:rsid w:val="003C3526"/>
    <w:rsid w:val="003C37AF"/>
    <w:rsid w:val="003C3A6E"/>
    <w:rsid w:val="003C3AC5"/>
    <w:rsid w:val="003C406B"/>
    <w:rsid w:val="003C4101"/>
    <w:rsid w:val="003C4460"/>
    <w:rsid w:val="003C4466"/>
    <w:rsid w:val="003C4B6A"/>
    <w:rsid w:val="003C4F77"/>
    <w:rsid w:val="003C5ACD"/>
    <w:rsid w:val="003C5CB4"/>
    <w:rsid w:val="003C5D5B"/>
    <w:rsid w:val="003C6104"/>
    <w:rsid w:val="003C631B"/>
    <w:rsid w:val="003C66A4"/>
    <w:rsid w:val="003C6860"/>
    <w:rsid w:val="003C695F"/>
    <w:rsid w:val="003C77CE"/>
    <w:rsid w:val="003C7859"/>
    <w:rsid w:val="003C78A2"/>
    <w:rsid w:val="003C7963"/>
    <w:rsid w:val="003C7A77"/>
    <w:rsid w:val="003C7D37"/>
    <w:rsid w:val="003D0178"/>
    <w:rsid w:val="003D052F"/>
    <w:rsid w:val="003D0F52"/>
    <w:rsid w:val="003D10D3"/>
    <w:rsid w:val="003D1582"/>
    <w:rsid w:val="003D1748"/>
    <w:rsid w:val="003D18B9"/>
    <w:rsid w:val="003D19AD"/>
    <w:rsid w:val="003D1C8F"/>
    <w:rsid w:val="003D1E3D"/>
    <w:rsid w:val="003D1E58"/>
    <w:rsid w:val="003D1EA1"/>
    <w:rsid w:val="003D216B"/>
    <w:rsid w:val="003D21EB"/>
    <w:rsid w:val="003D2422"/>
    <w:rsid w:val="003D24A4"/>
    <w:rsid w:val="003D2547"/>
    <w:rsid w:val="003D26A8"/>
    <w:rsid w:val="003D2A22"/>
    <w:rsid w:val="003D2FE4"/>
    <w:rsid w:val="003D3653"/>
    <w:rsid w:val="003D365B"/>
    <w:rsid w:val="003D37A2"/>
    <w:rsid w:val="003D3ED3"/>
    <w:rsid w:val="003D4797"/>
    <w:rsid w:val="003D4AD2"/>
    <w:rsid w:val="003D50BE"/>
    <w:rsid w:val="003D58E3"/>
    <w:rsid w:val="003D5A97"/>
    <w:rsid w:val="003D5BB9"/>
    <w:rsid w:val="003D5ED3"/>
    <w:rsid w:val="003D6319"/>
    <w:rsid w:val="003D703B"/>
    <w:rsid w:val="003D7410"/>
    <w:rsid w:val="003D74FC"/>
    <w:rsid w:val="003D783E"/>
    <w:rsid w:val="003D7844"/>
    <w:rsid w:val="003D7B78"/>
    <w:rsid w:val="003D7C52"/>
    <w:rsid w:val="003D7CA1"/>
    <w:rsid w:val="003D7D25"/>
    <w:rsid w:val="003E0094"/>
    <w:rsid w:val="003E02E9"/>
    <w:rsid w:val="003E0AD5"/>
    <w:rsid w:val="003E0BE8"/>
    <w:rsid w:val="003E0DB7"/>
    <w:rsid w:val="003E119C"/>
    <w:rsid w:val="003E126D"/>
    <w:rsid w:val="003E162B"/>
    <w:rsid w:val="003E16EC"/>
    <w:rsid w:val="003E1AC3"/>
    <w:rsid w:val="003E1C14"/>
    <w:rsid w:val="003E1F4B"/>
    <w:rsid w:val="003E20FA"/>
    <w:rsid w:val="003E2299"/>
    <w:rsid w:val="003E2432"/>
    <w:rsid w:val="003E26B6"/>
    <w:rsid w:val="003E2746"/>
    <w:rsid w:val="003E2955"/>
    <w:rsid w:val="003E3153"/>
    <w:rsid w:val="003E3292"/>
    <w:rsid w:val="003E34E3"/>
    <w:rsid w:val="003E4601"/>
    <w:rsid w:val="003E4802"/>
    <w:rsid w:val="003E5142"/>
    <w:rsid w:val="003E51DC"/>
    <w:rsid w:val="003E51FD"/>
    <w:rsid w:val="003E5763"/>
    <w:rsid w:val="003E5D33"/>
    <w:rsid w:val="003E6148"/>
    <w:rsid w:val="003E62E8"/>
    <w:rsid w:val="003E643A"/>
    <w:rsid w:val="003E6495"/>
    <w:rsid w:val="003E6E15"/>
    <w:rsid w:val="003E7661"/>
    <w:rsid w:val="003E7698"/>
    <w:rsid w:val="003E7D87"/>
    <w:rsid w:val="003F003C"/>
    <w:rsid w:val="003F0206"/>
    <w:rsid w:val="003F0293"/>
    <w:rsid w:val="003F03B6"/>
    <w:rsid w:val="003F03E8"/>
    <w:rsid w:val="003F062A"/>
    <w:rsid w:val="003F0EA1"/>
    <w:rsid w:val="003F1509"/>
    <w:rsid w:val="003F17BC"/>
    <w:rsid w:val="003F2205"/>
    <w:rsid w:val="003F2785"/>
    <w:rsid w:val="003F3CC9"/>
    <w:rsid w:val="003F4227"/>
    <w:rsid w:val="003F43A8"/>
    <w:rsid w:val="003F4400"/>
    <w:rsid w:val="003F4544"/>
    <w:rsid w:val="003F4AED"/>
    <w:rsid w:val="003F4E31"/>
    <w:rsid w:val="003F4F11"/>
    <w:rsid w:val="003F508C"/>
    <w:rsid w:val="003F59BE"/>
    <w:rsid w:val="003F5D51"/>
    <w:rsid w:val="003F5DD1"/>
    <w:rsid w:val="003F63F1"/>
    <w:rsid w:val="003F64EF"/>
    <w:rsid w:val="003F651D"/>
    <w:rsid w:val="003F701F"/>
    <w:rsid w:val="003F78F9"/>
    <w:rsid w:val="003F7BEA"/>
    <w:rsid w:val="003F7D44"/>
    <w:rsid w:val="003F7DEF"/>
    <w:rsid w:val="004008D9"/>
    <w:rsid w:val="00400BD5"/>
    <w:rsid w:val="00400D6B"/>
    <w:rsid w:val="00400EC3"/>
    <w:rsid w:val="00401661"/>
    <w:rsid w:val="00401827"/>
    <w:rsid w:val="0040193F"/>
    <w:rsid w:val="004019AA"/>
    <w:rsid w:val="00401AB5"/>
    <w:rsid w:val="00401E42"/>
    <w:rsid w:val="00402155"/>
    <w:rsid w:val="0040222A"/>
    <w:rsid w:val="00402259"/>
    <w:rsid w:val="0040261E"/>
    <w:rsid w:val="004026B4"/>
    <w:rsid w:val="0040324A"/>
    <w:rsid w:val="0040326B"/>
    <w:rsid w:val="004036B5"/>
    <w:rsid w:val="00403D42"/>
    <w:rsid w:val="00404590"/>
    <w:rsid w:val="00404B36"/>
    <w:rsid w:val="00404B4C"/>
    <w:rsid w:val="00404BC7"/>
    <w:rsid w:val="00404E36"/>
    <w:rsid w:val="0040600F"/>
    <w:rsid w:val="00406048"/>
    <w:rsid w:val="00406482"/>
    <w:rsid w:val="0040672D"/>
    <w:rsid w:val="0040690D"/>
    <w:rsid w:val="00406B94"/>
    <w:rsid w:val="00406C8C"/>
    <w:rsid w:val="00406E10"/>
    <w:rsid w:val="00406ED8"/>
    <w:rsid w:val="00406F45"/>
    <w:rsid w:val="00407121"/>
    <w:rsid w:val="00407652"/>
    <w:rsid w:val="004077C9"/>
    <w:rsid w:val="00407843"/>
    <w:rsid w:val="00407A30"/>
    <w:rsid w:val="00407C51"/>
    <w:rsid w:val="00407CE3"/>
    <w:rsid w:val="00407F4A"/>
    <w:rsid w:val="00410751"/>
    <w:rsid w:val="00410C7B"/>
    <w:rsid w:val="00411762"/>
    <w:rsid w:val="0041205B"/>
    <w:rsid w:val="004121D7"/>
    <w:rsid w:val="004127AB"/>
    <w:rsid w:val="00412B87"/>
    <w:rsid w:val="00412BB8"/>
    <w:rsid w:val="004134DD"/>
    <w:rsid w:val="0041377C"/>
    <w:rsid w:val="0041389C"/>
    <w:rsid w:val="004141B4"/>
    <w:rsid w:val="0041436D"/>
    <w:rsid w:val="00414A3A"/>
    <w:rsid w:val="00414BDB"/>
    <w:rsid w:val="004152A0"/>
    <w:rsid w:val="00415394"/>
    <w:rsid w:val="00415406"/>
    <w:rsid w:val="004156B9"/>
    <w:rsid w:val="0041619A"/>
    <w:rsid w:val="004162E6"/>
    <w:rsid w:val="00416ABF"/>
    <w:rsid w:val="00416D34"/>
    <w:rsid w:val="00416DF6"/>
    <w:rsid w:val="00417574"/>
    <w:rsid w:val="00417610"/>
    <w:rsid w:val="0041770D"/>
    <w:rsid w:val="00417D37"/>
    <w:rsid w:val="00417EC9"/>
    <w:rsid w:val="0042017F"/>
    <w:rsid w:val="0042025E"/>
    <w:rsid w:val="004205E5"/>
    <w:rsid w:val="00420B8D"/>
    <w:rsid w:val="00421214"/>
    <w:rsid w:val="00421569"/>
    <w:rsid w:val="004217F9"/>
    <w:rsid w:val="004220F3"/>
    <w:rsid w:val="00422257"/>
    <w:rsid w:val="004225E6"/>
    <w:rsid w:val="00422936"/>
    <w:rsid w:val="00422F3D"/>
    <w:rsid w:val="004230C7"/>
    <w:rsid w:val="004231C5"/>
    <w:rsid w:val="00423268"/>
    <w:rsid w:val="004232F1"/>
    <w:rsid w:val="00423774"/>
    <w:rsid w:val="0042398E"/>
    <w:rsid w:val="004241AB"/>
    <w:rsid w:val="004249B5"/>
    <w:rsid w:val="004250B2"/>
    <w:rsid w:val="00425487"/>
    <w:rsid w:val="00425607"/>
    <w:rsid w:val="00425A70"/>
    <w:rsid w:val="00425BC1"/>
    <w:rsid w:val="00425FAA"/>
    <w:rsid w:val="00426148"/>
    <w:rsid w:val="004266EA"/>
    <w:rsid w:val="00426773"/>
    <w:rsid w:val="004267B8"/>
    <w:rsid w:val="00426C29"/>
    <w:rsid w:val="004272C4"/>
    <w:rsid w:val="0042755D"/>
    <w:rsid w:val="004276D5"/>
    <w:rsid w:val="0042794D"/>
    <w:rsid w:val="0042798C"/>
    <w:rsid w:val="00427CAF"/>
    <w:rsid w:val="00427D23"/>
    <w:rsid w:val="00430816"/>
    <w:rsid w:val="00430817"/>
    <w:rsid w:val="00430EFD"/>
    <w:rsid w:val="0043103B"/>
    <w:rsid w:val="00431043"/>
    <w:rsid w:val="00431185"/>
    <w:rsid w:val="00431419"/>
    <w:rsid w:val="004315DA"/>
    <w:rsid w:val="0043198A"/>
    <w:rsid w:val="0043252B"/>
    <w:rsid w:val="004328E0"/>
    <w:rsid w:val="00432CFA"/>
    <w:rsid w:val="00432FE0"/>
    <w:rsid w:val="00432FEE"/>
    <w:rsid w:val="0043385D"/>
    <w:rsid w:val="004339EE"/>
    <w:rsid w:val="00433B1D"/>
    <w:rsid w:val="00433DF7"/>
    <w:rsid w:val="00433F1C"/>
    <w:rsid w:val="004340E5"/>
    <w:rsid w:val="00434364"/>
    <w:rsid w:val="0043472A"/>
    <w:rsid w:val="00434BCE"/>
    <w:rsid w:val="00434D72"/>
    <w:rsid w:val="00434EA9"/>
    <w:rsid w:val="0043518D"/>
    <w:rsid w:val="004355DD"/>
    <w:rsid w:val="00435846"/>
    <w:rsid w:val="00435B81"/>
    <w:rsid w:val="00435E46"/>
    <w:rsid w:val="00435E81"/>
    <w:rsid w:val="004362B5"/>
    <w:rsid w:val="0043640B"/>
    <w:rsid w:val="00436647"/>
    <w:rsid w:val="00436BA0"/>
    <w:rsid w:val="00436C4C"/>
    <w:rsid w:val="00436EB7"/>
    <w:rsid w:val="004375EB"/>
    <w:rsid w:val="004379B5"/>
    <w:rsid w:val="00437DC8"/>
    <w:rsid w:val="00437F81"/>
    <w:rsid w:val="004401D6"/>
    <w:rsid w:val="00440404"/>
    <w:rsid w:val="0044078B"/>
    <w:rsid w:val="004408EE"/>
    <w:rsid w:val="004409F8"/>
    <w:rsid w:val="00440BC4"/>
    <w:rsid w:val="00440F30"/>
    <w:rsid w:val="004418D5"/>
    <w:rsid w:val="00441D81"/>
    <w:rsid w:val="00441EFA"/>
    <w:rsid w:val="0044244C"/>
    <w:rsid w:val="00442751"/>
    <w:rsid w:val="00442845"/>
    <w:rsid w:val="004428D5"/>
    <w:rsid w:val="004428D9"/>
    <w:rsid w:val="00443131"/>
    <w:rsid w:val="0044343A"/>
    <w:rsid w:val="0044381C"/>
    <w:rsid w:val="004441FF"/>
    <w:rsid w:val="00444965"/>
    <w:rsid w:val="00444A0A"/>
    <w:rsid w:val="00444B49"/>
    <w:rsid w:val="00444C81"/>
    <w:rsid w:val="00444E4B"/>
    <w:rsid w:val="00444E51"/>
    <w:rsid w:val="0044510C"/>
    <w:rsid w:val="0044535C"/>
    <w:rsid w:val="004454EB"/>
    <w:rsid w:val="0044552F"/>
    <w:rsid w:val="00445592"/>
    <w:rsid w:val="00445B04"/>
    <w:rsid w:val="00445B1B"/>
    <w:rsid w:val="00446318"/>
    <w:rsid w:val="00446323"/>
    <w:rsid w:val="004463FA"/>
    <w:rsid w:val="004466DE"/>
    <w:rsid w:val="00446AA3"/>
    <w:rsid w:val="00446BDF"/>
    <w:rsid w:val="004500B7"/>
    <w:rsid w:val="004501D0"/>
    <w:rsid w:val="00450595"/>
    <w:rsid w:val="00450A94"/>
    <w:rsid w:val="00450C21"/>
    <w:rsid w:val="00450FE7"/>
    <w:rsid w:val="00450FFC"/>
    <w:rsid w:val="00451156"/>
    <w:rsid w:val="004518B5"/>
    <w:rsid w:val="00451ABF"/>
    <w:rsid w:val="00451AFB"/>
    <w:rsid w:val="00452059"/>
    <w:rsid w:val="0045261E"/>
    <w:rsid w:val="004528DC"/>
    <w:rsid w:val="004529B2"/>
    <w:rsid w:val="004530E9"/>
    <w:rsid w:val="004534C3"/>
    <w:rsid w:val="00453814"/>
    <w:rsid w:val="0045398B"/>
    <w:rsid w:val="0045425E"/>
    <w:rsid w:val="00454971"/>
    <w:rsid w:val="004549B1"/>
    <w:rsid w:val="00454B08"/>
    <w:rsid w:val="00455A05"/>
    <w:rsid w:val="00455B11"/>
    <w:rsid w:val="00455C6A"/>
    <w:rsid w:val="00455FA2"/>
    <w:rsid w:val="0045620B"/>
    <w:rsid w:val="00456940"/>
    <w:rsid w:val="004569BD"/>
    <w:rsid w:val="00456BF1"/>
    <w:rsid w:val="00456FA6"/>
    <w:rsid w:val="004570B1"/>
    <w:rsid w:val="004576F1"/>
    <w:rsid w:val="00457FFB"/>
    <w:rsid w:val="004602BC"/>
    <w:rsid w:val="0046052A"/>
    <w:rsid w:val="00460700"/>
    <w:rsid w:val="00460789"/>
    <w:rsid w:val="004607B6"/>
    <w:rsid w:val="00460DD3"/>
    <w:rsid w:val="00460EDA"/>
    <w:rsid w:val="00461053"/>
    <w:rsid w:val="00461236"/>
    <w:rsid w:val="004615BB"/>
    <w:rsid w:val="00461BD4"/>
    <w:rsid w:val="00461C3B"/>
    <w:rsid w:val="00461E73"/>
    <w:rsid w:val="00461F5B"/>
    <w:rsid w:val="00462660"/>
    <w:rsid w:val="00462755"/>
    <w:rsid w:val="00462B2C"/>
    <w:rsid w:val="00462E0E"/>
    <w:rsid w:val="00462FFC"/>
    <w:rsid w:val="004630D7"/>
    <w:rsid w:val="004630E7"/>
    <w:rsid w:val="0046321B"/>
    <w:rsid w:val="004632AE"/>
    <w:rsid w:val="004636C9"/>
    <w:rsid w:val="00463846"/>
    <w:rsid w:val="00463EDD"/>
    <w:rsid w:val="004640F7"/>
    <w:rsid w:val="0046422D"/>
    <w:rsid w:val="00464865"/>
    <w:rsid w:val="0046492D"/>
    <w:rsid w:val="00464DB7"/>
    <w:rsid w:val="00464E74"/>
    <w:rsid w:val="00465DF2"/>
    <w:rsid w:val="00465F3F"/>
    <w:rsid w:val="00466356"/>
    <w:rsid w:val="0046651D"/>
    <w:rsid w:val="004666A3"/>
    <w:rsid w:val="004667C6"/>
    <w:rsid w:val="004668D4"/>
    <w:rsid w:val="00466E3C"/>
    <w:rsid w:val="004670B0"/>
    <w:rsid w:val="00467A83"/>
    <w:rsid w:val="00467B12"/>
    <w:rsid w:val="00467EDA"/>
    <w:rsid w:val="00467F0B"/>
    <w:rsid w:val="00470058"/>
    <w:rsid w:val="00471341"/>
    <w:rsid w:val="00471369"/>
    <w:rsid w:val="00471868"/>
    <w:rsid w:val="00471919"/>
    <w:rsid w:val="00472698"/>
    <w:rsid w:val="004726BF"/>
    <w:rsid w:val="00472787"/>
    <w:rsid w:val="004728A2"/>
    <w:rsid w:val="00472BC2"/>
    <w:rsid w:val="00472D0A"/>
    <w:rsid w:val="00472E36"/>
    <w:rsid w:val="00472F77"/>
    <w:rsid w:val="0047317B"/>
    <w:rsid w:val="004733C2"/>
    <w:rsid w:val="0047340F"/>
    <w:rsid w:val="004738F3"/>
    <w:rsid w:val="00473DF1"/>
    <w:rsid w:val="0047465E"/>
    <w:rsid w:val="00474B25"/>
    <w:rsid w:val="00474CBA"/>
    <w:rsid w:val="00474DF8"/>
    <w:rsid w:val="00475004"/>
    <w:rsid w:val="0047501B"/>
    <w:rsid w:val="004751D1"/>
    <w:rsid w:val="0047563B"/>
    <w:rsid w:val="0047589E"/>
    <w:rsid w:val="004758B2"/>
    <w:rsid w:val="004759C3"/>
    <w:rsid w:val="00476325"/>
    <w:rsid w:val="00476412"/>
    <w:rsid w:val="00476496"/>
    <w:rsid w:val="004764C5"/>
    <w:rsid w:val="00476612"/>
    <w:rsid w:val="00476677"/>
    <w:rsid w:val="0047676A"/>
    <w:rsid w:val="00476893"/>
    <w:rsid w:val="0047710D"/>
    <w:rsid w:val="00477116"/>
    <w:rsid w:val="0047733C"/>
    <w:rsid w:val="004774CD"/>
    <w:rsid w:val="00477AB5"/>
    <w:rsid w:val="004801DF"/>
    <w:rsid w:val="00480739"/>
    <w:rsid w:val="00481018"/>
    <w:rsid w:val="00481209"/>
    <w:rsid w:val="004812C9"/>
    <w:rsid w:val="0048174B"/>
    <w:rsid w:val="00481B00"/>
    <w:rsid w:val="00481BDC"/>
    <w:rsid w:val="00481D61"/>
    <w:rsid w:val="00481DFD"/>
    <w:rsid w:val="004825E2"/>
    <w:rsid w:val="00482CC0"/>
    <w:rsid w:val="00482D4A"/>
    <w:rsid w:val="00483B6E"/>
    <w:rsid w:val="004841EB"/>
    <w:rsid w:val="0048423D"/>
    <w:rsid w:val="0048450F"/>
    <w:rsid w:val="0048453A"/>
    <w:rsid w:val="0048473E"/>
    <w:rsid w:val="004848CA"/>
    <w:rsid w:val="004848DE"/>
    <w:rsid w:val="00484CB8"/>
    <w:rsid w:val="00484D05"/>
    <w:rsid w:val="00485094"/>
    <w:rsid w:val="004850A0"/>
    <w:rsid w:val="00485111"/>
    <w:rsid w:val="004851EE"/>
    <w:rsid w:val="00485227"/>
    <w:rsid w:val="00485501"/>
    <w:rsid w:val="00485625"/>
    <w:rsid w:val="00485C78"/>
    <w:rsid w:val="00485E8E"/>
    <w:rsid w:val="004860A6"/>
    <w:rsid w:val="00486272"/>
    <w:rsid w:val="00486755"/>
    <w:rsid w:val="004867B4"/>
    <w:rsid w:val="00486907"/>
    <w:rsid w:val="00487160"/>
    <w:rsid w:val="00487565"/>
    <w:rsid w:val="00487609"/>
    <w:rsid w:val="00487BC1"/>
    <w:rsid w:val="00487DDC"/>
    <w:rsid w:val="00487EA2"/>
    <w:rsid w:val="00487FE9"/>
    <w:rsid w:val="004904F3"/>
    <w:rsid w:val="00490552"/>
    <w:rsid w:val="00490A0D"/>
    <w:rsid w:val="00490E24"/>
    <w:rsid w:val="004910A8"/>
    <w:rsid w:val="00491288"/>
    <w:rsid w:val="004912D2"/>
    <w:rsid w:val="0049163E"/>
    <w:rsid w:val="00491C67"/>
    <w:rsid w:val="00492172"/>
    <w:rsid w:val="004921CF"/>
    <w:rsid w:val="004921F8"/>
    <w:rsid w:val="00492575"/>
    <w:rsid w:val="00492696"/>
    <w:rsid w:val="004929C9"/>
    <w:rsid w:val="004929E4"/>
    <w:rsid w:val="00492D1D"/>
    <w:rsid w:val="00492FB4"/>
    <w:rsid w:val="0049394E"/>
    <w:rsid w:val="00493A92"/>
    <w:rsid w:val="00493C66"/>
    <w:rsid w:val="00493C6F"/>
    <w:rsid w:val="00493D7D"/>
    <w:rsid w:val="00493E0B"/>
    <w:rsid w:val="004949F4"/>
    <w:rsid w:val="00494AA0"/>
    <w:rsid w:val="00494D55"/>
    <w:rsid w:val="004950B1"/>
    <w:rsid w:val="00495105"/>
    <w:rsid w:val="004951EA"/>
    <w:rsid w:val="0049539D"/>
    <w:rsid w:val="00495509"/>
    <w:rsid w:val="00495AB8"/>
    <w:rsid w:val="00495C05"/>
    <w:rsid w:val="00495D14"/>
    <w:rsid w:val="00495EF7"/>
    <w:rsid w:val="0049606E"/>
    <w:rsid w:val="0049686E"/>
    <w:rsid w:val="00496982"/>
    <w:rsid w:val="00496E4B"/>
    <w:rsid w:val="00497143"/>
    <w:rsid w:val="004972E1"/>
    <w:rsid w:val="00497536"/>
    <w:rsid w:val="0049771E"/>
    <w:rsid w:val="0049798A"/>
    <w:rsid w:val="00497A0B"/>
    <w:rsid w:val="00497E55"/>
    <w:rsid w:val="004A00A4"/>
    <w:rsid w:val="004A048A"/>
    <w:rsid w:val="004A0866"/>
    <w:rsid w:val="004A0BE9"/>
    <w:rsid w:val="004A0CE4"/>
    <w:rsid w:val="004A1510"/>
    <w:rsid w:val="004A1598"/>
    <w:rsid w:val="004A1CD6"/>
    <w:rsid w:val="004A2049"/>
    <w:rsid w:val="004A205D"/>
    <w:rsid w:val="004A223A"/>
    <w:rsid w:val="004A25A9"/>
    <w:rsid w:val="004A288D"/>
    <w:rsid w:val="004A297B"/>
    <w:rsid w:val="004A2A1D"/>
    <w:rsid w:val="004A2A73"/>
    <w:rsid w:val="004A2EAA"/>
    <w:rsid w:val="004A3090"/>
    <w:rsid w:val="004A3973"/>
    <w:rsid w:val="004A3C83"/>
    <w:rsid w:val="004A3DA7"/>
    <w:rsid w:val="004A3E16"/>
    <w:rsid w:val="004A4924"/>
    <w:rsid w:val="004A4EE9"/>
    <w:rsid w:val="004A5317"/>
    <w:rsid w:val="004A55F5"/>
    <w:rsid w:val="004A59AB"/>
    <w:rsid w:val="004A5D6A"/>
    <w:rsid w:val="004A6126"/>
    <w:rsid w:val="004A62EA"/>
    <w:rsid w:val="004A664A"/>
    <w:rsid w:val="004A6798"/>
    <w:rsid w:val="004A6D5C"/>
    <w:rsid w:val="004A6EED"/>
    <w:rsid w:val="004A789F"/>
    <w:rsid w:val="004A7BD9"/>
    <w:rsid w:val="004B02EF"/>
    <w:rsid w:val="004B06DE"/>
    <w:rsid w:val="004B07DD"/>
    <w:rsid w:val="004B1468"/>
    <w:rsid w:val="004B14F0"/>
    <w:rsid w:val="004B235E"/>
    <w:rsid w:val="004B259C"/>
    <w:rsid w:val="004B2893"/>
    <w:rsid w:val="004B2DE0"/>
    <w:rsid w:val="004B3037"/>
    <w:rsid w:val="004B33DA"/>
    <w:rsid w:val="004B3546"/>
    <w:rsid w:val="004B3566"/>
    <w:rsid w:val="004B3A89"/>
    <w:rsid w:val="004B3B0D"/>
    <w:rsid w:val="004B3BD4"/>
    <w:rsid w:val="004B3C66"/>
    <w:rsid w:val="004B4019"/>
    <w:rsid w:val="004B4020"/>
    <w:rsid w:val="004B4355"/>
    <w:rsid w:val="004B45C1"/>
    <w:rsid w:val="004B4F2E"/>
    <w:rsid w:val="004B508B"/>
    <w:rsid w:val="004B51D7"/>
    <w:rsid w:val="004B5639"/>
    <w:rsid w:val="004B59A7"/>
    <w:rsid w:val="004B5D46"/>
    <w:rsid w:val="004B5D91"/>
    <w:rsid w:val="004B6068"/>
    <w:rsid w:val="004B62CF"/>
    <w:rsid w:val="004B639B"/>
    <w:rsid w:val="004B63C4"/>
    <w:rsid w:val="004B677B"/>
    <w:rsid w:val="004B7528"/>
    <w:rsid w:val="004B75FA"/>
    <w:rsid w:val="004B7627"/>
    <w:rsid w:val="004B7777"/>
    <w:rsid w:val="004B7C6A"/>
    <w:rsid w:val="004B7CBE"/>
    <w:rsid w:val="004C0197"/>
    <w:rsid w:val="004C01EB"/>
    <w:rsid w:val="004C057D"/>
    <w:rsid w:val="004C06CF"/>
    <w:rsid w:val="004C077C"/>
    <w:rsid w:val="004C0823"/>
    <w:rsid w:val="004C0AE7"/>
    <w:rsid w:val="004C0D93"/>
    <w:rsid w:val="004C1691"/>
    <w:rsid w:val="004C1D17"/>
    <w:rsid w:val="004C1EC7"/>
    <w:rsid w:val="004C203D"/>
    <w:rsid w:val="004C21ED"/>
    <w:rsid w:val="004C2BCC"/>
    <w:rsid w:val="004C3298"/>
    <w:rsid w:val="004C36D7"/>
    <w:rsid w:val="004C3B05"/>
    <w:rsid w:val="004C3BAF"/>
    <w:rsid w:val="004C3FC2"/>
    <w:rsid w:val="004C44D4"/>
    <w:rsid w:val="004C4894"/>
    <w:rsid w:val="004C49A9"/>
    <w:rsid w:val="004C4DE3"/>
    <w:rsid w:val="004C515E"/>
    <w:rsid w:val="004C56A4"/>
    <w:rsid w:val="004C5712"/>
    <w:rsid w:val="004C574A"/>
    <w:rsid w:val="004C5D77"/>
    <w:rsid w:val="004C614B"/>
    <w:rsid w:val="004C63E6"/>
    <w:rsid w:val="004C667E"/>
    <w:rsid w:val="004C66CF"/>
    <w:rsid w:val="004C6B01"/>
    <w:rsid w:val="004C6B65"/>
    <w:rsid w:val="004C75EE"/>
    <w:rsid w:val="004C787C"/>
    <w:rsid w:val="004C7C13"/>
    <w:rsid w:val="004C7EE2"/>
    <w:rsid w:val="004D0008"/>
    <w:rsid w:val="004D02B8"/>
    <w:rsid w:val="004D04F6"/>
    <w:rsid w:val="004D07D0"/>
    <w:rsid w:val="004D0F49"/>
    <w:rsid w:val="004D1011"/>
    <w:rsid w:val="004D126F"/>
    <w:rsid w:val="004D1539"/>
    <w:rsid w:val="004D1679"/>
    <w:rsid w:val="004D182E"/>
    <w:rsid w:val="004D1C3A"/>
    <w:rsid w:val="004D1EDC"/>
    <w:rsid w:val="004D201C"/>
    <w:rsid w:val="004D2261"/>
    <w:rsid w:val="004D239C"/>
    <w:rsid w:val="004D2DEF"/>
    <w:rsid w:val="004D3224"/>
    <w:rsid w:val="004D370A"/>
    <w:rsid w:val="004D38B7"/>
    <w:rsid w:val="004D38FA"/>
    <w:rsid w:val="004D3AB9"/>
    <w:rsid w:val="004D4192"/>
    <w:rsid w:val="004D439C"/>
    <w:rsid w:val="004D4536"/>
    <w:rsid w:val="004D504E"/>
    <w:rsid w:val="004D50A9"/>
    <w:rsid w:val="004D548B"/>
    <w:rsid w:val="004D5C6E"/>
    <w:rsid w:val="004D5FCA"/>
    <w:rsid w:val="004D611D"/>
    <w:rsid w:val="004D65AD"/>
    <w:rsid w:val="004D6B25"/>
    <w:rsid w:val="004D6EAB"/>
    <w:rsid w:val="004D7092"/>
    <w:rsid w:val="004D7285"/>
    <w:rsid w:val="004D7980"/>
    <w:rsid w:val="004D7C48"/>
    <w:rsid w:val="004E07F4"/>
    <w:rsid w:val="004E0844"/>
    <w:rsid w:val="004E0DE8"/>
    <w:rsid w:val="004E124C"/>
    <w:rsid w:val="004E12A5"/>
    <w:rsid w:val="004E1B53"/>
    <w:rsid w:val="004E2028"/>
    <w:rsid w:val="004E23F7"/>
    <w:rsid w:val="004E26FC"/>
    <w:rsid w:val="004E277B"/>
    <w:rsid w:val="004E28E9"/>
    <w:rsid w:val="004E2A46"/>
    <w:rsid w:val="004E2ACA"/>
    <w:rsid w:val="004E2BB6"/>
    <w:rsid w:val="004E2C24"/>
    <w:rsid w:val="004E2DBC"/>
    <w:rsid w:val="004E3148"/>
    <w:rsid w:val="004E3320"/>
    <w:rsid w:val="004E34C1"/>
    <w:rsid w:val="004E34CD"/>
    <w:rsid w:val="004E38FE"/>
    <w:rsid w:val="004E42DD"/>
    <w:rsid w:val="004E43FA"/>
    <w:rsid w:val="004E4AAD"/>
    <w:rsid w:val="004E4D73"/>
    <w:rsid w:val="004E4F85"/>
    <w:rsid w:val="004E50CF"/>
    <w:rsid w:val="004E5ED9"/>
    <w:rsid w:val="004E600B"/>
    <w:rsid w:val="004E71A0"/>
    <w:rsid w:val="004E7FF3"/>
    <w:rsid w:val="004F003C"/>
    <w:rsid w:val="004F026A"/>
    <w:rsid w:val="004F03F5"/>
    <w:rsid w:val="004F0417"/>
    <w:rsid w:val="004F0562"/>
    <w:rsid w:val="004F0D64"/>
    <w:rsid w:val="004F0F52"/>
    <w:rsid w:val="004F15D2"/>
    <w:rsid w:val="004F1CDB"/>
    <w:rsid w:val="004F1E0C"/>
    <w:rsid w:val="004F2234"/>
    <w:rsid w:val="004F22FB"/>
    <w:rsid w:val="004F310E"/>
    <w:rsid w:val="004F32B4"/>
    <w:rsid w:val="004F389C"/>
    <w:rsid w:val="004F38A5"/>
    <w:rsid w:val="004F38C0"/>
    <w:rsid w:val="004F493E"/>
    <w:rsid w:val="004F4B41"/>
    <w:rsid w:val="004F4CB4"/>
    <w:rsid w:val="004F4FC2"/>
    <w:rsid w:val="004F5192"/>
    <w:rsid w:val="004F52A6"/>
    <w:rsid w:val="004F5645"/>
    <w:rsid w:val="004F57BA"/>
    <w:rsid w:val="004F5D6D"/>
    <w:rsid w:val="004F5F6A"/>
    <w:rsid w:val="004F5F99"/>
    <w:rsid w:val="004F6170"/>
    <w:rsid w:val="004F6376"/>
    <w:rsid w:val="004F66E3"/>
    <w:rsid w:val="004F6CAA"/>
    <w:rsid w:val="004F6E5F"/>
    <w:rsid w:val="004F6EA0"/>
    <w:rsid w:val="004F72E1"/>
    <w:rsid w:val="004F738C"/>
    <w:rsid w:val="004F7669"/>
    <w:rsid w:val="004F7EB1"/>
    <w:rsid w:val="004F7FF1"/>
    <w:rsid w:val="0050002C"/>
    <w:rsid w:val="00500038"/>
    <w:rsid w:val="00500AEC"/>
    <w:rsid w:val="00500C97"/>
    <w:rsid w:val="00500CC4"/>
    <w:rsid w:val="00500F41"/>
    <w:rsid w:val="00501100"/>
    <w:rsid w:val="0050132D"/>
    <w:rsid w:val="005014A6"/>
    <w:rsid w:val="005016EF"/>
    <w:rsid w:val="005019DD"/>
    <w:rsid w:val="00501E4C"/>
    <w:rsid w:val="00502A8A"/>
    <w:rsid w:val="00502E93"/>
    <w:rsid w:val="0050306C"/>
    <w:rsid w:val="005036BC"/>
    <w:rsid w:val="00503736"/>
    <w:rsid w:val="005039FD"/>
    <w:rsid w:val="00503B4C"/>
    <w:rsid w:val="00504628"/>
    <w:rsid w:val="005047A9"/>
    <w:rsid w:val="00505284"/>
    <w:rsid w:val="00505CBE"/>
    <w:rsid w:val="00505E2C"/>
    <w:rsid w:val="00506220"/>
    <w:rsid w:val="00506411"/>
    <w:rsid w:val="00506A15"/>
    <w:rsid w:val="005070E5"/>
    <w:rsid w:val="005072BA"/>
    <w:rsid w:val="005074DB"/>
    <w:rsid w:val="0050790B"/>
    <w:rsid w:val="00507987"/>
    <w:rsid w:val="00507F76"/>
    <w:rsid w:val="005103AA"/>
    <w:rsid w:val="005103CD"/>
    <w:rsid w:val="00510D23"/>
    <w:rsid w:val="00510D85"/>
    <w:rsid w:val="00511038"/>
    <w:rsid w:val="00512014"/>
    <w:rsid w:val="005121E3"/>
    <w:rsid w:val="0051260E"/>
    <w:rsid w:val="00512AE0"/>
    <w:rsid w:val="00512D69"/>
    <w:rsid w:val="00512E47"/>
    <w:rsid w:val="00512E6D"/>
    <w:rsid w:val="00513268"/>
    <w:rsid w:val="005135AA"/>
    <w:rsid w:val="005139D9"/>
    <w:rsid w:val="00513AB0"/>
    <w:rsid w:val="00513C29"/>
    <w:rsid w:val="00514021"/>
    <w:rsid w:val="0051438F"/>
    <w:rsid w:val="00514909"/>
    <w:rsid w:val="00514E26"/>
    <w:rsid w:val="00515478"/>
    <w:rsid w:val="005155EF"/>
    <w:rsid w:val="00515722"/>
    <w:rsid w:val="00515CE5"/>
    <w:rsid w:val="00515D3B"/>
    <w:rsid w:val="0051666F"/>
    <w:rsid w:val="00516814"/>
    <w:rsid w:val="00516CB5"/>
    <w:rsid w:val="00517290"/>
    <w:rsid w:val="00517541"/>
    <w:rsid w:val="005176D2"/>
    <w:rsid w:val="00517943"/>
    <w:rsid w:val="00517E01"/>
    <w:rsid w:val="00517E62"/>
    <w:rsid w:val="00517F62"/>
    <w:rsid w:val="00517F8E"/>
    <w:rsid w:val="0052015B"/>
    <w:rsid w:val="00520296"/>
    <w:rsid w:val="005204C8"/>
    <w:rsid w:val="005205D0"/>
    <w:rsid w:val="00520C96"/>
    <w:rsid w:val="00521B75"/>
    <w:rsid w:val="00521F52"/>
    <w:rsid w:val="00521F67"/>
    <w:rsid w:val="005221D3"/>
    <w:rsid w:val="0052293A"/>
    <w:rsid w:val="00522A1A"/>
    <w:rsid w:val="00522D95"/>
    <w:rsid w:val="00523717"/>
    <w:rsid w:val="00523A72"/>
    <w:rsid w:val="00523B08"/>
    <w:rsid w:val="00523C24"/>
    <w:rsid w:val="00523CB3"/>
    <w:rsid w:val="00523FF3"/>
    <w:rsid w:val="0052404E"/>
    <w:rsid w:val="00524370"/>
    <w:rsid w:val="00524457"/>
    <w:rsid w:val="00524732"/>
    <w:rsid w:val="00524B96"/>
    <w:rsid w:val="00524BDE"/>
    <w:rsid w:val="00524EDE"/>
    <w:rsid w:val="00524F64"/>
    <w:rsid w:val="00525077"/>
    <w:rsid w:val="0052516F"/>
    <w:rsid w:val="005251AA"/>
    <w:rsid w:val="00525643"/>
    <w:rsid w:val="00525838"/>
    <w:rsid w:val="00525A95"/>
    <w:rsid w:val="00525B21"/>
    <w:rsid w:val="00525C02"/>
    <w:rsid w:val="00526289"/>
    <w:rsid w:val="00526528"/>
    <w:rsid w:val="005270B6"/>
    <w:rsid w:val="0052780C"/>
    <w:rsid w:val="00527A04"/>
    <w:rsid w:val="00527A63"/>
    <w:rsid w:val="00527E3C"/>
    <w:rsid w:val="0053019C"/>
    <w:rsid w:val="005301BF"/>
    <w:rsid w:val="005309C1"/>
    <w:rsid w:val="00530C17"/>
    <w:rsid w:val="005319BB"/>
    <w:rsid w:val="00531AC4"/>
    <w:rsid w:val="00531CAE"/>
    <w:rsid w:val="00531E38"/>
    <w:rsid w:val="00532617"/>
    <w:rsid w:val="005329ED"/>
    <w:rsid w:val="00532BBC"/>
    <w:rsid w:val="00532D7B"/>
    <w:rsid w:val="00532DE6"/>
    <w:rsid w:val="005332F7"/>
    <w:rsid w:val="0053379A"/>
    <w:rsid w:val="00534453"/>
    <w:rsid w:val="005347BC"/>
    <w:rsid w:val="0053492E"/>
    <w:rsid w:val="00534A18"/>
    <w:rsid w:val="00534BD2"/>
    <w:rsid w:val="00534F7F"/>
    <w:rsid w:val="005352B2"/>
    <w:rsid w:val="005355F3"/>
    <w:rsid w:val="005359C0"/>
    <w:rsid w:val="00536516"/>
    <w:rsid w:val="00536A04"/>
    <w:rsid w:val="00536B31"/>
    <w:rsid w:val="00536CA8"/>
    <w:rsid w:val="00536E25"/>
    <w:rsid w:val="00537A9C"/>
    <w:rsid w:val="00537C35"/>
    <w:rsid w:val="00537F5B"/>
    <w:rsid w:val="00540147"/>
    <w:rsid w:val="00540421"/>
    <w:rsid w:val="00540E6C"/>
    <w:rsid w:val="0054156A"/>
    <w:rsid w:val="00541A97"/>
    <w:rsid w:val="005420B9"/>
    <w:rsid w:val="00542317"/>
    <w:rsid w:val="00542AC6"/>
    <w:rsid w:val="00542F4C"/>
    <w:rsid w:val="005430EE"/>
    <w:rsid w:val="0054358D"/>
    <w:rsid w:val="005435E4"/>
    <w:rsid w:val="005439B7"/>
    <w:rsid w:val="005443A8"/>
    <w:rsid w:val="00544CDC"/>
    <w:rsid w:val="00545400"/>
    <w:rsid w:val="0054565C"/>
    <w:rsid w:val="00545DF9"/>
    <w:rsid w:val="0054631C"/>
    <w:rsid w:val="00546360"/>
    <w:rsid w:val="005464D1"/>
    <w:rsid w:val="00550234"/>
    <w:rsid w:val="00550271"/>
    <w:rsid w:val="005503CE"/>
    <w:rsid w:val="00551185"/>
    <w:rsid w:val="00551330"/>
    <w:rsid w:val="00551365"/>
    <w:rsid w:val="0055138B"/>
    <w:rsid w:val="005516CE"/>
    <w:rsid w:val="005519EC"/>
    <w:rsid w:val="00551E49"/>
    <w:rsid w:val="00551FCE"/>
    <w:rsid w:val="00552051"/>
    <w:rsid w:val="005520BA"/>
    <w:rsid w:val="0055212D"/>
    <w:rsid w:val="0055214E"/>
    <w:rsid w:val="0055245C"/>
    <w:rsid w:val="00552BA5"/>
    <w:rsid w:val="00552CF5"/>
    <w:rsid w:val="00553142"/>
    <w:rsid w:val="005531EB"/>
    <w:rsid w:val="005539F7"/>
    <w:rsid w:val="00554126"/>
    <w:rsid w:val="0055437A"/>
    <w:rsid w:val="0055474E"/>
    <w:rsid w:val="0055498D"/>
    <w:rsid w:val="00554BB5"/>
    <w:rsid w:val="00554E4F"/>
    <w:rsid w:val="00556325"/>
    <w:rsid w:val="005564D3"/>
    <w:rsid w:val="00556538"/>
    <w:rsid w:val="00556F79"/>
    <w:rsid w:val="005570F9"/>
    <w:rsid w:val="00557384"/>
    <w:rsid w:val="005578F3"/>
    <w:rsid w:val="00557A3B"/>
    <w:rsid w:val="00557D0D"/>
    <w:rsid w:val="005601A8"/>
    <w:rsid w:val="005601D7"/>
    <w:rsid w:val="005605FE"/>
    <w:rsid w:val="00560643"/>
    <w:rsid w:val="0056088C"/>
    <w:rsid w:val="00560D00"/>
    <w:rsid w:val="00560E31"/>
    <w:rsid w:val="00560FE0"/>
    <w:rsid w:val="005610BE"/>
    <w:rsid w:val="0056129E"/>
    <w:rsid w:val="0056164D"/>
    <w:rsid w:val="0056200F"/>
    <w:rsid w:val="00562918"/>
    <w:rsid w:val="00562A06"/>
    <w:rsid w:val="005631EF"/>
    <w:rsid w:val="00563AE1"/>
    <w:rsid w:val="00563EB8"/>
    <w:rsid w:val="00564CCD"/>
    <w:rsid w:val="00564CD4"/>
    <w:rsid w:val="00564DB0"/>
    <w:rsid w:val="00565052"/>
    <w:rsid w:val="00565279"/>
    <w:rsid w:val="00565333"/>
    <w:rsid w:val="00565CD3"/>
    <w:rsid w:val="00565D76"/>
    <w:rsid w:val="00565DBE"/>
    <w:rsid w:val="0056612A"/>
    <w:rsid w:val="0056622D"/>
    <w:rsid w:val="00566551"/>
    <w:rsid w:val="0056669B"/>
    <w:rsid w:val="0056693B"/>
    <w:rsid w:val="005669A9"/>
    <w:rsid w:val="005669B6"/>
    <w:rsid w:val="00567370"/>
    <w:rsid w:val="00567C61"/>
    <w:rsid w:val="00567FCA"/>
    <w:rsid w:val="00570745"/>
    <w:rsid w:val="0057076E"/>
    <w:rsid w:val="00570BFF"/>
    <w:rsid w:val="00570CC8"/>
    <w:rsid w:val="00570D55"/>
    <w:rsid w:val="00570FF1"/>
    <w:rsid w:val="0057100E"/>
    <w:rsid w:val="005714DB"/>
    <w:rsid w:val="0057152A"/>
    <w:rsid w:val="005718D0"/>
    <w:rsid w:val="00571BAD"/>
    <w:rsid w:val="005723AE"/>
    <w:rsid w:val="00572731"/>
    <w:rsid w:val="00572973"/>
    <w:rsid w:val="00572EF9"/>
    <w:rsid w:val="00572F66"/>
    <w:rsid w:val="0057310E"/>
    <w:rsid w:val="00573270"/>
    <w:rsid w:val="00573D3F"/>
    <w:rsid w:val="00573DBD"/>
    <w:rsid w:val="00574157"/>
    <w:rsid w:val="005746C0"/>
    <w:rsid w:val="00574819"/>
    <w:rsid w:val="00574C5C"/>
    <w:rsid w:val="005757AB"/>
    <w:rsid w:val="00575965"/>
    <w:rsid w:val="00575DA5"/>
    <w:rsid w:val="005761DA"/>
    <w:rsid w:val="005764CF"/>
    <w:rsid w:val="00576604"/>
    <w:rsid w:val="005766B8"/>
    <w:rsid w:val="00576782"/>
    <w:rsid w:val="005771F2"/>
    <w:rsid w:val="0057795E"/>
    <w:rsid w:val="00580ABA"/>
    <w:rsid w:val="00580DC7"/>
    <w:rsid w:val="00581C9A"/>
    <w:rsid w:val="005823D0"/>
    <w:rsid w:val="00582414"/>
    <w:rsid w:val="005828BD"/>
    <w:rsid w:val="005830CE"/>
    <w:rsid w:val="0058323F"/>
    <w:rsid w:val="0058334A"/>
    <w:rsid w:val="00583927"/>
    <w:rsid w:val="005839DF"/>
    <w:rsid w:val="00583B8D"/>
    <w:rsid w:val="00584F78"/>
    <w:rsid w:val="00585330"/>
    <w:rsid w:val="0058567D"/>
    <w:rsid w:val="00585F2C"/>
    <w:rsid w:val="0058625E"/>
    <w:rsid w:val="005864D6"/>
    <w:rsid w:val="00586A9E"/>
    <w:rsid w:val="00586E26"/>
    <w:rsid w:val="00587234"/>
    <w:rsid w:val="00587247"/>
    <w:rsid w:val="00587930"/>
    <w:rsid w:val="00587B9F"/>
    <w:rsid w:val="00587C23"/>
    <w:rsid w:val="005902DC"/>
    <w:rsid w:val="005905E4"/>
    <w:rsid w:val="0059073C"/>
    <w:rsid w:val="005908B4"/>
    <w:rsid w:val="00590918"/>
    <w:rsid w:val="00590950"/>
    <w:rsid w:val="00590A0F"/>
    <w:rsid w:val="00590B52"/>
    <w:rsid w:val="00591235"/>
    <w:rsid w:val="0059142A"/>
    <w:rsid w:val="005914F9"/>
    <w:rsid w:val="0059237F"/>
    <w:rsid w:val="005925C2"/>
    <w:rsid w:val="0059276D"/>
    <w:rsid w:val="005927AA"/>
    <w:rsid w:val="00592BE6"/>
    <w:rsid w:val="00592C7C"/>
    <w:rsid w:val="00592D8C"/>
    <w:rsid w:val="005934B4"/>
    <w:rsid w:val="0059351A"/>
    <w:rsid w:val="00593829"/>
    <w:rsid w:val="00593886"/>
    <w:rsid w:val="00593D76"/>
    <w:rsid w:val="00594388"/>
    <w:rsid w:val="005948EF"/>
    <w:rsid w:val="005951C6"/>
    <w:rsid w:val="00595215"/>
    <w:rsid w:val="0059527E"/>
    <w:rsid w:val="00595298"/>
    <w:rsid w:val="0059554D"/>
    <w:rsid w:val="005960C9"/>
    <w:rsid w:val="00596580"/>
    <w:rsid w:val="00596993"/>
    <w:rsid w:val="00596ADE"/>
    <w:rsid w:val="00596B18"/>
    <w:rsid w:val="00596B4E"/>
    <w:rsid w:val="00596E05"/>
    <w:rsid w:val="0059702A"/>
    <w:rsid w:val="0059787A"/>
    <w:rsid w:val="005978EE"/>
    <w:rsid w:val="00597C94"/>
    <w:rsid w:val="00597D1E"/>
    <w:rsid w:val="005A032F"/>
    <w:rsid w:val="005A05FB"/>
    <w:rsid w:val="005A07F0"/>
    <w:rsid w:val="005A08C2"/>
    <w:rsid w:val="005A0B15"/>
    <w:rsid w:val="005A0C72"/>
    <w:rsid w:val="005A0DA2"/>
    <w:rsid w:val="005A0EA8"/>
    <w:rsid w:val="005A1720"/>
    <w:rsid w:val="005A1907"/>
    <w:rsid w:val="005A1ADE"/>
    <w:rsid w:val="005A1D98"/>
    <w:rsid w:val="005A1E56"/>
    <w:rsid w:val="005A1F3F"/>
    <w:rsid w:val="005A2496"/>
    <w:rsid w:val="005A2BB6"/>
    <w:rsid w:val="005A2D7F"/>
    <w:rsid w:val="005A33BB"/>
    <w:rsid w:val="005A398B"/>
    <w:rsid w:val="005A3B7E"/>
    <w:rsid w:val="005A44BE"/>
    <w:rsid w:val="005A49C5"/>
    <w:rsid w:val="005A4A5E"/>
    <w:rsid w:val="005A4E92"/>
    <w:rsid w:val="005A524C"/>
    <w:rsid w:val="005A5351"/>
    <w:rsid w:val="005A5461"/>
    <w:rsid w:val="005A55A2"/>
    <w:rsid w:val="005A56C5"/>
    <w:rsid w:val="005A56DF"/>
    <w:rsid w:val="005A58DF"/>
    <w:rsid w:val="005A59A2"/>
    <w:rsid w:val="005A5D93"/>
    <w:rsid w:val="005A5DE2"/>
    <w:rsid w:val="005A6A1F"/>
    <w:rsid w:val="005A72D9"/>
    <w:rsid w:val="005B048E"/>
    <w:rsid w:val="005B058D"/>
    <w:rsid w:val="005B07C7"/>
    <w:rsid w:val="005B0ABD"/>
    <w:rsid w:val="005B12D6"/>
    <w:rsid w:val="005B164E"/>
    <w:rsid w:val="005B1813"/>
    <w:rsid w:val="005B1D56"/>
    <w:rsid w:val="005B22D8"/>
    <w:rsid w:val="005B2A6D"/>
    <w:rsid w:val="005B2F7B"/>
    <w:rsid w:val="005B3130"/>
    <w:rsid w:val="005B3152"/>
    <w:rsid w:val="005B35E7"/>
    <w:rsid w:val="005B3F82"/>
    <w:rsid w:val="005B4107"/>
    <w:rsid w:val="005B41ED"/>
    <w:rsid w:val="005B424A"/>
    <w:rsid w:val="005B4607"/>
    <w:rsid w:val="005B4659"/>
    <w:rsid w:val="005B48C8"/>
    <w:rsid w:val="005B48E3"/>
    <w:rsid w:val="005B4ADD"/>
    <w:rsid w:val="005B4B05"/>
    <w:rsid w:val="005B4B23"/>
    <w:rsid w:val="005B4E44"/>
    <w:rsid w:val="005B4F17"/>
    <w:rsid w:val="005B4F76"/>
    <w:rsid w:val="005B4FA7"/>
    <w:rsid w:val="005B4FC6"/>
    <w:rsid w:val="005B557C"/>
    <w:rsid w:val="005B5D47"/>
    <w:rsid w:val="005B6386"/>
    <w:rsid w:val="005B6549"/>
    <w:rsid w:val="005B6D56"/>
    <w:rsid w:val="005B6DAE"/>
    <w:rsid w:val="005B7422"/>
    <w:rsid w:val="005B7556"/>
    <w:rsid w:val="005B7DDD"/>
    <w:rsid w:val="005C0C1A"/>
    <w:rsid w:val="005C121E"/>
    <w:rsid w:val="005C1666"/>
    <w:rsid w:val="005C186B"/>
    <w:rsid w:val="005C197F"/>
    <w:rsid w:val="005C1A42"/>
    <w:rsid w:val="005C1C86"/>
    <w:rsid w:val="005C2095"/>
    <w:rsid w:val="005C25D1"/>
    <w:rsid w:val="005C26B9"/>
    <w:rsid w:val="005C2C9C"/>
    <w:rsid w:val="005C3A29"/>
    <w:rsid w:val="005C3E27"/>
    <w:rsid w:val="005C3E33"/>
    <w:rsid w:val="005C4782"/>
    <w:rsid w:val="005C4DB2"/>
    <w:rsid w:val="005C4DE6"/>
    <w:rsid w:val="005C582C"/>
    <w:rsid w:val="005C590C"/>
    <w:rsid w:val="005C5A69"/>
    <w:rsid w:val="005C5B4C"/>
    <w:rsid w:val="005C5C26"/>
    <w:rsid w:val="005C5DCB"/>
    <w:rsid w:val="005C5ED7"/>
    <w:rsid w:val="005C5FD3"/>
    <w:rsid w:val="005C6239"/>
    <w:rsid w:val="005C63DC"/>
    <w:rsid w:val="005C690D"/>
    <w:rsid w:val="005C69DD"/>
    <w:rsid w:val="005C6DF9"/>
    <w:rsid w:val="005C71D0"/>
    <w:rsid w:val="005C7553"/>
    <w:rsid w:val="005C764E"/>
    <w:rsid w:val="005C76C7"/>
    <w:rsid w:val="005C798D"/>
    <w:rsid w:val="005C7ECD"/>
    <w:rsid w:val="005D08A8"/>
    <w:rsid w:val="005D08BA"/>
    <w:rsid w:val="005D0986"/>
    <w:rsid w:val="005D0B0F"/>
    <w:rsid w:val="005D0C88"/>
    <w:rsid w:val="005D0D22"/>
    <w:rsid w:val="005D10E8"/>
    <w:rsid w:val="005D1372"/>
    <w:rsid w:val="005D1A1A"/>
    <w:rsid w:val="005D1AF3"/>
    <w:rsid w:val="005D1C64"/>
    <w:rsid w:val="005D1F01"/>
    <w:rsid w:val="005D2146"/>
    <w:rsid w:val="005D244F"/>
    <w:rsid w:val="005D2492"/>
    <w:rsid w:val="005D2B03"/>
    <w:rsid w:val="005D2B53"/>
    <w:rsid w:val="005D2B5E"/>
    <w:rsid w:val="005D2D04"/>
    <w:rsid w:val="005D30D0"/>
    <w:rsid w:val="005D31C1"/>
    <w:rsid w:val="005D39A7"/>
    <w:rsid w:val="005D3A8E"/>
    <w:rsid w:val="005D4022"/>
    <w:rsid w:val="005D4385"/>
    <w:rsid w:val="005D4388"/>
    <w:rsid w:val="005D4589"/>
    <w:rsid w:val="005D4C09"/>
    <w:rsid w:val="005D4E32"/>
    <w:rsid w:val="005D4E6B"/>
    <w:rsid w:val="005D50B2"/>
    <w:rsid w:val="005D5110"/>
    <w:rsid w:val="005D621B"/>
    <w:rsid w:val="005D66D6"/>
    <w:rsid w:val="005D6ECE"/>
    <w:rsid w:val="005D76AD"/>
    <w:rsid w:val="005D77A3"/>
    <w:rsid w:val="005D7934"/>
    <w:rsid w:val="005D7B23"/>
    <w:rsid w:val="005D7D8C"/>
    <w:rsid w:val="005D7DD0"/>
    <w:rsid w:val="005E017A"/>
    <w:rsid w:val="005E0189"/>
    <w:rsid w:val="005E0372"/>
    <w:rsid w:val="005E0B6B"/>
    <w:rsid w:val="005E141C"/>
    <w:rsid w:val="005E1508"/>
    <w:rsid w:val="005E1CF5"/>
    <w:rsid w:val="005E1D50"/>
    <w:rsid w:val="005E2263"/>
    <w:rsid w:val="005E2356"/>
    <w:rsid w:val="005E283D"/>
    <w:rsid w:val="005E2C6B"/>
    <w:rsid w:val="005E2F2F"/>
    <w:rsid w:val="005E2FD2"/>
    <w:rsid w:val="005E34FA"/>
    <w:rsid w:val="005E372A"/>
    <w:rsid w:val="005E380A"/>
    <w:rsid w:val="005E3A69"/>
    <w:rsid w:val="005E3D86"/>
    <w:rsid w:val="005E407E"/>
    <w:rsid w:val="005E44E9"/>
    <w:rsid w:val="005E464C"/>
    <w:rsid w:val="005E4BD1"/>
    <w:rsid w:val="005E5055"/>
    <w:rsid w:val="005E50E2"/>
    <w:rsid w:val="005E5C0F"/>
    <w:rsid w:val="005E5D03"/>
    <w:rsid w:val="005E66F6"/>
    <w:rsid w:val="005E6A47"/>
    <w:rsid w:val="005E7883"/>
    <w:rsid w:val="005E7BB7"/>
    <w:rsid w:val="005E7EBC"/>
    <w:rsid w:val="005F0714"/>
    <w:rsid w:val="005F0858"/>
    <w:rsid w:val="005F0FF8"/>
    <w:rsid w:val="005F1DE4"/>
    <w:rsid w:val="005F1E0F"/>
    <w:rsid w:val="005F1E3C"/>
    <w:rsid w:val="005F2267"/>
    <w:rsid w:val="005F232E"/>
    <w:rsid w:val="005F2844"/>
    <w:rsid w:val="005F2DBB"/>
    <w:rsid w:val="005F31E7"/>
    <w:rsid w:val="005F358F"/>
    <w:rsid w:val="005F4271"/>
    <w:rsid w:val="005F42A0"/>
    <w:rsid w:val="005F4550"/>
    <w:rsid w:val="005F49FE"/>
    <w:rsid w:val="005F4D2E"/>
    <w:rsid w:val="005F506D"/>
    <w:rsid w:val="005F5428"/>
    <w:rsid w:val="005F5C57"/>
    <w:rsid w:val="005F5E8B"/>
    <w:rsid w:val="005F6677"/>
    <w:rsid w:val="005F6678"/>
    <w:rsid w:val="005F67A3"/>
    <w:rsid w:val="005F7399"/>
    <w:rsid w:val="005F7720"/>
    <w:rsid w:val="005F77A1"/>
    <w:rsid w:val="005F78BF"/>
    <w:rsid w:val="005F7A34"/>
    <w:rsid w:val="005F7D91"/>
    <w:rsid w:val="005F7DD2"/>
    <w:rsid w:val="005F7E8E"/>
    <w:rsid w:val="005F7F05"/>
    <w:rsid w:val="00600347"/>
    <w:rsid w:val="006003AC"/>
    <w:rsid w:val="00600605"/>
    <w:rsid w:val="00600F3D"/>
    <w:rsid w:val="00600F92"/>
    <w:rsid w:val="0060151A"/>
    <w:rsid w:val="0060190C"/>
    <w:rsid w:val="006026EE"/>
    <w:rsid w:val="00602D30"/>
    <w:rsid w:val="00602D77"/>
    <w:rsid w:val="006034EE"/>
    <w:rsid w:val="006035F4"/>
    <w:rsid w:val="006036BA"/>
    <w:rsid w:val="006036E1"/>
    <w:rsid w:val="006039EA"/>
    <w:rsid w:val="00603C3E"/>
    <w:rsid w:val="006044CA"/>
    <w:rsid w:val="0060464B"/>
    <w:rsid w:val="00604B12"/>
    <w:rsid w:val="00604D0A"/>
    <w:rsid w:val="00604E22"/>
    <w:rsid w:val="00604EFD"/>
    <w:rsid w:val="006050F6"/>
    <w:rsid w:val="0060571E"/>
    <w:rsid w:val="006058B0"/>
    <w:rsid w:val="006062B2"/>
    <w:rsid w:val="0060640C"/>
    <w:rsid w:val="006069EB"/>
    <w:rsid w:val="00606F6D"/>
    <w:rsid w:val="00607117"/>
    <w:rsid w:val="006074C7"/>
    <w:rsid w:val="00607554"/>
    <w:rsid w:val="00607F08"/>
    <w:rsid w:val="006101FE"/>
    <w:rsid w:val="006102EA"/>
    <w:rsid w:val="0061037E"/>
    <w:rsid w:val="00610C33"/>
    <w:rsid w:val="00610EAB"/>
    <w:rsid w:val="00610F8E"/>
    <w:rsid w:val="00611707"/>
    <w:rsid w:val="006117A2"/>
    <w:rsid w:val="00611B28"/>
    <w:rsid w:val="00611D14"/>
    <w:rsid w:val="006127D9"/>
    <w:rsid w:val="00612972"/>
    <w:rsid w:val="00612C74"/>
    <w:rsid w:val="00612E1E"/>
    <w:rsid w:val="00613698"/>
    <w:rsid w:val="00613BB3"/>
    <w:rsid w:val="00613EF3"/>
    <w:rsid w:val="00613FA7"/>
    <w:rsid w:val="0061403F"/>
    <w:rsid w:val="00614655"/>
    <w:rsid w:val="00614658"/>
    <w:rsid w:val="00614872"/>
    <w:rsid w:val="00614975"/>
    <w:rsid w:val="00614BFF"/>
    <w:rsid w:val="00614DAF"/>
    <w:rsid w:val="006151EB"/>
    <w:rsid w:val="006154B8"/>
    <w:rsid w:val="006157B2"/>
    <w:rsid w:val="006163A3"/>
    <w:rsid w:val="0061649C"/>
    <w:rsid w:val="0061649E"/>
    <w:rsid w:val="006164F8"/>
    <w:rsid w:val="00616ED5"/>
    <w:rsid w:val="006173D1"/>
    <w:rsid w:val="0061754B"/>
    <w:rsid w:val="00617692"/>
    <w:rsid w:val="00617798"/>
    <w:rsid w:val="00617BBC"/>
    <w:rsid w:val="0062025E"/>
    <w:rsid w:val="00620292"/>
    <w:rsid w:val="00620658"/>
    <w:rsid w:val="00620DC8"/>
    <w:rsid w:val="00621DDA"/>
    <w:rsid w:val="0062283C"/>
    <w:rsid w:val="00622894"/>
    <w:rsid w:val="00622A3B"/>
    <w:rsid w:val="00622A4C"/>
    <w:rsid w:val="006232E5"/>
    <w:rsid w:val="0062347E"/>
    <w:rsid w:val="006234FC"/>
    <w:rsid w:val="0062369D"/>
    <w:rsid w:val="006236EE"/>
    <w:rsid w:val="006239B7"/>
    <w:rsid w:val="00623A18"/>
    <w:rsid w:val="00623A4D"/>
    <w:rsid w:val="00623BB6"/>
    <w:rsid w:val="00623F09"/>
    <w:rsid w:val="00623F5E"/>
    <w:rsid w:val="0062420C"/>
    <w:rsid w:val="006242DB"/>
    <w:rsid w:val="00625796"/>
    <w:rsid w:val="006257FF"/>
    <w:rsid w:val="0062585B"/>
    <w:rsid w:val="006258B7"/>
    <w:rsid w:val="006259CC"/>
    <w:rsid w:val="00625DB1"/>
    <w:rsid w:val="00625EEF"/>
    <w:rsid w:val="0062658F"/>
    <w:rsid w:val="006265EF"/>
    <w:rsid w:val="00626EED"/>
    <w:rsid w:val="00627BE1"/>
    <w:rsid w:val="00627D04"/>
    <w:rsid w:val="0063037F"/>
    <w:rsid w:val="0063049C"/>
    <w:rsid w:val="0063053B"/>
    <w:rsid w:val="006305DE"/>
    <w:rsid w:val="00630755"/>
    <w:rsid w:val="00630DEC"/>
    <w:rsid w:val="00630DF2"/>
    <w:rsid w:val="006312D5"/>
    <w:rsid w:val="00631658"/>
    <w:rsid w:val="006317BA"/>
    <w:rsid w:val="00631957"/>
    <w:rsid w:val="00631A8D"/>
    <w:rsid w:val="00631E0B"/>
    <w:rsid w:val="006324D0"/>
    <w:rsid w:val="006324E1"/>
    <w:rsid w:val="00632832"/>
    <w:rsid w:val="0063291E"/>
    <w:rsid w:val="00632BCF"/>
    <w:rsid w:val="006334FA"/>
    <w:rsid w:val="00633A97"/>
    <w:rsid w:val="0063440A"/>
    <w:rsid w:val="0063451C"/>
    <w:rsid w:val="00634520"/>
    <w:rsid w:val="0063454A"/>
    <w:rsid w:val="006345A3"/>
    <w:rsid w:val="00634DAB"/>
    <w:rsid w:val="00634FB2"/>
    <w:rsid w:val="0063504E"/>
    <w:rsid w:val="00635391"/>
    <w:rsid w:val="006353E9"/>
    <w:rsid w:val="0063559E"/>
    <w:rsid w:val="00636309"/>
    <w:rsid w:val="00636953"/>
    <w:rsid w:val="006369DE"/>
    <w:rsid w:val="00636B5E"/>
    <w:rsid w:val="00636B6F"/>
    <w:rsid w:val="00636CDB"/>
    <w:rsid w:val="006371A8"/>
    <w:rsid w:val="00637204"/>
    <w:rsid w:val="006372A9"/>
    <w:rsid w:val="00637443"/>
    <w:rsid w:val="006374A4"/>
    <w:rsid w:val="00637AD3"/>
    <w:rsid w:val="00637F52"/>
    <w:rsid w:val="006401B8"/>
    <w:rsid w:val="0064048D"/>
    <w:rsid w:val="006408A6"/>
    <w:rsid w:val="006410E5"/>
    <w:rsid w:val="0064146B"/>
    <w:rsid w:val="006416B1"/>
    <w:rsid w:val="0064177A"/>
    <w:rsid w:val="0064180A"/>
    <w:rsid w:val="00642141"/>
    <w:rsid w:val="0064217B"/>
    <w:rsid w:val="00642338"/>
    <w:rsid w:val="006423E9"/>
    <w:rsid w:val="00642E6B"/>
    <w:rsid w:val="006431D4"/>
    <w:rsid w:val="0064320E"/>
    <w:rsid w:val="00643728"/>
    <w:rsid w:val="0064388C"/>
    <w:rsid w:val="00644482"/>
    <w:rsid w:val="0064482A"/>
    <w:rsid w:val="00644B2F"/>
    <w:rsid w:val="00644B6A"/>
    <w:rsid w:val="00645009"/>
    <w:rsid w:val="0064530D"/>
    <w:rsid w:val="00645B4B"/>
    <w:rsid w:val="00645BEE"/>
    <w:rsid w:val="00646016"/>
    <w:rsid w:val="0064628E"/>
    <w:rsid w:val="006463EF"/>
    <w:rsid w:val="0064667F"/>
    <w:rsid w:val="006466BB"/>
    <w:rsid w:val="00646A6E"/>
    <w:rsid w:val="00646E8D"/>
    <w:rsid w:val="0064790B"/>
    <w:rsid w:val="00647ABB"/>
    <w:rsid w:val="00647B7B"/>
    <w:rsid w:val="00647D8E"/>
    <w:rsid w:val="00647DB6"/>
    <w:rsid w:val="00647DCB"/>
    <w:rsid w:val="00650342"/>
    <w:rsid w:val="0065034D"/>
    <w:rsid w:val="006505E0"/>
    <w:rsid w:val="006505E5"/>
    <w:rsid w:val="00650734"/>
    <w:rsid w:val="0065091C"/>
    <w:rsid w:val="0065094C"/>
    <w:rsid w:val="00650A2A"/>
    <w:rsid w:val="00650A9B"/>
    <w:rsid w:val="00650DFD"/>
    <w:rsid w:val="006511AB"/>
    <w:rsid w:val="00651705"/>
    <w:rsid w:val="006517A0"/>
    <w:rsid w:val="00651C6D"/>
    <w:rsid w:val="00651DB2"/>
    <w:rsid w:val="00651DC7"/>
    <w:rsid w:val="006520B6"/>
    <w:rsid w:val="0065291F"/>
    <w:rsid w:val="00652B64"/>
    <w:rsid w:val="00652F07"/>
    <w:rsid w:val="00653212"/>
    <w:rsid w:val="00653A00"/>
    <w:rsid w:val="006546F2"/>
    <w:rsid w:val="0065507E"/>
    <w:rsid w:val="00655B52"/>
    <w:rsid w:val="0065660B"/>
    <w:rsid w:val="00656A16"/>
    <w:rsid w:val="0065778F"/>
    <w:rsid w:val="00657ABF"/>
    <w:rsid w:val="00657B6B"/>
    <w:rsid w:val="00657F6A"/>
    <w:rsid w:val="0066092E"/>
    <w:rsid w:val="00660946"/>
    <w:rsid w:val="00660E7C"/>
    <w:rsid w:val="00660FCE"/>
    <w:rsid w:val="00661235"/>
    <w:rsid w:val="00661795"/>
    <w:rsid w:val="00661839"/>
    <w:rsid w:val="00661840"/>
    <w:rsid w:val="00661FF9"/>
    <w:rsid w:val="006628F2"/>
    <w:rsid w:val="00662AEB"/>
    <w:rsid w:val="0066320A"/>
    <w:rsid w:val="006633FE"/>
    <w:rsid w:val="006636CA"/>
    <w:rsid w:val="0066377A"/>
    <w:rsid w:val="00663886"/>
    <w:rsid w:val="0066413B"/>
    <w:rsid w:val="00664681"/>
    <w:rsid w:val="006655A3"/>
    <w:rsid w:val="006655FB"/>
    <w:rsid w:val="006657C0"/>
    <w:rsid w:val="00665991"/>
    <w:rsid w:val="00665AFC"/>
    <w:rsid w:val="00666194"/>
    <w:rsid w:val="00666453"/>
    <w:rsid w:val="00666518"/>
    <w:rsid w:val="00667193"/>
    <w:rsid w:val="006672BB"/>
    <w:rsid w:val="00670199"/>
    <w:rsid w:val="006701E0"/>
    <w:rsid w:val="00670365"/>
    <w:rsid w:val="00670635"/>
    <w:rsid w:val="00670806"/>
    <w:rsid w:val="006708A7"/>
    <w:rsid w:val="0067113E"/>
    <w:rsid w:val="006719D7"/>
    <w:rsid w:val="006719F3"/>
    <w:rsid w:val="00671A49"/>
    <w:rsid w:val="00671B18"/>
    <w:rsid w:val="006726E7"/>
    <w:rsid w:val="0067281D"/>
    <w:rsid w:val="0067291F"/>
    <w:rsid w:val="00672CC5"/>
    <w:rsid w:val="00672D31"/>
    <w:rsid w:val="00672E46"/>
    <w:rsid w:val="00672E56"/>
    <w:rsid w:val="00673645"/>
    <w:rsid w:val="006737FA"/>
    <w:rsid w:val="00673927"/>
    <w:rsid w:val="00673B2F"/>
    <w:rsid w:val="00673E23"/>
    <w:rsid w:val="006741E1"/>
    <w:rsid w:val="006746BC"/>
    <w:rsid w:val="00674932"/>
    <w:rsid w:val="00674E70"/>
    <w:rsid w:val="00675086"/>
    <w:rsid w:val="006754D8"/>
    <w:rsid w:val="006755A0"/>
    <w:rsid w:val="00675811"/>
    <w:rsid w:val="00675B26"/>
    <w:rsid w:val="00676130"/>
    <w:rsid w:val="0067674D"/>
    <w:rsid w:val="00676C98"/>
    <w:rsid w:val="00676E3D"/>
    <w:rsid w:val="006773C7"/>
    <w:rsid w:val="00677833"/>
    <w:rsid w:val="00677A8A"/>
    <w:rsid w:val="00677D95"/>
    <w:rsid w:val="00677DBB"/>
    <w:rsid w:val="00680C91"/>
    <w:rsid w:val="00680FE3"/>
    <w:rsid w:val="006810F9"/>
    <w:rsid w:val="0068145D"/>
    <w:rsid w:val="006814D4"/>
    <w:rsid w:val="0068165D"/>
    <w:rsid w:val="0068191E"/>
    <w:rsid w:val="00681A61"/>
    <w:rsid w:val="00681B2F"/>
    <w:rsid w:val="00682091"/>
    <w:rsid w:val="0068221A"/>
    <w:rsid w:val="00682902"/>
    <w:rsid w:val="00682B0F"/>
    <w:rsid w:val="00682E5D"/>
    <w:rsid w:val="00683268"/>
    <w:rsid w:val="00683352"/>
    <w:rsid w:val="0068359D"/>
    <w:rsid w:val="00683972"/>
    <w:rsid w:val="00683BD7"/>
    <w:rsid w:val="00683F40"/>
    <w:rsid w:val="00683FAE"/>
    <w:rsid w:val="006847FE"/>
    <w:rsid w:val="00684824"/>
    <w:rsid w:val="00684EE4"/>
    <w:rsid w:val="00685365"/>
    <w:rsid w:val="0068544E"/>
    <w:rsid w:val="006854E7"/>
    <w:rsid w:val="00685727"/>
    <w:rsid w:val="00685B3A"/>
    <w:rsid w:val="0068618F"/>
    <w:rsid w:val="006863D3"/>
    <w:rsid w:val="0068664F"/>
    <w:rsid w:val="00686885"/>
    <w:rsid w:val="006868C6"/>
    <w:rsid w:val="00686AAC"/>
    <w:rsid w:val="00686D03"/>
    <w:rsid w:val="00686FDA"/>
    <w:rsid w:val="006870B0"/>
    <w:rsid w:val="0068758D"/>
    <w:rsid w:val="006878B6"/>
    <w:rsid w:val="006879C3"/>
    <w:rsid w:val="00690342"/>
    <w:rsid w:val="00690C9F"/>
    <w:rsid w:val="00690D2F"/>
    <w:rsid w:val="0069163F"/>
    <w:rsid w:val="00691A5C"/>
    <w:rsid w:val="00691BBF"/>
    <w:rsid w:val="00691D66"/>
    <w:rsid w:val="006924C4"/>
    <w:rsid w:val="00692761"/>
    <w:rsid w:val="00692FCC"/>
    <w:rsid w:val="0069339F"/>
    <w:rsid w:val="006933B6"/>
    <w:rsid w:val="00693404"/>
    <w:rsid w:val="0069348B"/>
    <w:rsid w:val="00693A3D"/>
    <w:rsid w:val="00693A6C"/>
    <w:rsid w:val="00694180"/>
    <w:rsid w:val="00694229"/>
    <w:rsid w:val="006946A6"/>
    <w:rsid w:val="006946ED"/>
    <w:rsid w:val="00694EBD"/>
    <w:rsid w:val="00695093"/>
    <w:rsid w:val="006957D6"/>
    <w:rsid w:val="00695E10"/>
    <w:rsid w:val="00695F85"/>
    <w:rsid w:val="0069612B"/>
    <w:rsid w:val="00696368"/>
    <w:rsid w:val="006966E0"/>
    <w:rsid w:val="00696AB4"/>
    <w:rsid w:val="00696BDF"/>
    <w:rsid w:val="00696C58"/>
    <w:rsid w:val="00697790"/>
    <w:rsid w:val="00697937"/>
    <w:rsid w:val="0069793C"/>
    <w:rsid w:val="00697E5A"/>
    <w:rsid w:val="00697F41"/>
    <w:rsid w:val="006A05A9"/>
    <w:rsid w:val="006A0709"/>
    <w:rsid w:val="006A0AA9"/>
    <w:rsid w:val="006A0BE4"/>
    <w:rsid w:val="006A1131"/>
    <w:rsid w:val="006A13CB"/>
    <w:rsid w:val="006A1835"/>
    <w:rsid w:val="006A1F38"/>
    <w:rsid w:val="006A1F8A"/>
    <w:rsid w:val="006A200C"/>
    <w:rsid w:val="006A2162"/>
    <w:rsid w:val="006A2518"/>
    <w:rsid w:val="006A3261"/>
    <w:rsid w:val="006A38E9"/>
    <w:rsid w:val="006A44B9"/>
    <w:rsid w:val="006A47C5"/>
    <w:rsid w:val="006A49A6"/>
    <w:rsid w:val="006A4B30"/>
    <w:rsid w:val="006A4EF0"/>
    <w:rsid w:val="006A4FAB"/>
    <w:rsid w:val="006A5122"/>
    <w:rsid w:val="006A52AF"/>
    <w:rsid w:val="006A58DC"/>
    <w:rsid w:val="006A59BB"/>
    <w:rsid w:val="006A5AE6"/>
    <w:rsid w:val="006A5ECA"/>
    <w:rsid w:val="006A6287"/>
    <w:rsid w:val="006A6AFF"/>
    <w:rsid w:val="006A6EF5"/>
    <w:rsid w:val="006A6FC9"/>
    <w:rsid w:val="006A726C"/>
    <w:rsid w:val="006A773B"/>
    <w:rsid w:val="006A78F7"/>
    <w:rsid w:val="006A7B60"/>
    <w:rsid w:val="006A7C60"/>
    <w:rsid w:val="006A7E49"/>
    <w:rsid w:val="006B1165"/>
    <w:rsid w:val="006B173D"/>
    <w:rsid w:val="006B18B2"/>
    <w:rsid w:val="006B1A1D"/>
    <w:rsid w:val="006B1ACB"/>
    <w:rsid w:val="006B1F5D"/>
    <w:rsid w:val="006B22A9"/>
    <w:rsid w:val="006B2885"/>
    <w:rsid w:val="006B2D70"/>
    <w:rsid w:val="006B34BF"/>
    <w:rsid w:val="006B3DD6"/>
    <w:rsid w:val="006B3ECC"/>
    <w:rsid w:val="006B41B6"/>
    <w:rsid w:val="006B4245"/>
    <w:rsid w:val="006B43F8"/>
    <w:rsid w:val="006B4996"/>
    <w:rsid w:val="006B4A2C"/>
    <w:rsid w:val="006B4A73"/>
    <w:rsid w:val="006B4AE1"/>
    <w:rsid w:val="006B4BB0"/>
    <w:rsid w:val="006B5010"/>
    <w:rsid w:val="006B50CC"/>
    <w:rsid w:val="006B515A"/>
    <w:rsid w:val="006B5235"/>
    <w:rsid w:val="006B61AD"/>
    <w:rsid w:val="006B61E1"/>
    <w:rsid w:val="006B6AD6"/>
    <w:rsid w:val="006B6E28"/>
    <w:rsid w:val="006B6EE7"/>
    <w:rsid w:val="006B7171"/>
    <w:rsid w:val="006B78FD"/>
    <w:rsid w:val="006B7CB6"/>
    <w:rsid w:val="006C1073"/>
    <w:rsid w:val="006C1602"/>
    <w:rsid w:val="006C16ED"/>
    <w:rsid w:val="006C1E9D"/>
    <w:rsid w:val="006C2569"/>
    <w:rsid w:val="006C2FD4"/>
    <w:rsid w:val="006C3100"/>
    <w:rsid w:val="006C313E"/>
    <w:rsid w:val="006C31D7"/>
    <w:rsid w:val="006C34FB"/>
    <w:rsid w:val="006C3792"/>
    <w:rsid w:val="006C392E"/>
    <w:rsid w:val="006C4672"/>
    <w:rsid w:val="006C4934"/>
    <w:rsid w:val="006C4E61"/>
    <w:rsid w:val="006C4F3B"/>
    <w:rsid w:val="006C5045"/>
    <w:rsid w:val="006C54E2"/>
    <w:rsid w:val="006C55FD"/>
    <w:rsid w:val="006C575D"/>
    <w:rsid w:val="006C59B5"/>
    <w:rsid w:val="006C5B6A"/>
    <w:rsid w:val="006C5BE1"/>
    <w:rsid w:val="006C5D2C"/>
    <w:rsid w:val="006C6776"/>
    <w:rsid w:val="006C67D6"/>
    <w:rsid w:val="006C6A01"/>
    <w:rsid w:val="006C6A37"/>
    <w:rsid w:val="006C73B1"/>
    <w:rsid w:val="006C7B36"/>
    <w:rsid w:val="006C7F48"/>
    <w:rsid w:val="006D02D6"/>
    <w:rsid w:val="006D0478"/>
    <w:rsid w:val="006D0940"/>
    <w:rsid w:val="006D0AF3"/>
    <w:rsid w:val="006D12AE"/>
    <w:rsid w:val="006D14D6"/>
    <w:rsid w:val="006D1CE0"/>
    <w:rsid w:val="006D266B"/>
    <w:rsid w:val="006D2687"/>
    <w:rsid w:val="006D2CEE"/>
    <w:rsid w:val="006D2D44"/>
    <w:rsid w:val="006D3181"/>
    <w:rsid w:val="006D3BEB"/>
    <w:rsid w:val="006D3D7A"/>
    <w:rsid w:val="006D4239"/>
    <w:rsid w:val="006D43C7"/>
    <w:rsid w:val="006D43E8"/>
    <w:rsid w:val="006D45DA"/>
    <w:rsid w:val="006D4700"/>
    <w:rsid w:val="006D4820"/>
    <w:rsid w:val="006D4B13"/>
    <w:rsid w:val="006D5494"/>
    <w:rsid w:val="006D5643"/>
    <w:rsid w:val="006D584E"/>
    <w:rsid w:val="006D5D16"/>
    <w:rsid w:val="006D6249"/>
    <w:rsid w:val="006D6B8D"/>
    <w:rsid w:val="006D6D08"/>
    <w:rsid w:val="006E0072"/>
    <w:rsid w:val="006E018F"/>
    <w:rsid w:val="006E034C"/>
    <w:rsid w:val="006E05BA"/>
    <w:rsid w:val="006E0C1C"/>
    <w:rsid w:val="006E0F70"/>
    <w:rsid w:val="006E1052"/>
    <w:rsid w:val="006E1299"/>
    <w:rsid w:val="006E17AA"/>
    <w:rsid w:val="006E1E9D"/>
    <w:rsid w:val="006E1FE3"/>
    <w:rsid w:val="006E2490"/>
    <w:rsid w:val="006E289E"/>
    <w:rsid w:val="006E293C"/>
    <w:rsid w:val="006E2CCB"/>
    <w:rsid w:val="006E2EDF"/>
    <w:rsid w:val="006E3048"/>
    <w:rsid w:val="006E35B7"/>
    <w:rsid w:val="006E3734"/>
    <w:rsid w:val="006E3D31"/>
    <w:rsid w:val="006E4051"/>
    <w:rsid w:val="006E4089"/>
    <w:rsid w:val="006E5245"/>
    <w:rsid w:val="006E59E1"/>
    <w:rsid w:val="006E5E71"/>
    <w:rsid w:val="006E6AFD"/>
    <w:rsid w:val="006E6C1A"/>
    <w:rsid w:val="006E7009"/>
    <w:rsid w:val="006E7278"/>
    <w:rsid w:val="006E74A7"/>
    <w:rsid w:val="006E74C5"/>
    <w:rsid w:val="006E7C2D"/>
    <w:rsid w:val="006F0108"/>
    <w:rsid w:val="006F1469"/>
    <w:rsid w:val="006F155E"/>
    <w:rsid w:val="006F1A49"/>
    <w:rsid w:val="006F1B9E"/>
    <w:rsid w:val="006F1FB3"/>
    <w:rsid w:val="006F2087"/>
    <w:rsid w:val="006F2BAF"/>
    <w:rsid w:val="006F2E0B"/>
    <w:rsid w:val="006F2E41"/>
    <w:rsid w:val="006F2E5C"/>
    <w:rsid w:val="006F3442"/>
    <w:rsid w:val="006F38FF"/>
    <w:rsid w:val="006F3FDF"/>
    <w:rsid w:val="006F40BD"/>
    <w:rsid w:val="006F414A"/>
    <w:rsid w:val="006F45F0"/>
    <w:rsid w:val="006F476C"/>
    <w:rsid w:val="006F4A57"/>
    <w:rsid w:val="006F4C10"/>
    <w:rsid w:val="006F4E2A"/>
    <w:rsid w:val="006F4FC5"/>
    <w:rsid w:val="006F526E"/>
    <w:rsid w:val="006F580A"/>
    <w:rsid w:val="006F59E1"/>
    <w:rsid w:val="006F5DB4"/>
    <w:rsid w:val="006F5F51"/>
    <w:rsid w:val="006F5F62"/>
    <w:rsid w:val="006F608B"/>
    <w:rsid w:val="006F61BF"/>
    <w:rsid w:val="006F744E"/>
    <w:rsid w:val="006F757D"/>
    <w:rsid w:val="006F75CC"/>
    <w:rsid w:val="006F7911"/>
    <w:rsid w:val="006F7C0D"/>
    <w:rsid w:val="006F7DF2"/>
    <w:rsid w:val="007005B5"/>
    <w:rsid w:val="00701024"/>
    <w:rsid w:val="00701671"/>
    <w:rsid w:val="007016A4"/>
    <w:rsid w:val="00701DEF"/>
    <w:rsid w:val="00702556"/>
    <w:rsid w:val="00702B61"/>
    <w:rsid w:val="00702DA5"/>
    <w:rsid w:val="00702EF3"/>
    <w:rsid w:val="00702F3A"/>
    <w:rsid w:val="00703008"/>
    <w:rsid w:val="00703431"/>
    <w:rsid w:val="0070385A"/>
    <w:rsid w:val="007038D2"/>
    <w:rsid w:val="007042A6"/>
    <w:rsid w:val="007046B0"/>
    <w:rsid w:val="00704F0A"/>
    <w:rsid w:val="007050EE"/>
    <w:rsid w:val="007052B3"/>
    <w:rsid w:val="0070533D"/>
    <w:rsid w:val="007055FA"/>
    <w:rsid w:val="007059FB"/>
    <w:rsid w:val="00705ABF"/>
    <w:rsid w:val="00706008"/>
    <w:rsid w:val="00706086"/>
    <w:rsid w:val="007061AD"/>
    <w:rsid w:val="00706321"/>
    <w:rsid w:val="007063C0"/>
    <w:rsid w:val="00706A16"/>
    <w:rsid w:val="00706A30"/>
    <w:rsid w:val="00706F51"/>
    <w:rsid w:val="00707A6E"/>
    <w:rsid w:val="00707E0D"/>
    <w:rsid w:val="007100BD"/>
    <w:rsid w:val="00710958"/>
    <w:rsid w:val="00710DE4"/>
    <w:rsid w:val="007112E4"/>
    <w:rsid w:val="0071187B"/>
    <w:rsid w:val="00711F5C"/>
    <w:rsid w:val="007122BB"/>
    <w:rsid w:val="00712F9A"/>
    <w:rsid w:val="00713301"/>
    <w:rsid w:val="0071370C"/>
    <w:rsid w:val="00713B60"/>
    <w:rsid w:val="00713FFC"/>
    <w:rsid w:val="00714048"/>
    <w:rsid w:val="0071446E"/>
    <w:rsid w:val="0071493E"/>
    <w:rsid w:val="00714B54"/>
    <w:rsid w:val="00714D8F"/>
    <w:rsid w:val="00714DEA"/>
    <w:rsid w:val="0071535A"/>
    <w:rsid w:val="007158CB"/>
    <w:rsid w:val="00715A33"/>
    <w:rsid w:val="00716B44"/>
    <w:rsid w:val="00716B52"/>
    <w:rsid w:val="00716F6F"/>
    <w:rsid w:val="00716F93"/>
    <w:rsid w:val="00717410"/>
    <w:rsid w:val="007175FE"/>
    <w:rsid w:val="00717B37"/>
    <w:rsid w:val="00717D24"/>
    <w:rsid w:val="00720020"/>
    <w:rsid w:val="00720794"/>
    <w:rsid w:val="0072094C"/>
    <w:rsid w:val="00720CAA"/>
    <w:rsid w:val="0072152E"/>
    <w:rsid w:val="00721631"/>
    <w:rsid w:val="00722522"/>
    <w:rsid w:val="00722712"/>
    <w:rsid w:val="00722946"/>
    <w:rsid w:val="00722C73"/>
    <w:rsid w:val="00722DE0"/>
    <w:rsid w:val="00723311"/>
    <w:rsid w:val="0072339D"/>
    <w:rsid w:val="007233DC"/>
    <w:rsid w:val="00723526"/>
    <w:rsid w:val="00723886"/>
    <w:rsid w:val="00723ADF"/>
    <w:rsid w:val="00723F74"/>
    <w:rsid w:val="0072402F"/>
    <w:rsid w:val="0072431D"/>
    <w:rsid w:val="00724838"/>
    <w:rsid w:val="00724986"/>
    <w:rsid w:val="00724C57"/>
    <w:rsid w:val="00724D11"/>
    <w:rsid w:val="00724F8B"/>
    <w:rsid w:val="007250D5"/>
    <w:rsid w:val="00725519"/>
    <w:rsid w:val="00725CA3"/>
    <w:rsid w:val="007262CD"/>
    <w:rsid w:val="007274A4"/>
    <w:rsid w:val="0072789E"/>
    <w:rsid w:val="00727B3D"/>
    <w:rsid w:val="007300C2"/>
    <w:rsid w:val="007308DB"/>
    <w:rsid w:val="00730C7D"/>
    <w:rsid w:val="00730E51"/>
    <w:rsid w:val="0073164E"/>
    <w:rsid w:val="00731D33"/>
    <w:rsid w:val="00731DCF"/>
    <w:rsid w:val="007321A4"/>
    <w:rsid w:val="0073223D"/>
    <w:rsid w:val="0073244C"/>
    <w:rsid w:val="0073294D"/>
    <w:rsid w:val="00733594"/>
    <w:rsid w:val="00733758"/>
    <w:rsid w:val="007338D0"/>
    <w:rsid w:val="0073391B"/>
    <w:rsid w:val="00734157"/>
    <w:rsid w:val="007342D2"/>
    <w:rsid w:val="007343A2"/>
    <w:rsid w:val="007346D4"/>
    <w:rsid w:val="00735186"/>
    <w:rsid w:val="00735BF0"/>
    <w:rsid w:val="00735CE4"/>
    <w:rsid w:val="0073619D"/>
    <w:rsid w:val="007364E1"/>
    <w:rsid w:val="00736B16"/>
    <w:rsid w:val="007371C5"/>
    <w:rsid w:val="00737606"/>
    <w:rsid w:val="0073760E"/>
    <w:rsid w:val="007378EE"/>
    <w:rsid w:val="00737A8C"/>
    <w:rsid w:val="0074001F"/>
    <w:rsid w:val="0074152F"/>
    <w:rsid w:val="007417FE"/>
    <w:rsid w:val="00741863"/>
    <w:rsid w:val="00741E25"/>
    <w:rsid w:val="00741E79"/>
    <w:rsid w:val="00741F42"/>
    <w:rsid w:val="007423CE"/>
    <w:rsid w:val="00742925"/>
    <w:rsid w:val="00742A65"/>
    <w:rsid w:val="00743466"/>
    <w:rsid w:val="00744174"/>
    <w:rsid w:val="00744231"/>
    <w:rsid w:val="007442EB"/>
    <w:rsid w:val="0074456A"/>
    <w:rsid w:val="00744671"/>
    <w:rsid w:val="0074486F"/>
    <w:rsid w:val="00744B26"/>
    <w:rsid w:val="00744F67"/>
    <w:rsid w:val="00745427"/>
    <w:rsid w:val="00745488"/>
    <w:rsid w:val="007455AA"/>
    <w:rsid w:val="00745B7E"/>
    <w:rsid w:val="00745DE2"/>
    <w:rsid w:val="00745F19"/>
    <w:rsid w:val="00746380"/>
    <w:rsid w:val="00746985"/>
    <w:rsid w:val="007474D3"/>
    <w:rsid w:val="00747511"/>
    <w:rsid w:val="007477CA"/>
    <w:rsid w:val="00747BC2"/>
    <w:rsid w:val="00747EC2"/>
    <w:rsid w:val="00750BAA"/>
    <w:rsid w:val="00750CBD"/>
    <w:rsid w:val="00750DB3"/>
    <w:rsid w:val="00751021"/>
    <w:rsid w:val="00751134"/>
    <w:rsid w:val="0075193A"/>
    <w:rsid w:val="00751AA9"/>
    <w:rsid w:val="00751AAC"/>
    <w:rsid w:val="00751F55"/>
    <w:rsid w:val="00751F72"/>
    <w:rsid w:val="00751F8C"/>
    <w:rsid w:val="00752266"/>
    <w:rsid w:val="00752351"/>
    <w:rsid w:val="0075277E"/>
    <w:rsid w:val="007530BB"/>
    <w:rsid w:val="00753208"/>
    <w:rsid w:val="00753232"/>
    <w:rsid w:val="00753D0D"/>
    <w:rsid w:val="00753D5B"/>
    <w:rsid w:val="0075473C"/>
    <w:rsid w:val="007548E7"/>
    <w:rsid w:val="00754D1B"/>
    <w:rsid w:val="007550BC"/>
    <w:rsid w:val="007550EF"/>
    <w:rsid w:val="0075513F"/>
    <w:rsid w:val="0075583B"/>
    <w:rsid w:val="00756057"/>
    <w:rsid w:val="007561E8"/>
    <w:rsid w:val="0075643C"/>
    <w:rsid w:val="00756734"/>
    <w:rsid w:val="007575AB"/>
    <w:rsid w:val="0075776A"/>
    <w:rsid w:val="007577C7"/>
    <w:rsid w:val="0075788E"/>
    <w:rsid w:val="00757972"/>
    <w:rsid w:val="00757ADE"/>
    <w:rsid w:val="00757FC9"/>
    <w:rsid w:val="00760358"/>
    <w:rsid w:val="007603CE"/>
    <w:rsid w:val="0076056C"/>
    <w:rsid w:val="00760610"/>
    <w:rsid w:val="0076065D"/>
    <w:rsid w:val="007608EF"/>
    <w:rsid w:val="00760ADB"/>
    <w:rsid w:val="00760C42"/>
    <w:rsid w:val="00761212"/>
    <w:rsid w:val="00761BD3"/>
    <w:rsid w:val="00761D56"/>
    <w:rsid w:val="0076238C"/>
    <w:rsid w:val="007623AE"/>
    <w:rsid w:val="00763362"/>
    <w:rsid w:val="0076355C"/>
    <w:rsid w:val="0076399B"/>
    <w:rsid w:val="00763AA2"/>
    <w:rsid w:val="00763BC7"/>
    <w:rsid w:val="00763D76"/>
    <w:rsid w:val="00763EBF"/>
    <w:rsid w:val="0076427E"/>
    <w:rsid w:val="007642E0"/>
    <w:rsid w:val="00764409"/>
    <w:rsid w:val="00764747"/>
    <w:rsid w:val="00765017"/>
    <w:rsid w:val="007656E0"/>
    <w:rsid w:val="00765DB9"/>
    <w:rsid w:val="00766315"/>
    <w:rsid w:val="0076638B"/>
    <w:rsid w:val="0076665A"/>
    <w:rsid w:val="0076696D"/>
    <w:rsid w:val="00766A14"/>
    <w:rsid w:val="00766B57"/>
    <w:rsid w:val="00766B58"/>
    <w:rsid w:val="00766F90"/>
    <w:rsid w:val="007670D1"/>
    <w:rsid w:val="00767515"/>
    <w:rsid w:val="007675CD"/>
    <w:rsid w:val="00767BEA"/>
    <w:rsid w:val="00770012"/>
    <w:rsid w:val="007701AE"/>
    <w:rsid w:val="0077045E"/>
    <w:rsid w:val="00770D49"/>
    <w:rsid w:val="00770F8A"/>
    <w:rsid w:val="007712AD"/>
    <w:rsid w:val="0077149B"/>
    <w:rsid w:val="0077150F"/>
    <w:rsid w:val="0077155F"/>
    <w:rsid w:val="00771DF6"/>
    <w:rsid w:val="00771EEC"/>
    <w:rsid w:val="007722DA"/>
    <w:rsid w:val="00772638"/>
    <w:rsid w:val="00772994"/>
    <w:rsid w:val="00772CB2"/>
    <w:rsid w:val="00773189"/>
    <w:rsid w:val="007732FA"/>
    <w:rsid w:val="00773301"/>
    <w:rsid w:val="00773598"/>
    <w:rsid w:val="00773CEC"/>
    <w:rsid w:val="00773E35"/>
    <w:rsid w:val="00773F43"/>
    <w:rsid w:val="007740A3"/>
    <w:rsid w:val="007740F5"/>
    <w:rsid w:val="00774159"/>
    <w:rsid w:val="00774808"/>
    <w:rsid w:val="00774BC2"/>
    <w:rsid w:val="007751C3"/>
    <w:rsid w:val="0077556B"/>
    <w:rsid w:val="0077566A"/>
    <w:rsid w:val="0077571B"/>
    <w:rsid w:val="0077587F"/>
    <w:rsid w:val="00775B0C"/>
    <w:rsid w:val="00775C5E"/>
    <w:rsid w:val="00775ECE"/>
    <w:rsid w:val="00776172"/>
    <w:rsid w:val="0077640E"/>
    <w:rsid w:val="00776522"/>
    <w:rsid w:val="00776917"/>
    <w:rsid w:val="00776944"/>
    <w:rsid w:val="00776971"/>
    <w:rsid w:val="00776EA6"/>
    <w:rsid w:val="00777391"/>
    <w:rsid w:val="007773EE"/>
    <w:rsid w:val="00777EEA"/>
    <w:rsid w:val="00780183"/>
    <w:rsid w:val="0078026B"/>
    <w:rsid w:val="0078044D"/>
    <w:rsid w:val="007809B6"/>
    <w:rsid w:val="00781133"/>
    <w:rsid w:val="00781333"/>
    <w:rsid w:val="00782017"/>
    <w:rsid w:val="00782019"/>
    <w:rsid w:val="007820D8"/>
    <w:rsid w:val="007821DF"/>
    <w:rsid w:val="00782259"/>
    <w:rsid w:val="007822AF"/>
    <w:rsid w:val="007825B7"/>
    <w:rsid w:val="0078298B"/>
    <w:rsid w:val="00782DE3"/>
    <w:rsid w:val="007830C8"/>
    <w:rsid w:val="007833BB"/>
    <w:rsid w:val="0078343C"/>
    <w:rsid w:val="00783AFD"/>
    <w:rsid w:val="00783D8E"/>
    <w:rsid w:val="00783E0E"/>
    <w:rsid w:val="00783E29"/>
    <w:rsid w:val="00784314"/>
    <w:rsid w:val="0078467D"/>
    <w:rsid w:val="00784BDA"/>
    <w:rsid w:val="00784E92"/>
    <w:rsid w:val="0078523D"/>
    <w:rsid w:val="007852B3"/>
    <w:rsid w:val="0078533F"/>
    <w:rsid w:val="007854EF"/>
    <w:rsid w:val="0078552F"/>
    <w:rsid w:val="00785652"/>
    <w:rsid w:val="0078670A"/>
    <w:rsid w:val="0078679F"/>
    <w:rsid w:val="0078682E"/>
    <w:rsid w:val="00786C79"/>
    <w:rsid w:val="0078709D"/>
    <w:rsid w:val="007877C7"/>
    <w:rsid w:val="007879EA"/>
    <w:rsid w:val="00790004"/>
    <w:rsid w:val="00790086"/>
    <w:rsid w:val="0079014E"/>
    <w:rsid w:val="007903A9"/>
    <w:rsid w:val="00790636"/>
    <w:rsid w:val="0079070D"/>
    <w:rsid w:val="007907BA"/>
    <w:rsid w:val="00790AE8"/>
    <w:rsid w:val="00790C20"/>
    <w:rsid w:val="00791119"/>
    <w:rsid w:val="007916EE"/>
    <w:rsid w:val="00791DAC"/>
    <w:rsid w:val="00791EA2"/>
    <w:rsid w:val="00791F0E"/>
    <w:rsid w:val="00792109"/>
    <w:rsid w:val="00792383"/>
    <w:rsid w:val="0079261E"/>
    <w:rsid w:val="00792E0E"/>
    <w:rsid w:val="00792F15"/>
    <w:rsid w:val="00793212"/>
    <w:rsid w:val="00793251"/>
    <w:rsid w:val="00793335"/>
    <w:rsid w:val="00793482"/>
    <w:rsid w:val="007939D2"/>
    <w:rsid w:val="0079454F"/>
    <w:rsid w:val="00794560"/>
    <w:rsid w:val="00794662"/>
    <w:rsid w:val="007949E9"/>
    <w:rsid w:val="00794A2F"/>
    <w:rsid w:val="00794A95"/>
    <w:rsid w:val="0079506A"/>
    <w:rsid w:val="007957FA"/>
    <w:rsid w:val="00795C82"/>
    <w:rsid w:val="00795E57"/>
    <w:rsid w:val="0079673F"/>
    <w:rsid w:val="007969EC"/>
    <w:rsid w:val="00796B81"/>
    <w:rsid w:val="0079721A"/>
    <w:rsid w:val="00797498"/>
    <w:rsid w:val="007975B9"/>
    <w:rsid w:val="007977F9"/>
    <w:rsid w:val="00797897"/>
    <w:rsid w:val="007A0014"/>
    <w:rsid w:val="007A008D"/>
    <w:rsid w:val="007A03C5"/>
    <w:rsid w:val="007A0469"/>
    <w:rsid w:val="007A04C6"/>
    <w:rsid w:val="007A0621"/>
    <w:rsid w:val="007A06BB"/>
    <w:rsid w:val="007A07FC"/>
    <w:rsid w:val="007A0A6E"/>
    <w:rsid w:val="007A0D31"/>
    <w:rsid w:val="007A11ED"/>
    <w:rsid w:val="007A13AF"/>
    <w:rsid w:val="007A1631"/>
    <w:rsid w:val="007A1796"/>
    <w:rsid w:val="007A1B1F"/>
    <w:rsid w:val="007A221A"/>
    <w:rsid w:val="007A2402"/>
    <w:rsid w:val="007A251F"/>
    <w:rsid w:val="007A25D5"/>
    <w:rsid w:val="007A2647"/>
    <w:rsid w:val="007A265D"/>
    <w:rsid w:val="007A2DAB"/>
    <w:rsid w:val="007A3433"/>
    <w:rsid w:val="007A3652"/>
    <w:rsid w:val="007A388E"/>
    <w:rsid w:val="007A38D4"/>
    <w:rsid w:val="007A398C"/>
    <w:rsid w:val="007A3C90"/>
    <w:rsid w:val="007A3D1F"/>
    <w:rsid w:val="007A3E8D"/>
    <w:rsid w:val="007A3EB6"/>
    <w:rsid w:val="007A3FC6"/>
    <w:rsid w:val="007A4128"/>
    <w:rsid w:val="007A41B1"/>
    <w:rsid w:val="007A425A"/>
    <w:rsid w:val="007A5527"/>
    <w:rsid w:val="007A56AD"/>
    <w:rsid w:val="007A5A41"/>
    <w:rsid w:val="007A5BCD"/>
    <w:rsid w:val="007A5CF8"/>
    <w:rsid w:val="007A5E0C"/>
    <w:rsid w:val="007A5E5A"/>
    <w:rsid w:val="007A630E"/>
    <w:rsid w:val="007A63E6"/>
    <w:rsid w:val="007A6405"/>
    <w:rsid w:val="007A6757"/>
    <w:rsid w:val="007A676B"/>
    <w:rsid w:val="007A68A0"/>
    <w:rsid w:val="007A6B37"/>
    <w:rsid w:val="007A7003"/>
    <w:rsid w:val="007A791E"/>
    <w:rsid w:val="007A7AAC"/>
    <w:rsid w:val="007A7C03"/>
    <w:rsid w:val="007A7EC5"/>
    <w:rsid w:val="007B0048"/>
    <w:rsid w:val="007B05D1"/>
    <w:rsid w:val="007B0A48"/>
    <w:rsid w:val="007B0AE0"/>
    <w:rsid w:val="007B0D77"/>
    <w:rsid w:val="007B121D"/>
    <w:rsid w:val="007B1224"/>
    <w:rsid w:val="007B13BE"/>
    <w:rsid w:val="007B21D7"/>
    <w:rsid w:val="007B22C4"/>
    <w:rsid w:val="007B278E"/>
    <w:rsid w:val="007B2925"/>
    <w:rsid w:val="007B2B93"/>
    <w:rsid w:val="007B2DFF"/>
    <w:rsid w:val="007B366F"/>
    <w:rsid w:val="007B3909"/>
    <w:rsid w:val="007B3C15"/>
    <w:rsid w:val="007B418B"/>
    <w:rsid w:val="007B4696"/>
    <w:rsid w:val="007B4806"/>
    <w:rsid w:val="007B5162"/>
    <w:rsid w:val="007B5225"/>
    <w:rsid w:val="007B5B6C"/>
    <w:rsid w:val="007B5C08"/>
    <w:rsid w:val="007B5C63"/>
    <w:rsid w:val="007B5DFF"/>
    <w:rsid w:val="007B6144"/>
    <w:rsid w:val="007B637D"/>
    <w:rsid w:val="007B6954"/>
    <w:rsid w:val="007B6DA6"/>
    <w:rsid w:val="007B7AE4"/>
    <w:rsid w:val="007B7BAB"/>
    <w:rsid w:val="007B7BD7"/>
    <w:rsid w:val="007B7DE2"/>
    <w:rsid w:val="007C0935"/>
    <w:rsid w:val="007C0AD2"/>
    <w:rsid w:val="007C0D7E"/>
    <w:rsid w:val="007C0F9D"/>
    <w:rsid w:val="007C1030"/>
    <w:rsid w:val="007C1081"/>
    <w:rsid w:val="007C1360"/>
    <w:rsid w:val="007C15DF"/>
    <w:rsid w:val="007C165B"/>
    <w:rsid w:val="007C170E"/>
    <w:rsid w:val="007C17BD"/>
    <w:rsid w:val="007C1899"/>
    <w:rsid w:val="007C20A7"/>
    <w:rsid w:val="007C2118"/>
    <w:rsid w:val="007C220D"/>
    <w:rsid w:val="007C2323"/>
    <w:rsid w:val="007C233D"/>
    <w:rsid w:val="007C26D4"/>
    <w:rsid w:val="007C2B2B"/>
    <w:rsid w:val="007C2C20"/>
    <w:rsid w:val="007C30B0"/>
    <w:rsid w:val="007C30B9"/>
    <w:rsid w:val="007C3162"/>
    <w:rsid w:val="007C31AB"/>
    <w:rsid w:val="007C370A"/>
    <w:rsid w:val="007C3A87"/>
    <w:rsid w:val="007C3B7E"/>
    <w:rsid w:val="007C4C17"/>
    <w:rsid w:val="007C51E3"/>
    <w:rsid w:val="007C5237"/>
    <w:rsid w:val="007C54AF"/>
    <w:rsid w:val="007C573E"/>
    <w:rsid w:val="007C5CCA"/>
    <w:rsid w:val="007C5CED"/>
    <w:rsid w:val="007C6671"/>
    <w:rsid w:val="007C725B"/>
    <w:rsid w:val="007C7388"/>
    <w:rsid w:val="007C7506"/>
    <w:rsid w:val="007C771D"/>
    <w:rsid w:val="007C7F8A"/>
    <w:rsid w:val="007D0050"/>
    <w:rsid w:val="007D0338"/>
    <w:rsid w:val="007D03EB"/>
    <w:rsid w:val="007D07E8"/>
    <w:rsid w:val="007D0B6A"/>
    <w:rsid w:val="007D0BA8"/>
    <w:rsid w:val="007D104A"/>
    <w:rsid w:val="007D1387"/>
    <w:rsid w:val="007D1AE2"/>
    <w:rsid w:val="007D1B34"/>
    <w:rsid w:val="007D1BB7"/>
    <w:rsid w:val="007D1C8F"/>
    <w:rsid w:val="007D1D99"/>
    <w:rsid w:val="007D1F25"/>
    <w:rsid w:val="007D2154"/>
    <w:rsid w:val="007D2EA0"/>
    <w:rsid w:val="007D315A"/>
    <w:rsid w:val="007D3283"/>
    <w:rsid w:val="007D32B1"/>
    <w:rsid w:val="007D3A56"/>
    <w:rsid w:val="007D444C"/>
    <w:rsid w:val="007D4C22"/>
    <w:rsid w:val="007D4D8A"/>
    <w:rsid w:val="007D4F2E"/>
    <w:rsid w:val="007D5844"/>
    <w:rsid w:val="007D584F"/>
    <w:rsid w:val="007D5AA3"/>
    <w:rsid w:val="007D5E50"/>
    <w:rsid w:val="007D61B0"/>
    <w:rsid w:val="007D666C"/>
    <w:rsid w:val="007D6755"/>
    <w:rsid w:val="007D6B32"/>
    <w:rsid w:val="007D6E5D"/>
    <w:rsid w:val="007D7047"/>
    <w:rsid w:val="007D75C8"/>
    <w:rsid w:val="007D76C1"/>
    <w:rsid w:val="007D7F16"/>
    <w:rsid w:val="007E02DE"/>
    <w:rsid w:val="007E055D"/>
    <w:rsid w:val="007E0997"/>
    <w:rsid w:val="007E0DB0"/>
    <w:rsid w:val="007E10D8"/>
    <w:rsid w:val="007E1726"/>
    <w:rsid w:val="007E1778"/>
    <w:rsid w:val="007E1927"/>
    <w:rsid w:val="007E1BCB"/>
    <w:rsid w:val="007E1BF3"/>
    <w:rsid w:val="007E1C4F"/>
    <w:rsid w:val="007E1D01"/>
    <w:rsid w:val="007E2297"/>
    <w:rsid w:val="007E265F"/>
    <w:rsid w:val="007E26D7"/>
    <w:rsid w:val="007E2725"/>
    <w:rsid w:val="007E27B8"/>
    <w:rsid w:val="007E2EC6"/>
    <w:rsid w:val="007E2FE8"/>
    <w:rsid w:val="007E3083"/>
    <w:rsid w:val="007E3291"/>
    <w:rsid w:val="007E3CC5"/>
    <w:rsid w:val="007E3F78"/>
    <w:rsid w:val="007E4211"/>
    <w:rsid w:val="007E4394"/>
    <w:rsid w:val="007E4C51"/>
    <w:rsid w:val="007E4CF4"/>
    <w:rsid w:val="007E4E7E"/>
    <w:rsid w:val="007E5956"/>
    <w:rsid w:val="007E602B"/>
    <w:rsid w:val="007E6070"/>
    <w:rsid w:val="007E6880"/>
    <w:rsid w:val="007E6B3F"/>
    <w:rsid w:val="007E6E58"/>
    <w:rsid w:val="007E6F6E"/>
    <w:rsid w:val="007E7356"/>
    <w:rsid w:val="007E73AE"/>
    <w:rsid w:val="007E7AA1"/>
    <w:rsid w:val="007E7E69"/>
    <w:rsid w:val="007F00AF"/>
    <w:rsid w:val="007F0494"/>
    <w:rsid w:val="007F080C"/>
    <w:rsid w:val="007F1265"/>
    <w:rsid w:val="007F1407"/>
    <w:rsid w:val="007F1801"/>
    <w:rsid w:val="007F19F9"/>
    <w:rsid w:val="007F1E06"/>
    <w:rsid w:val="007F2126"/>
    <w:rsid w:val="007F226A"/>
    <w:rsid w:val="007F269E"/>
    <w:rsid w:val="007F2931"/>
    <w:rsid w:val="007F29E2"/>
    <w:rsid w:val="007F2A60"/>
    <w:rsid w:val="007F2AF6"/>
    <w:rsid w:val="007F2C6B"/>
    <w:rsid w:val="007F2F07"/>
    <w:rsid w:val="007F362C"/>
    <w:rsid w:val="007F5051"/>
    <w:rsid w:val="007F54B7"/>
    <w:rsid w:val="007F5DD6"/>
    <w:rsid w:val="007F6041"/>
    <w:rsid w:val="007F616F"/>
    <w:rsid w:val="007F6726"/>
    <w:rsid w:val="007F6EC3"/>
    <w:rsid w:val="007F6FDA"/>
    <w:rsid w:val="007F7077"/>
    <w:rsid w:val="007F7233"/>
    <w:rsid w:val="007F74D5"/>
    <w:rsid w:val="007F7737"/>
    <w:rsid w:val="007F7A04"/>
    <w:rsid w:val="007F7BE7"/>
    <w:rsid w:val="007F7D29"/>
    <w:rsid w:val="007F7D3A"/>
    <w:rsid w:val="007F7F25"/>
    <w:rsid w:val="008000F7"/>
    <w:rsid w:val="0080073D"/>
    <w:rsid w:val="008008DD"/>
    <w:rsid w:val="00800947"/>
    <w:rsid w:val="00800B9D"/>
    <w:rsid w:val="00801224"/>
    <w:rsid w:val="008013C7"/>
    <w:rsid w:val="00801A0A"/>
    <w:rsid w:val="008021AE"/>
    <w:rsid w:val="00802C1A"/>
    <w:rsid w:val="0080307A"/>
    <w:rsid w:val="008035CD"/>
    <w:rsid w:val="00803836"/>
    <w:rsid w:val="00804679"/>
    <w:rsid w:val="00804AE9"/>
    <w:rsid w:val="00805120"/>
    <w:rsid w:val="00805282"/>
    <w:rsid w:val="008054C9"/>
    <w:rsid w:val="008057AB"/>
    <w:rsid w:val="00805816"/>
    <w:rsid w:val="008059C5"/>
    <w:rsid w:val="00805C36"/>
    <w:rsid w:val="00805D1F"/>
    <w:rsid w:val="00805E8E"/>
    <w:rsid w:val="00806213"/>
    <w:rsid w:val="0080626B"/>
    <w:rsid w:val="008062D9"/>
    <w:rsid w:val="00806B06"/>
    <w:rsid w:val="008074F6"/>
    <w:rsid w:val="00807ABF"/>
    <w:rsid w:val="00807BF3"/>
    <w:rsid w:val="00807DE7"/>
    <w:rsid w:val="0081007D"/>
    <w:rsid w:val="00810199"/>
    <w:rsid w:val="008102EE"/>
    <w:rsid w:val="008104AD"/>
    <w:rsid w:val="00810919"/>
    <w:rsid w:val="00810AEA"/>
    <w:rsid w:val="00810C0C"/>
    <w:rsid w:val="008111E8"/>
    <w:rsid w:val="0081162C"/>
    <w:rsid w:val="00811D9D"/>
    <w:rsid w:val="00812342"/>
    <w:rsid w:val="0081270B"/>
    <w:rsid w:val="00812D7C"/>
    <w:rsid w:val="008138E3"/>
    <w:rsid w:val="00813923"/>
    <w:rsid w:val="00813CA0"/>
    <w:rsid w:val="00814267"/>
    <w:rsid w:val="00814749"/>
    <w:rsid w:val="0081502D"/>
    <w:rsid w:val="00815153"/>
    <w:rsid w:val="00815AA5"/>
    <w:rsid w:val="0081607A"/>
    <w:rsid w:val="0081611C"/>
    <w:rsid w:val="0081678B"/>
    <w:rsid w:val="0081698D"/>
    <w:rsid w:val="00816DFE"/>
    <w:rsid w:val="00817642"/>
    <w:rsid w:val="00817988"/>
    <w:rsid w:val="0082053B"/>
    <w:rsid w:val="00820A9B"/>
    <w:rsid w:val="00820BB9"/>
    <w:rsid w:val="00821197"/>
    <w:rsid w:val="008211DC"/>
    <w:rsid w:val="008216E6"/>
    <w:rsid w:val="008218D9"/>
    <w:rsid w:val="00821986"/>
    <w:rsid w:val="00822607"/>
    <w:rsid w:val="00822E66"/>
    <w:rsid w:val="00823895"/>
    <w:rsid w:val="00823B5E"/>
    <w:rsid w:val="00823BFE"/>
    <w:rsid w:val="00823D4B"/>
    <w:rsid w:val="008245A3"/>
    <w:rsid w:val="008247C9"/>
    <w:rsid w:val="008247D6"/>
    <w:rsid w:val="00824CFC"/>
    <w:rsid w:val="00825175"/>
    <w:rsid w:val="00825470"/>
    <w:rsid w:val="00825591"/>
    <w:rsid w:val="008255DC"/>
    <w:rsid w:val="0082622C"/>
    <w:rsid w:val="008264A0"/>
    <w:rsid w:val="008269CD"/>
    <w:rsid w:val="00826AAB"/>
    <w:rsid w:val="00827308"/>
    <w:rsid w:val="00827408"/>
    <w:rsid w:val="00827B69"/>
    <w:rsid w:val="00827DA4"/>
    <w:rsid w:val="00830420"/>
    <w:rsid w:val="0083049D"/>
    <w:rsid w:val="008305DA"/>
    <w:rsid w:val="0083062E"/>
    <w:rsid w:val="00830978"/>
    <w:rsid w:val="0083126C"/>
    <w:rsid w:val="00831681"/>
    <w:rsid w:val="008317F6"/>
    <w:rsid w:val="00831BC5"/>
    <w:rsid w:val="00831E76"/>
    <w:rsid w:val="00832392"/>
    <w:rsid w:val="008325DF"/>
    <w:rsid w:val="00832655"/>
    <w:rsid w:val="00832805"/>
    <w:rsid w:val="00832B31"/>
    <w:rsid w:val="00832F83"/>
    <w:rsid w:val="00833668"/>
    <w:rsid w:val="00833CD3"/>
    <w:rsid w:val="00833E37"/>
    <w:rsid w:val="0083418C"/>
    <w:rsid w:val="00834297"/>
    <w:rsid w:val="00834476"/>
    <w:rsid w:val="0083477B"/>
    <w:rsid w:val="00835087"/>
    <w:rsid w:val="00835103"/>
    <w:rsid w:val="008357D8"/>
    <w:rsid w:val="00836025"/>
    <w:rsid w:val="00836084"/>
    <w:rsid w:val="008362F8"/>
    <w:rsid w:val="00836D6B"/>
    <w:rsid w:val="00836E15"/>
    <w:rsid w:val="0083731D"/>
    <w:rsid w:val="0083736F"/>
    <w:rsid w:val="00837613"/>
    <w:rsid w:val="00837CC5"/>
    <w:rsid w:val="00837E14"/>
    <w:rsid w:val="008401B7"/>
    <w:rsid w:val="00840B18"/>
    <w:rsid w:val="00840B23"/>
    <w:rsid w:val="00840B26"/>
    <w:rsid w:val="00840E33"/>
    <w:rsid w:val="00840F3C"/>
    <w:rsid w:val="008411C3"/>
    <w:rsid w:val="008412C0"/>
    <w:rsid w:val="0084188D"/>
    <w:rsid w:val="00842376"/>
    <w:rsid w:val="00842E7B"/>
    <w:rsid w:val="00842ECF"/>
    <w:rsid w:val="00842EF6"/>
    <w:rsid w:val="00843154"/>
    <w:rsid w:val="00843417"/>
    <w:rsid w:val="00843613"/>
    <w:rsid w:val="00843740"/>
    <w:rsid w:val="00843A87"/>
    <w:rsid w:val="00843CC0"/>
    <w:rsid w:val="00843F4C"/>
    <w:rsid w:val="008441C9"/>
    <w:rsid w:val="008444DF"/>
    <w:rsid w:val="0084478A"/>
    <w:rsid w:val="0084485F"/>
    <w:rsid w:val="00844B07"/>
    <w:rsid w:val="00844C8C"/>
    <w:rsid w:val="00844F80"/>
    <w:rsid w:val="008459FD"/>
    <w:rsid w:val="00845DBA"/>
    <w:rsid w:val="00845FF9"/>
    <w:rsid w:val="00846EF2"/>
    <w:rsid w:val="00847107"/>
    <w:rsid w:val="00847330"/>
    <w:rsid w:val="00847529"/>
    <w:rsid w:val="008475C9"/>
    <w:rsid w:val="008476B0"/>
    <w:rsid w:val="00847721"/>
    <w:rsid w:val="00847ABF"/>
    <w:rsid w:val="00847E2F"/>
    <w:rsid w:val="008502D9"/>
    <w:rsid w:val="00850348"/>
    <w:rsid w:val="00850666"/>
    <w:rsid w:val="00851821"/>
    <w:rsid w:val="00851A54"/>
    <w:rsid w:val="00851B81"/>
    <w:rsid w:val="00852226"/>
    <w:rsid w:val="0085281D"/>
    <w:rsid w:val="00852A96"/>
    <w:rsid w:val="00853682"/>
    <w:rsid w:val="00853BA0"/>
    <w:rsid w:val="00853C63"/>
    <w:rsid w:val="00853F5E"/>
    <w:rsid w:val="00854026"/>
    <w:rsid w:val="00854118"/>
    <w:rsid w:val="00854688"/>
    <w:rsid w:val="008548DE"/>
    <w:rsid w:val="00854CF4"/>
    <w:rsid w:val="00854E39"/>
    <w:rsid w:val="008550A6"/>
    <w:rsid w:val="00855320"/>
    <w:rsid w:val="00855577"/>
    <w:rsid w:val="008555A9"/>
    <w:rsid w:val="008555DB"/>
    <w:rsid w:val="008556A3"/>
    <w:rsid w:val="00855959"/>
    <w:rsid w:val="008559B3"/>
    <w:rsid w:val="00855A1F"/>
    <w:rsid w:val="00855A83"/>
    <w:rsid w:val="00855ADE"/>
    <w:rsid w:val="00856437"/>
    <w:rsid w:val="00856524"/>
    <w:rsid w:val="0085663A"/>
    <w:rsid w:val="00856666"/>
    <w:rsid w:val="00856980"/>
    <w:rsid w:val="00856C88"/>
    <w:rsid w:val="00857142"/>
    <w:rsid w:val="008573C1"/>
    <w:rsid w:val="00857C97"/>
    <w:rsid w:val="008600AF"/>
    <w:rsid w:val="008602C3"/>
    <w:rsid w:val="008604CC"/>
    <w:rsid w:val="0086069A"/>
    <w:rsid w:val="00860B23"/>
    <w:rsid w:val="00860F7F"/>
    <w:rsid w:val="00861056"/>
    <w:rsid w:val="008615A0"/>
    <w:rsid w:val="0086176A"/>
    <w:rsid w:val="008619CF"/>
    <w:rsid w:val="00861A46"/>
    <w:rsid w:val="00861C11"/>
    <w:rsid w:val="00861DD7"/>
    <w:rsid w:val="00862030"/>
    <w:rsid w:val="00862417"/>
    <w:rsid w:val="00862598"/>
    <w:rsid w:val="00862855"/>
    <w:rsid w:val="00862BC0"/>
    <w:rsid w:val="0086318C"/>
    <w:rsid w:val="008632F4"/>
    <w:rsid w:val="008634D0"/>
    <w:rsid w:val="008634DB"/>
    <w:rsid w:val="00863781"/>
    <w:rsid w:val="008639C8"/>
    <w:rsid w:val="00863BC0"/>
    <w:rsid w:val="00863FF2"/>
    <w:rsid w:val="00864087"/>
    <w:rsid w:val="0086417B"/>
    <w:rsid w:val="0086433B"/>
    <w:rsid w:val="00864468"/>
    <w:rsid w:val="008645DD"/>
    <w:rsid w:val="00864632"/>
    <w:rsid w:val="00864A15"/>
    <w:rsid w:val="00864A62"/>
    <w:rsid w:val="00864E8C"/>
    <w:rsid w:val="00864F22"/>
    <w:rsid w:val="008651A4"/>
    <w:rsid w:val="00865A0B"/>
    <w:rsid w:val="00865D10"/>
    <w:rsid w:val="00865D11"/>
    <w:rsid w:val="00865D6D"/>
    <w:rsid w:val="00865E35"/>
    <w:rsid w:val="00865E87"/>
    <w:rsid w:val="00866C6C"/>
    <w:rsid w:val="00866D65"/>
    <w:rsid w:val="00866DCB"/>
    <w:rsid w:val="00866FDD"/>
    <w:rsid w:val="00866FFE"/>
    <w:rsid w:val="008670F4"/>
    <w:rsid w:val="00867248"/>
    <w:rsid w:val="00867839"/>
    <w:rsid w:val="008679C0"/>
    <w:rsid w:val="008679E2"/>
    <w:rsid w:val="00867A86"/>
    <w:rsid w:val="00867D32"/>
    <w:rsid w:val="00870052"/>
    <w:rsid w:val="00870063"/>
    <w:rsid w:val="008701BF"/>
    <w:rsid w:val="00870725"/>
    <w:rsid w:val="008707AC"/>
    <w:rsid w:val="00870AD0"/>
    <w:rsid w:val="00870DE9"/>
    <w:rsid w:val="00871024"/>
    <w:rsid w:val="00871344"/>
    <w:rsid w:val="0087141B"/>
    <w:rsid w:val="0087174B"/>
    <w:rsid w:val="0087177F"/>
    <w:rsid w:val="00871899"/>
    <w:rsid w:val="00871BFF"/>
    <w:rsid w:val="00872034"/>
    <w:rsid w:val="008725B5"/>
    <w:rsid w:val="0087376E"/>
    <w:rsid w:val="00873777"/>
    <w:rsid w:val="00873D0A"/>
    <w:rsid w:val="00873DC9"/>
    <w:rsid w:val="00873E9D"/>
    <w:rsid w:val="00873EBD"/>
    <w:rsid w:val="008741E8"/>
    <w:rsid w:val="00874C3A"/>
    <w:rsid w:val="00874E2F"/>
    <w:rsid w:val="0087507E"/>
    <w:rsid w:val="0087511B"/>
    <w:rsid w:val="00875510"/>
    <w:rsid w:val="00875C01"/>
    <w:rsid w:val="00875D9D"/>
    <w:rsid w:val="00876411"/>
    <w:rsid w:val="00876557"/>
    <w:rsid w:val="0087668E"/>
    <w:rsid w:val="008766D1"/>
    <w:rsid w:val="00876ECA"/>
    <w:rsid w:val="0087721C"/>
    <w:rsid w:val="0087750B"/>
    <w:rsid w:val="0087771B"/>
    <w:rsid w:val="00877C8A"/>
    <w:rsid w:val="00880411"/>
    <w:rsid w:val="008804B4"/>
    <w:rsid w:val="00880609"/>
    <w:rsid w:val="00880A6A"/>
    <w:rsid w:val="00880A93"/>
    <w:rsid w:val="00880B10"/>
    <w:rsid w:val="00880D80"/>
    <w:rsid w:val="00880D8D"/>
    <w:rsid w:val="00880F3E"/>
    <w:rsid w:val="008818A9"/>
    <w:rsid w:val="008818FE"/>
    <w:rsid w:val="00881A78"/>
    <w:rsid w:val="00881BC7"/>
    <w:rsid w:val="00881E54"/>
    <w:rsid w:val="0088203C"/>
    <w:rsid w:val="008822F6"/>
    <w:rsid w:val="00882634"/>
    <w:rsid w:val="00882998"/>
    <w:rsid w:val="00882CAA"/>
    <w:rsid w:val="0088304B"/>
    <w:rsid w:val="008830D8"/>
    <w:rsid w:val="00883180"/>
    <w:rsid w:val="0088329E"/>
    <w:rsid w:val="00883473"/>
    <w:rsid w:val="00883489"/>
    <w:rsid w:val="008835BA"/>
    <w:rsid w:val="008838FB"/>
    <w:rsid w:val="0088518C"/>
    <w:rsid w:val="0088585C"/>
    <w:rsid w:val="00885944"/>
    <w:rsid w:val="00885A61"/>
    <w:rsid w:val="00885C83"/>
    <w:rsid w:val="008860C7"/>
    <w:rsid w:val="0088611F"/>
    <w:rsid w:val="008861BA"/>
    <w:rsid w:val="00886225"/>
    <w:rsid w:val="00886681"/>
    <w:rsid w:val="008870DF"/>
    <w:rsid w:val="008875E1"/>
    <w:rsid w:val="0089024D"/>
    <w:rsid w:val="008902DA"/>
    <w:rsid w:val="008907F0"/>
    <w:rsid w:val="008909DA"/>
    <w:rsid w:val="00890F30"/>
    <w:rsid w:val="00891AA8"/>
    <w:rsid w:val="0089235A"/>
    <w:rsid w:val="008926DD"/>
    <w:rsid w:val="00892A24"/>
    <w:rsid w:val="00892C9C"/>
    <w:rsid w:val="00892C9F"/>
    <w:rsid w:val="00892CDE"/>
    <w:rsid w:val="00892E52"/>
    <w:rsid w:val="00892FBD"/>
    <w:rsid w:val="00893282"/>
    <w:rsid w:val="008936FC"/>
    <w:rsid w:val="00893A48"/>
    <w:rsid w:val="00893C90"/>
    <w:rsid w:val="00893FD0"/>
    <w:rsid w:val="008943E5"/>
    <w:rsid w:val="00894BB9"/>
    <w:rsid w:val="00894C9F"/>
    <w:rsid w:val="008957ED"/>
    <w:rsid w:val="0089681C"/>
    <w:rsid w:val="00896C16"/>
    <w:rsid w:val="00896F7D"/>
    <w:rsid w:val="00897751"/>
    <w:rsid w:val="00897802"/>
    <w:rsid w:val="00897B01"/>
    <w:rsid w:val="00897BC9"/>
    <w:rsid w:val="00897E18"/>
    <w:rsid w:val="00897F68"/>
    <w:rsid w:val="008A06D3"/>
    <w:rsid w:val="008A0842"/>
    <w:rsid w:val="008A0B6C"/>
    <w:rsid w:val="008A0F0B"/>
    <w:rsid w:val="008A0F2D"/>
    <w:rsid w:val="008A0FD8"/>
    <w:rsid w:val="008A10E4"/>
    <w:rsid w:val="008A1B85"/>
    <w:rsid w:val="008A1D94"/>
    <w:rsid w:val="008A2BD0"/>
    <w:rsid w:val="008A2CFB"/>
    <w:rsid w:val="008A2EF5"/>
    <w:rsid w:val="008A33DF"/>
    <w:rsid w:val="008A42CD"/>
    <w:rsid w:val="008A4686"/>
    <w:rsid w:val="008A5968"/>
    <w:rsid w:val="008A5A1F"/>
    <w:rsid w:val="008A62DC"/>
    <w:rsid w:val="008A65D8"/>
    <w:rsid w:val="008A68CD"/>
    <w:rsid w:val="008A6974"/>
    <w:rsid w:val="008A7494"/>
    <w:rsid w:val="008A7609"/>
    <w:rsid w:val="008A773C"/>
    <w:rsid w:val="008A780C"/>
    <w:rsid w:val="008A7B2F"/>
    <w:rsid w:val="008A7BC5"/>
    <w:rsid w:val="008B01AD"/>
    <w:rsid w:val="008B06E0"/>
    <w:rsid w:val="008B0745"/>
    <w:rsid w:val="008B0A65"/>
    <w:rsid w:val="008B0B2E"/>
    <w:rsid w:val="008B0C53"/>
    <w:rsid w:val="008B0DD6"/>
    <w:rsid w:val="008B0EE6"/>
    <w:rsid w:val="008B0FE6"/>
    <w:rsid w:val="008B1286"/>
    <w:rsid w:val="008B1895"/>
    <w:rsid w:val="008B195F"/>
    <w:rsid w:val="008B19BE"/>
    <w:rsid w:val="008B19D2"/>
    <w:rsid w:val="008B21E9"/>
    <w:rsid w:val="008B2678"/>
    <w:rsid w:val="008B33CE"/>
    <w:rsid w:val="008B36B6"/>
    <w:rsid w:val="008B4216"/>
    <w:rsid w:val="008B425A"/>
    <w:rsid w:val="008B4727"/>
    <w:rsid w:val="008B48CE"/>
    <w:rsid w:val="008B4C6D"/>
    <w:rsid w:val="008B4CD8"/>
    <w:rsid w:val="008B4FD3"/>
    <w:rsid w:val="008B52E5"/>
    <w:rsid w:val="008B52EF"/>
    <w:rsid w:val="008B5313"/>
    <w:rsid w:val="008B5813"/>
    <w:rsid w:val="008B5A92"/>
    <w:rsid w:val="008B5C1C"/>
    <w:rsid w:val="008B622E"/>
    <w:rsid w:val="008B627D"/>
    <w:rsid w:val="008B6925"/>
    <w:rsid w:val="008B6AA7"/>
    <w:rsid w:val="008B6BD1"/>
    <w:rsid w:val="008B6C00"/>
    <w:rsid w:val="008B6DD3"/>
    <w:rsid w:val="008B7857"/>
    <w:rsid w:val="008B7A8E"/>
    <w:rsid w:val="008B7FCD"/>
    <w:rsid w:val="008C0326"/>
    <w:rsid w:val="008C0554"/>
    <w:rsid w:val="008C0AD1"/>
    <w:rsid w:val="008C0CAA"/>
    <w:rsid w:val="008C0DC4"/>
    <w:rsid w:val="008C12CF"/>
    <w:rsid w:val="008C1A43"/>
    <w:rsid w:val="008C206B"/>
    <w:rsid w:val="008C21D2"/>
    <w:rsid w:val="008C2A0E"/>
    <w:rsid w:val="008C2C59"/>
    <w:rsid w:val="008C2D67"/>
    <w:rsid w:val="008C2FA2"/>
    <w:rsid w:val="008C33E1"/>
    <w:rsid w:val="008C342C"/>
    <w:rsid w:val="008C39C7"/>
    <w:rsid w:val="008C3A16"/>
    <w:rsid w:val="008C3CAF"/>
    <w:rsid w:val="008C42EC"/>
    <w:rsid w:val="008C4418"/>
    <w:rsid w:val="008C4704"/>
    <w:rsid w:val="008C4949"/>
    <w:rsid w:val="008C4C7E"/>
    <w:rsid w:val="008C4D37"/>
    <w:rsid w:val="008C5118"/>
    <w:rsid w:val="008C51DA"/>
    <w:rsid w:val="008C54A3"/>
    <w:rsid w:val="008C572E"/>
    <w:rsid w:val="008C5A96"/>
    <w:rsid w:val="008C5DA0"/>
    <w:rsid w:val="008C604A"/>
    <w:rsid w:val="008C6295"/>
    <w:rsid w:val="008C62F0"/>
    <w:rsid w:val="008C63A6"/>
    <w:rsid w:val="008C64EE"/>
    <w:rsid w:val="008C65DB"/>
    <w:rsid w:val="008C6656"/>
    <w:rsid w:val="008C686C"/>
    <w:rsid w:val="008C68E0"/>
    <w:rsid w:val="008C6959"/>
    <w:rsid w:val="008C7023"/>
    <w:rsid w:val="008C71A2"/>
    <w:rsid w:val="008C7220"/>
    <w:rsid w:val="008C775F"/>
    <w:rsid w:val="008C7918"/>
    <w:rsid w:val="008C7A13"/>
    <w:rsid w:val="008D0611"/>
    <w:rsid w:val="008D0650"/>
    <w:rsid w:val="008D0EBE"/>
    <w:rsid w:val="008D0ED7"/>
    <w:rsid w:val="008D1220"/>
    <w:rsid w:val="008D16BF"/>
    <w:rsid w:val="008D1AAA"/>
    <w:rsid w:val="008D22BD"/>
    <w:rsid w:val="008D2585"/>
    <w:rsid w:val="008D267E"/>
    <w:rsid w:val="008D26CC"/>
    <w:rsid w:val="008D2ED8"/>
    <w:rsid w:val="008D2FFF"/>
    <w:rsid w:val="008D3160"/>
    <w:rsid w:val="008D3E49"/>
    <w:rsid w:val="008D400A"/>
    <w:rsid w:val="008D4505"/>
    <w:rsid w:val="008D45A5"/>
    <w:rsid w:val="008D47FE"/>
    <w:rsid w:val="008D4E62"/>
    <w:rsid w:val="008D4E95"/>
    <w:rsid w:val="008D5486"/>
    <w:rsid w:val="008D59CD"/>
    <w:rsid w:val="008D5CD0"/>
    <w:rsid w:val="008D6362"/>
    <w:rsid w:val="008D63DC"/>
    <w:rsid w:val="008D648F"/>
    <w:rsid w:val="008D64C0"/>
    <w:rsid w:val="008D672B"/>
    <w:rsid w:val="008D692D"/>
    <w:rsid w:val="008D6C32"/>
    <w:rsid w:val="008D6D70"/>
    <w:rsid w:val="008D6E3F"/>
    <w:rsid w:val="008D6F97"/>
    <w:rsid w:val="008D73DA"/>
    <w:rsid w:val="008D772C"/>
    <w:rsid w:val="008D7B87"/>
    <w:rsid w:val="008D7FCD"/>
    <w:rsid w:val="008E0429"/>
    <w:rsid w:val="008E0691"/>
    <w:rsid w:val="008E1526"/>
    <w:rsid w:val="008E16D4"/>
    <w:rsid w:val="008E176E"/>
    <w:rsid w:val="008E1C76"/>
    <w:rsid w:val="008E1F87"/>
    <w:rsid w:val="008E2744"/>
    <w:rsid w:val="008E27D0"/>
    <w:rsid w:val="008E28C2"/>
    <w:rsid w:val="008E296B"/>
    <w:rsid w:val="008E2AAE"/>
    <w:rsid w:val="008E2FB4"/>
    <w:rsid w:val="008E3047"/>
    <w:rsid w:val="008E3461"/>
    <w:rsid w:val="008E36E4"/>
    <w:rsid w:val="008E3815"/>
    <w:rsid w:val="008E39A4"/>
    <w:rsid w:val="008E3D45"/>
    <w:rsid w:val="008E3F17"/>
    <w:rsid w:val="008E436C"/>
    <w:rsid w:val="008E4922"/>
    <w:rsid w:val="008E566A"/>
    <w:rsid w:val="008E5937"/>
    <w:rsid w:val="008E59B2"/>
    <w:rsid w:val="008E59CA"/>
    <w:rsid w:val="008E5D69"/>
    <w:rsid w:val="008E5F15"/>
    <w:rsid w:val="008E5F5A"/>
    <w:rsid w:val="008E618D"/>
    <w:rsid w:val="008E620D"/>
    <w:rsid w:val="008E66EE"/>
    <w:rsid w:val="008E6980"/>
    <w:rsid w:val="008E6B52"/>
    <w:rsid w:val="008E7026"/>
    <w:rsid w:val="008E7152"/>
    <w:rsid w:val="008E73E4"/>
    <w:rsid w:val="008E748D"/>
    <w:rsid w:val="008E7683"/>
    <w:rsid w:val="008E77BE"/>
    <w:rsid w:val="008E7839"/>
    <w:rsid w:val="008E7EC7"/>
    <w:rsid w:val="008F0720"/>
    <w:rsid w:val="008F0B17"/>
    <w:rsid w:val="008F0DD4"/>
    <w:rsid w:val="008F0E69"/>
    <w:rsid w:val="008F182E"/>
    <w:rsid w:val="008F1A95"/>
    <w:rsid w:val="008F1DDC"/>
    <w:rsid w:val="008F2516"/>
    <w:rsid w:val="008F25DF"/>
    <w:rsid w:val="008F2615"/>
    <w:rsid w:val="008F32A9"/>
    <w:rsid w:val="008F3909"/>
    <w:rsid w:val="008F3C40"/>
    <w:rsid w:val="008F459B"/>
    <w:rsid w:val="008F4979"/>
    <w:rsid w:val="008F4C8B"/>
    <w:rsid w:val="008F4CDC"/>
    <w:rsid w:val="008F4D06"/>
    <w:rsid w:val="008F5464"/>
    <w:rsid w:val="008F5AB4"/>
    <w:rsid w:val="008F5AEB"/>
    <w:rsid w:val="008F5F61"/>
    <w:rsid w:val="008F63BB"/>
    <w:rsid w:val="008F681E"/>
    <w:rsid w:val="008F6964"/>
    <w:rsid w:val="008F6C1E"/>
    <w:rsid w:val="008F7671"/>
    <w:rsid w:val="008F7B62"/>
    <w:rsid w:val="008F7B7E"/>
    <w:rsid w:val="008F7C3C"/>
    <w:rsid w:val="00900096"/>
    <w:rsid w:val="0090010B"/>
    <w:rsid w:val="0090060F"/>
    <w:rsid w:val="009009AD"/>
    <w:rsid w:val="009009C1"/>
    <w:rsid w:val="00900C2F"/>
    <w:rsid w:val="00900E78"/>
    <w:rsid w:val="0090117D"/>
    <w:rsid w:val="009013F8"/>
    <w:rsid w:val="0090158C"/>
    <w:rsid w:val="009016EC"/>
    <w:rsid w:val="0090174F"/>
    <w:rsid w:val="0090184D"/>
    <w:rsid w:val="00901FE3"/>
    <w:rsid w:val="00901FF8"/>
    <w:rsid w:val="009029AD"/>
    <w:rsid w:val="0090387E"/>
    <w:rsid w:val="00903E76"/>
    <w:rsid w:val="009045DE"/>
    <w:rsid w:val="00905308"/>
    <w:rsid w:val="009053D9"/>
    <w:rsid w:val="00905481"/>
    <w:rsid w:val="009055EF"/>
    <w:rsid w:val="009056A1"/>
    <w:rsid w:val="00905797"/>
    <w:rsid w:val="00905B80"/>
    <w:rsid w:val="00905B8A"/>
    <w:rsid w:val="00905E7B"/>
    <w:rsid w:val="0090764F"/>
    <w:rsid w:val="0090768D"/>
    <w:rsid w:val="00907979"/>
    <w:rsid w:val="00907D0F"/>
    <w:rsid w:val="0091111F"/>
    <w:rsid w:val="00912473"/>
    <w:rsid w:val="009125C9"/>
    <w:rsid w:val="00912B9E"/>
    <w:rsid w:val="00913059"/>
    <w:rsid w:val="00913199"/>
    <w:rsid w:val="009136B0"/>
    <w:rsid w:val="00913E46"/>
    <w:rsid w:val="00913E8A"/>
    <w:rsid w:val="00913F8B"/>
    <w:rsid w:val="00914166"/>
    <w:rsid w:val="009146F7"/>
    <w:rsid w:val="00914D4F"/>
    <w:rsid w:val="00914E5E"/>
    <w:rsid w:val="009156F8"/>
    <w:rsid w:val="00915B67"/>
    <w:rsid w:val="00915E8A"/>
    <w:rsid w:val="00915F2A"/>
    <w:rsid w:val="0091667B"/>
    <w:rsid w:val="00916976"/>
    <w:rsid w:val="009169D3"/>
    <w:rsid w:val="00916B1B"/>
    <w:rsid w:val="00916F62"/>
    <w:rsid w:val="009171C8"/>
    <w:rsid w:val="00917284"/>
    <w:rsid w:val="0091740B"/>
    <w:rsid w:val="009179BD"/>
    <w:rsid w:val="00917CFB"/>
    <w:rsid w:val="00917F23"/>
    <w:rsid w:val="009205EF"/>
    <w:rsid w:val="00920D78"/>
    <w:rsid w:val="00920EE3"/>
    <w:rsid w:val="00920EF2"/>
    <w:rsid w:val="0092105A"/>
    <w:rsid w:val="009211D7"/>
    <w:rsid w:val="0092126E"/>
    <w:rsid w:val="009213C6"/>
    <w:rsid w:val="0092146A"/>
    <w:rsid w:val="00921CE2"/>
    <w:rsid w:val="00921DE1"/>
    <w:rsid w:val="00921E86"/>
    <w:rsid w:val="00921FDD"/>
    <w:rsid w:val="00922155"/>
    <w:rsid w:val="0092224A"/>
    <w:rsid w:val="00922A90"/>
    <w:rsid w:val="0092326B"/>
    <w:rsid w:val="009243B7"/>
    <w:rsid w:val="009250DA"/>
    <w:rsid w:val="00925CA3"/>
    <w:rsid w:val="0092610A"/>
    <w:rsid w:val="009262B0"/>
    <w:rsid w:val="009263E8"/>
    <w:rsid w:val="009265C1"/>
    <w:rsid w:val="00926DEF"/>
    <w:rsid w:val="009274D9"/>
    <w:rsid w:val="00927A3C"/>
    <w:rsid w:val="00930208"/>
    <w:rsid w:val="0093047E"/>
    <w:rsid w:val="0093058A"/>
    <w:rsid w:val="00930D52"/>
    <w:rsid w:val="00930FC2"/>
    <w:rsid w:val="00931073"/>
    <w:rsid w:val="00931418"/>
    <w:rsid w:val="00931599"/>
    <w:rsid w:val="00931722"/>
    <w:rsid w:val="009318FC"/>
    <w:rsid w:val="009319AA"/>
    <w:rsid w:val="00931C21"/>
    <w:rsid w:val="00931F90"/>
    <w:rsid w:val="009323B8"/>
    <w:rsid w:val="00932462"/>
    <w:rsid w:val="009324AD"/>
    <w:rsid w:val="00932D8E"/>
    <w:rsid w:val="00932F79"/>
    <w:rsid w:val="00932F91"/>
    <w:rsid w:val="00933493"/>
    <w:rsid w:val="009334CF"/>
    <w:rsid w:val="00933C75"/>
    <w:rsid w:val="00933DBC"/>
    <w:rsid w:val="0093472E"/>
    <w:rsid w:val="00934CAB"/>
    <w:rsid w:val="00934CBE"/>
    <w:rsid w:val="00935057"/>
    <w:rsid w:val="00935989"/>
    <w:rsid w:val="00935EEF"/>
    <w:rsid w:val="00935F26"/>
    <w:rsid w:val="0093638A"/>
    <w:rsid w:val="00936435"/>
    <w:rsid w:val="00936C6B"/>
    <w:rsid w:val="00937569"/>
    <w:rsid w:val="009375B7"/>
    <w:rsid w:val="009378A1"/>
    <w:rsid w:val="009378FF"/>
    <w:rsid w:val="009379DD"/>
    <w:rsid w:val="00937A12"/>
    <w:rsid w:val="00937B34"/>
    <w:rsid w:val="00937D16"/>
    <w:rsid w:val="009404B2"/>
    <w:rsid w:val="009406E5"/>
    <w:rsid w:val="00940EB1"/>
    <w:rsid w:val="00941274"/>
    <w:rsid w:val="0094161C"/>
    <w:rsid w:val="00941EC4"/>
    <w:rsid w:val="009427A4"/>
    <w:rsid w:val="009428A5"/>
    <w:rsid w:val="009429C7"/>
    <w:rsid w:val="00942B2C"/>
    <w:rsid w:val="00942C60"/>
    <w:rsid w:val="009434B0"/>
    <w:rsid w:val="00943E6B"/>
    <w:rsid w:val="00944304"/>
    <w:rsid w:val="009443E5"/>
    <w:rsid w:val="009444C8"/>
    <w:rsid w:val="009446AC"/>
    <w:rsid w:val="00944882"/>
    <w:rsid w:val="00944AF2"/>
    <w:rsid w:val="00944C51"/>
    <w:rsid w:val="00944ED1"/>
    <w:rsid w:val="009450FD"/>
    <w:rsid w:val="0094514C"/>
    <w:rsid w:val="009455D5"/>
    <w:rsid w:val="00946960"/>
    <w:rsid w:val="00946A57"/>
    <w:rsid w:val="00946A8D"/>
    <w:rsid w:val="00946BC4"/>
    <w:rsid w:val="00946EFA"/>
    <w:rsid w:val="00946F19"/>
    <w:rsid w:val="00947C5C"/>
    <w:rsid w:val="00947DFF"/>
    <w:rsid w:val="00947F11"/>
    <w:rsid w:val="009500BF"/>
    <w:rsid w:val="00950193"/>
    <w:rsid w:val="0095033F"/>
    <w:rsid w:val="00950543"/>
    <w:rsid w:val="009507F2"/>
    <w:rsid w:val="00950B8F"/>
    <w:rsid w:val="00950F37"/>
    <w:rsid w:val="00950FDE"/>
    <w:rsid w:val="0095101D"/>
    <w:rsid w:val="00951824"/>
    <w:rsid w:val="00951C4B"/>
    <w:rsid w:val="00951D5E"/>
    <w:rsid w:val="009522A6"/>
    <w:rsid w:val="009526CF"/>
    <w:rsid w:val="00952FD8"/>
    <w:rsid w:val="00953028"/>
    <w:rsid w:val="0095345F"/>
    <w:rsid w:val="00953736"/>
    <w:rsid w:val="009539EB"/>
    <w:rsid w:val="00953C49"/>
    <w:rsid w:val="00953CD1"/>
    <w:rsid w:val="00953F79"/>
    <w:rsid w:val="009546F2"/>
    <w:rsid w:val="00954DA7"/>
    <w:rsid w:val="00954E13"/>
    <w:rsid w:val="00955018"/>
    <w:rsid w:val="009550A4"/>
    <w:rsid w:val="0095512D"/>
    <w:rsid w:val="00955322"/>
    <w:rsid w:val="00955426"/>
    <w:rsid w:val="00955B8A"/>
    <w:rsid w:val="00955BEE"/>
    <w:rsid w:val="009560A5"/>
    <w:rsid w:val="009564C6"/>
    <w:rsid w:val="009566F7"/>
    <w:rsid w:val="0095672A"/>
    <w:rsid w:val="0095689C"/>
    <w:rsid w:val="00956B50"/>
    <w:rsid w:val="009572DB"/>
    <w:rsid w:val="009577D9"/>
    <w:rsid w:val="00957B2D"/>
    <w:rsid w:val="00960AC9"/>
    <w:rsid w:val="00961153"/>
    <w:rsid w:val="0096141A"/>
    <w:rsid w:val="00961B57"/>
    <w:rsid w:val="00961C2A"/>
    <w:rsid w:val="00962128"/>
    <w:rsid w:val="0096234B"/>
    <w:rsid w:val="009628B0"/>
    <w:rsid w:val="00962902"/>
    <w:rsid w:val="00962C27"/>
    <w:rsid w:val="00962F42"/>
    <w:rsid w:val="0096378D"/>
    <w:rsid w:val="00963BB6"/>
    <w:rsid w:val="00963D9B"/>
    <w:rsid w:val="00963EA4"/>
    <w:rsid w:val="00963EBB"/>
    <w:rsid w:val="00963FC5"/>
    <w:rsid w:val="0096443B"/>
    <w:rsid w:val="00964467"/>
    <w:rsid w:val="00964666"/>
    <w:rsid w:val="009646BD"/>
    <w:rsid w:val="009648F5"/>
    <w:rsid w:val="00964AA7"/>
    <w:rsid w:val="00964FDB"/>
    <w:rsid w:val="00965182"/>
    <w:rsid w:val="009654C0"/>
    <w:rsid w:val="0096574C"/>
    <w:rsid w:val="00966468"/>
    <w:rsid w:val="00966539"/>
    <w:rsid w:val="00966AD5"/>
    <w:rsid w:val="00966EEF"/>
    <w:rsid w:val="009674C0"/>
    <w:rsid w:val="0096768B"/>
    <w:rsid w:val="0096774C"/>
    <w:rsid w:val="009678DB"/>
    <w:rsid w:val="00967980"/>
    <w:rsid w:val="00967C2F"/>
    <w:rsid w:val="00970AFC"/>
    <w:rsid w:val="00970C34"/>
    <w:rsid w:val="00970EAC"/>
    <w:rsid w:val="0097101E"/>
    <w:rsid w:val="009712F2"/>
    <w:rsid w:val="0097145B"/>
    <w:rsid w:val="0097169F"/>
    <w:rsid w:val="0097189D"/>
    <w:rsid w:val="009719B3"/>
    <w:rsid w:val="00971B66"/>
    <w:rsid w:val="00971D2B"/>
    <w:rsid w:val="00972353"/>
    <w:rsid w:val="009724DD"/>
    <w:rsid w:val="0097252D"/>
    <w:rsid w:val="0097261B"/>
    <w:rsid w:val="00972658"/>
    <w:rsid w:val="00972706"/>
    <w:rsid w:val="00972757"/>
    <w:rsid w:val="00972BDC"/>
    <w:rsid w:val="00973112"/>
    <w:rsid w:val="009731FB"/>
    <w:rsid w:val="0097341A"/>
    <w:rsid w:val="009736B0"/>
    <w:rsid w:val="00973792"/>
    <w:rsid w:val="009738C6"/>
    <w:rsid w:val="0097394E"/>
    <w:rsid w:val="00973A8A"/>
    <w:rsid w:val="00973B06"/>
    <w:rsid w:val="00973CD1"/>
    <w:rsid w:val="0097403E"/>
    <w:rsid w:val="00974E12"/>
    <w:rsid w:val="00974E13"/>
    <w:rsid w:val="00974F73"/>
    <w:rsid w:val="009755E8"/>
    <w:rsid w:val="0097578B"/>
    <w:rsid w:val="00975A31"/>
    <w:rsid w:val="00975AC3"/>
    <w:rsid w:val="00975B3B"/>
    <w:rsid w:val="00975B69"/>
    <w:rsid w:val="00975CB0"/>
    <w:rsid w:val="009761B7"/>
    <w:rsid w:val="00976497"/>
    <w:rsid w:val="00976D43"/>
    <w:rsid w:val="00977112"/>
    <w:rsid w:val="00977C65"/>
    <w:rsid w:val="00980054"/>
    <w:rsid w:val="0098040F"/>
    <w:rsid w:val="009807F1"/>
    <w:rsid w:val="00980A45"/>
    <w:rsid w:val="009812FA"/>
    <w:rsid w:val="009817CC"/>
    <w:rsid w:val="0098190F"/>
    <w:rsid w:val="009822A8"/>
    <w:rsid w:val="00982320"/>
    <w:rsid w:val="009829D2"/>
    <w:rsid w:val="009829EB"/>
    <w:rsid w:val="00982D64"/>
    <w:rsid w:val="00982F31"/>
    <w:rsid w:val="00982FAB"/>
    <w:rsid w:val="009832A1"/>
    <w:rsid w:val="009839A8"/>
    <w:rsid w:val="00983DD3"/>
    <w:rsid w:val="00983F71"/>
    <w:rsid w:val="00983FBD"/>
    <w:rsid w:val="00984780"/>
    <w:rsid w:val="00984CA1"/>
    <w:rsid w:val="00984E71"/>
    <w:rsid w:val="00984E98"/>
    <w:rsid w:val="009850C5"/>
    <w:rsid w:val="009858D4"/>
    <w:rsid w:val="00985E37"/>
    <w:rsid w:val="009862FE"/>
    <w:rsid w:val="00986402"/>
    <w:rsid w:val="00986E10"/>
    <w:rsid w:val="009874F6"/>
    <w:rsid w:val="0098762D"/>
    <w:rsid w:val="00987803"/>
    <w:rsid w:val="00987BB3"/>
    <w:rsid w:val="00987D20"/>
    <w:rsid w:val="00987D2A"/>
    <w:rsid w:val="00987DC0"/>
    <w:rsid w:val="00987F24"/>
    <w:rsid w:val="00987F57"/>
    <w:rsid w:val="00990577"/>
    <w:rsid w:val="00990973"/>
    <w:rsid w:val="009909DD"/>
    <w:rsid w:val="009909EE"/>
    <w:rsid w:val="00990EE4"/>
    <w:rsid w:val="009911B9"/>
    <w:rsid w:val="00991A92"/>
    <w:rsid w:val="00991C63"/>
    <w:rsid w:val="00991D8C"/>
    <w:rsid w:val="00991DDC"/>
    <w:rsid w:val="00992178"/>
    <w:rsid w:val="009930B7"/>
    <w:rsid w:val="009933B8"/>
    <w:rsid w:val="00993834"/>
    <w:rsid w:val="009939DD"/>
    <w:rsid w:val="00993C32"/>
    <w:rsid w:val="009941BE"/>
    <w:rsid w:val="00994243"/>
    <w:rsid w:val="009945F0"/>
    <w:rsid w:val="00994932"/>
    <w:rsid w:val="00994EF5"/>
    <w:rsid w:val="009950CD"/>
    <w:rsid w:val="0099517D"/>
    <w:rsid w:val="00995330"/>
    <w:rsid w:val="009954D9"/>
    <w:rsid w:val="00995C7E"/>
    <w:rsid w:val="00995EA3"/>
    <w:rsid w:val="009963BC"/>
    <w:rsid w:val="0099697C"/>
    <w:rsid w:val="00996B6F"/>
    <w:rsid w:val="00996CD3"/>
    <w:rsid w:val="00996F66"/>
    <w:rsid w:val="00997138"/>
    <w:rsid w:val="009972ED"/>
    <w:rsid w:val="009975D6"/>
    <w:rsid w:val="0099762C"/>
    <w:rsid w:val="00997974"/>
    <w:rsid w:val="00997E96"/>
    <w:rsid w:val="009A0173"/>
    <w:rsid w:val="009A072D"/>
    <w:rsid w:val="009A103C"/>
    <w:rsid w:val="009A1289"/>
    <w:rsid w:val="009A26FB"/>
    <w:rsid w:val="009A2CF7"/>
    <w:rsid w:val="009A2EA4"/>
    <w:rsid w:val="009A2F04"/>
    <w:rsid w:val="009A3017"/>
    <w:rsid w:val="009A310A"/>
    <w:rsid w:val="009A35F8"/>
    <w:rsid w:val="009A3C8E"/>
    <w:rsid w:val="009A3CD8"/>
    <w:rsid w:val="009A471B"/>
    <w:rsid w:val="009A4F3A"/>
    <w:rsid w:val="009A4FE3"/>
    <w:rsid w:val="009A54AC"/>
    <w:rsid w:val="009A58F1"/>
    <w:rsid w:val="009A59A9"/>
    <w:rsid w:val="009A5A00"/>
    <w:rsid w:val="009A63F8"/>
    <w:rsid w:val="009A6E4A"/>
    <w:rsid w:val="009A7286"/>
    <w:rsid w:val="009A72C7"/>
    <w:rsid w:val="009A74F5"/>
    <w:rsid w:val="009A76D9"/>
    <w:rsid w:val="009A7779"/>
    <w:rsid w:val="009A7AF1"/>
    <w:rsid w:val="009A7C23"/>
    <w:rsid w:val="009A7F8F"/>
    <w:rsid w:val="009B0169"/>
    <w:rsid w:val="009B057F"/>
    <w:rsid w:val="009B06E4"/>
    <w:rsid w:val="009B0B61"/>
    <w:rsid w:val="009B0BB7"/>
    <w:rsid w:val="009B10CC"/>
    <w:rsid w:val="009B1687"/>
    <w:rsid w:val="009B1F73"/>
    <w:rsid w:val="009B2420"/>
    <w:rsid w:val="009B2EBA"/>
    <w:rsid w:val="009B2F9F"/>
    <w:rsid w:val="009B3141"/>
    <w:rsid w:val="009B34F0"/>
    <w:rsid w:val="009B3862"/>
    <w:rsid w:val="009B389F"/>
    <w:rsid w:val="009B396A"/>
    <w:rsid w:val="009B3B9C"/>
    <w:rsid w:val="009B3D05"/>
    <w:rsid w:val="009B4A99"/>
    <w:rsid w:val="009B4C52"/>
    <w:rsid w:val="009B4DE4"/>
    <w:rsid w:val="009B50EA"/>
    <w:rsid w:val="009B54B0"/>
    <w:rsid w:val="009B5790"/>
    <w:rsid w:val="009B5822"/>
    <w:rsid w:val="009B5A58"/>
    <w:rsid w:val="009B5C3B"/>
    <w:rsid w:val="009B5E78"/>
    <w:rsid w:val="009B61F9"/>
    <w:rsid w:val="009B6672"/>
    <w:rsid w:val="009B7044"/>
    <w:rsid w:val="009B71B3"/>
    <w:rsid w:val="009B758C"/>
    <w:rsid w:val="009B7765"/>
    <w:rsid w:val="009B777E"/>
    <w:rsid w:val="009B784C"/>
    <w:rsid w:val="009B7AB3"/>
    <w:rsid w:val="009B7BD7"/>
    <w:rsid w:val="009B7CB3"/>
    <w:rsid w:val="009B7D6D"/>
    <w:rsid w:val="009C0608"/>
    <w:rsid w:val="009C0811"/>
    <w:rsid w:val="009C0B35"/>
    <w:rsid w:val="009C14D3"/>
    <w:rsid w:val="009C17DD"/>
    <w:rsid w:val="009C1C7D"/>
    <w:rsid w:val="009C1D69"/>
    <w:rsid w:val="009C1EB8"/>
    <w:rsid w:val="009C1F68"/>
    <w:rsid w:val="009C1FAA"/>
    <w:rsid w:val="009C1FEB"/>
    <w:rsid w:val="009C2010"/>
    <w:rsid w:val="009C204B"/>
    <w:rsid w:val="009C22EC"/>
    <w:rsid w:val="009C3359"/>
    <w:rsid w:val="009C33A4"/>
    <w:rsid w:val="009C3450"/>
    <w:rsid w:val="009C3A8C"/>
    <w:rsid w:val="009C3E4E"/>
    <w:rsid w:val="009C3F29"/>
    <w:rsid w:val="009C424E"/>
    <w:rsid w:val="009C4519"/>
    <w:rsid w:val="009C4629"/>
    <w:rsid w:val="009C4937"/>
    <w:rsid w:val="009C4F62"/>
    <w:rsid w:val="009C5389"/>
    <w:rsid w:val="009C5457"/>
    <w:rsid w:val="009C5546"/>
    <w:rsid w:val="009C55D7"/>
    <w:rsid w:val="009C5BA7"/>
    <w:rsid w:val="009C63DB"/>
    <w:rsid w:val="009C6566"/>
    <w:rsid w:val="009C659D"/>
    <w:rsid w:val="009C6812"/>
    <w:rsid w:val="009C691C"/>
    <w:rsid w:val="009C6F6E"/>
    <w:rsid w:val="009C742F"/>
    <w:rsid w:val="009C75F9"/>
    <w:rsid w:val="009C7872"/>
    <w:rsid w:val="009C79E8"/>
    <w:rsid w:val="009C7BF4"/>
    <w:rsid w:val="009D01EF"/>
    <w:rsid w:val="009D0238"/>
    <w:rsid w:val="009D03A9"/>
    <w:rsid w:val="009D0573"/>
    <w:rsid w:val="009D059A"/>
    <w:rsid w:val="009D0781"/>
    <w:rsid w:val="009D0D65"/>
    <w:rsid w:val="009D0E43"/>
    <w:rsid w:val="009D0E4B"/>
    <w:rsid w:val="009D0E85"/>
    <w:rsid w:val="009D151B"/>
    <w:rsid w:val="009D19B2"/>
    <w:rsid w:val="009D1C3B"/>
    <w:rsid w:val="009D1D29"/>
    <w:rsid w:val="009D1E10"/>
    <w:rsid w:val="009D1FAD"/>
    <w:rsid w:val="009D24CE"/>
    <w:rsid w:val="009D2B85"/>
    <w:rsid w:val="009D2CF3"/>
    <w:rsid w:val="009D2DB3"/>
    <w:rsid w:val="009D30D4"/>
    <w:rsid w:val="009D3237"/>
    <w:rsid w:val="009D3564"/>
    <w:rsid w:val="009D36B8"/>
    <w:rsid w:val="009D3AD3"/>
    <w:rsid w:val="009D4756"/>
    <w:rsid w:val="009D4E18"/>
    <w:rsid w:val="009D4EE9"/>
    <w:rsid w:val="009D535D"/>
    <w:rsid w:val="009D5409"/>
    <w:rsid w:val="009D56C5"/>
    <w:rsid w:val="009D5796"/>
    <w:rsid w:val="009D59CB"/>
    <w:rsid w:val="009D5B0A"/>
    <w:rsid w:val="009D5EAD"/>
    <w:rsid w:val="009D5FE8"/>
    <w:rsid w:val="009D6135"/>
    <w:rsid w:val="009D6D03"/>
    <w:rsid w:val="009D6E24"/>
    <w:rsid w:val="009D6F9D"/>
    <w:rsid w:val="009D7107"/>
    <w:rsid w:val="009D725B"/>
    <w:rsid w:val="009D7345"/>
    <w:rsid w:val="009E022A"/>
    <w:rsid w:val="009E0260"/>
    <w:rsid w:val="009E0306"/>
    <w:rsid w:val="009E0D90"/>
    <w:rsid w:val="009E0DBE"/>
    <w:rsid w:val="009E0F2C"/>
    <w:rsid w:val="009E1347"/>
    <w:rsid w:val="009E158F"/>
    <w:rsid w:val="009E1973"/>
    <w:rsid w:val="009E1A45"/>
    <w:rsid w:val="009E1FD2"/>
    <w:rsid w:val="009E28D9"/>
    <w:rsid w:val="009E31C5"/>
    <w:rsid w:val="009E338D"/>
    <w:rsid w:val="009E33F9"/>
    <w:rsid w:val="009E34BF"/>
    <w:rsid w:val="009E3591"/>
    <w:rsid w:val="009E40A0"/>
    <w:rsid w:val="009E4232"/>
    <w:rsid w:val="009E4466"/>
    <w:rsid w:val="009E4C19"/>
    <w:rsid w:val="009E4E77"/>
    <w:rsid w:val="009E4FB5"/>
    <w:rsid w:val="009E556F"/>
    <w:rsid w:val="009E55D8"/>
    <w:rsid w:val="009E5EDF"/>
    <w:rsid w:val="009E6A9E"/>
    <w:rsid w:val="009E7807"/>
    <w:rsid w:val="009E7D1E"/>
    <w:rsid w:val="009E7ED7"/>
    <w:rsid w:val="009E7F83"/>
    <w:rsid w:val="009F0269"/>
    <w:rsid w:val="009F0386"/>
    <w:rsid w:val="009F04CB"/>
    <w:rsid w:val="009F0EC4"/>
    <w:rsid w:val="009F0F0F"/>
    <w:rsid w:val="009F128B"/>
    <w:rsid w:val="009F1487"/>
    <w:rsid w:val="009F2247"/>
    <w:rsid w:val="009F2607"/>
    <w:rsid w:val="009F26D9"/>
    <w:rsid w:val="009F280C"/>
    <w:rsid w:val="009F2A61"/>
    <w:rsid w:val="009F2AB7"/>
    <w:rsid w:val="009F2E3A"/>
    <w:rsid w:val="009F2F60"/>
    <w:rsid w:val="009F2FD5"/>
    <w:rsid w:val="009F3360"/>
    <w:rsid w:val="009F3793"/>
    <w:rsid w:val="009F3B5D"/>
    <w:rsid w:val="009F4115"/>
    <w:rsid w:val="009F4553"/>
    <w:rsid w:val="009F4B75"/>
    <w:rsid w:val="009F4E32"/>
    <w:rsid w:val="009F4EAB"/>
    <w:rsid w:val="009F5116"/>
    <w:rsid w:val="009F51C8"/>
    <w:rsid w:val="009F583D"/>
    <w:rsid w:val="009F5A39"/>
    <w:rsid w:val="009F5EE8"/>
    <w:rsid w:val="009F60C8"/>
    <w:rsid w:val="009F639B"/>
    <w:rsid w:val="009F63C5"/>
    <w:rsid w:val="009F63DE"/>
    <w:rsid w:val="009F654A"/>
    <w:rsid w:val="009F65CC"/>
    <w:rsid w:val="009F65EB"/>
    <w:rsid w:val="009F69C6"/>
    <w:rsid w:val="009F6F62"/>
    <w:rsid w:val="009F6FC7"/>
    <w:rsid w:val="009F6FFA"/>
    <w:rsid w:val="009F7849"/>
    <w:rsid w:val="009F7A53"/>
    <w:rsid w:val="009F7C23"/>
    <w:rsid w:val="009F7E54"/>
    <w:rsid w:val="009F7E7F"/>
    <w:rsid w:val="00A0015C"/>
    <w:rsid w:val="00A002F6"/>
    <w:rsid w:val="00A00716"/>
    <w:rsid w:val="00A00808"/>
    <w:rsid w:val="00A0093F"/>
    <w:rsid w:val="00A0137D"/>
    <w:rsid w:val="00A018FF"/>
    <w:rsid w:val="00A019CD"/>
    <w:rsid w:val="00A01A43"/>
    <w:rsid w:val="00A01BF4"/>
    <w:rsid w:val="00A01CF8"/>
    <w:rsid w:val="00A01FAD"/>
    <w:rsid w:val="00A023B8"/>
    <w:rsid w:val="00A02499"/>
    <w:rsid w:val="00A02A5B"/>
    <w:rsid w:val="00A02B69"/>
    <w:rsid w:val="00A033BA"/>
    <w:rsid w:val="00A03404"/>
    <w:rsid w:val="00A034C5"/>
    <w:rsid w:val="00A034CE"/>
    <w:rsid w:val="00A034D0"/>
    <w:rsid w:val="00A03549"/>
    <w:rsid w:val="00A03715"/>
    <w:rsid w:val="00A03857"/>
    <w:rsid w:val="00A03960"/>
    <w:rsid w:val="00A03E48"/>
    <w:rsid w:val="00A040E6"/>
    <w:rsid w:val="00A04463"/>
    <w:rsid w:val="00A04B29"/>
    <w:rsid w:val="00A04B32"/>
    <w:rsid w:val="00A04E68"/>
    <w:rsid w:val="00A050AF"/>
    <w:rsid w:val="00A051EF"/>
    <w:rsid w:val="00A0534B"/>
    <w:rsid w:val="00A0539D"/>
    <w:rsid w:val="00A05549"/>
    <w:rsid w:val="00A05668"/>
    <w:rsid w:val="00A056AE"/>
    <w:rsid w:val="00A056E8"/>
    <w:rsid w:val="00A058C6"/>
    <w:rsid w:val="00A0598D"/>
    <w:rsid w:val="00A05BE0"/>
    <w:rsid w:val="00A05E67"/>
    <w:rsid w:val="00A06097"/>
    <w:rsid w:val="00A06199"/>
    <w:rsid w:val="00A06595"/>
    <w:rsid w:val="00A06D9E"/>
    <w:rsid w:val="00A074F4"/>
    <w:rsid w:val="00A0767D"/>
    <w:rsid w:val="00A07B7F"/>
    <w:rsid w:val="00A07D7B"/>
    <w:rsid w:val="00A07FAF"/>
    <w:rsid w:val="00A100BD"/>
    <w:rsid w:val="00A10F81"/>
    <w:rsid w:val="00A11483"/>
    <w:rsid w:val="00A1173C"/>
    <w:rsid w:val="00A11CD6"/>
    <w:rsid w:val="00A12023"/>
    <w:rsid w:val="00A1207E"/>
    <w:rsid w:val="00A12134"/>
    <w:rsid w:val="00A12A95"/>
    <w:rsid w:val="00A12E95"/>
    <w:rsid w:val="00A12EEC"/>
    <w:rsid w:val="00A13047"/>
    <w:rsid w:val="00A13051"/>
    <w:rsid w:val="00A13689"/>
    <w:rsid w:val="00A13B92"/>
    <w:rsid w:val="00A13D71"/>
    <w:rsid w:val="00A140DA"/>
    <w:rsid w:val="00A14412"/>
    <w:rsid w:val="00A145BA"/>
    <w:rsid w:val="00A14D68"/>
    <w:rsid w:val="00A151C8"/>
    <w:rsid w:val="00A15748"/>
    <w:rsid w:val="00A15AD0"/>
    <w:rsid w:val="00A1605F"/>
    <w:rsid w:val="00A1632C"/>
    <w:rsid w:val="00A168A9"/>
    <w:rsid w:val="00A16910"/>
    <w:rsid w:val="00A16F4B"/>
    <w:rsid w:val="00A17DE4"/>
    <w:rsid w:val="00A20335"/>
    <w:rsid w:val="00A203D3"/>
    <w:rsid w:val="00A20468"/>
    <w:rsid w:val="00A208DC"/>
    <w:rsid w:val="00A2098C"/>
    <w:rsid w:val="00A20ECD"/>
    <w:rsid w:val="00A21363"/>
    <w:rsid w:val="00A2169D"/>
    <w:rsid w:val="00A2191E"/>
    <w:rsid w:val="00A21A49"/>
    <w:rsid w:val="00A21CE0"/>
    <w:rsid w:val="00A21EF9"/>
    <w:rsid w:val="00A22418"/>
    <w:rsid w:val="00A22661"/>
    <w:rsid w:val="00A22A3F"/>
    <w:rsid w:val="00A22CAB"/>
    <w:rsid w:val="00A22CC7"/>
    <w:rsid w:val="00A233B2"/>
    <w:rsid w:val="00A238F9"/>
    <w:rsid w:val="00A23CF0"/>
    <w:rsid w:val="00A23D49"/>
    <w:rsid w:val="00A23E36"/>
    <w:rsid w:val="00A23F2E"/>
    <w:rsid w:val="00A240F0"/>
    <w:rsid w:val="00A24209"/>
    <w:rsid w:val="00A243D0"/>
    <w:rsid w:val="00A2460F"/>
    <w:rsid w:val="00A24638"/>
    <w:rsid w:val="00A24AC7"/>
    <w:rsid w:val="00A24B7D"/>
    <w:rsid w:val="00A251F8"/>
    <w:rsid w:val="00A25458"/>
    <w:rsid w:val="00A25551"/>
    <w:rsid w:val="00A25BCB"/>
    <w:rsid w:val="00A25C92"/>
    <w:rsid w:val="00A261AB"/>
    <w:rsid w:val="00A26834"/>
    <w:rsid w:val="00A26EC4"/>
    <w:rsid w:val="00A27324"/>
    <w:rsid w:val="00A273C4"/>
    <w:rsid w:val="00A27438"/>
    <w:rsid w:val="00A276A4"/>
    <w:rsid w:val="00A276AC"/>
    <w:rsid w:val="00A27AD5"/>
    <w:rsid w:val="00A27C51"/>
    <w:rsid w:val="00A27DD7"/>
    <w:rsid w:val="00A3004A"/>
    <w:rsid w:val="00A30076"/>
    <w:rsid w:val="00A300E3"/>
    <w:rsid w:val="00A3141A"/>
    <w:rsid w:val="00A31699"/>
    <w:rsid w:val="00A317F1"/>
    <w:rsid w:val="00A31894"/>
    <w:rsid w:val="00A31934"/>
    <w:rsid w:val="00A31B44"/>
    <w:rsid w:val="00A31D60"/>
    <w:rsid w:val="00A31FD3"/>
    <w:rsid w:val="00A3209F"/>
    <w:rsid w:val="00A3277C"/>
    <w:rsid w:val="00A32C2C"/>
    <w:rsid w:val="00A32CC4"/>
    <w:rsid w:val="00A331E8"/>
    <w:rsid w:val="00A33211"/>
    <w:rsid w:val="00A333C7"/>
    <w:rsid w:val="00A33497"/>
    <w:rsid w:val="00A336BE"/>
    <w:rsid w:val="00A33BDC"/>
    <w:rsid w:val="00A33DDE"/>
    <w:rsid w:val="00A33DE3"/>
    <w:rsid w:val="00A34753"/>
    <w:rsid w:val="00A3477F"/>
    <w:rsid w:val="00A34891"/>
    <w:rsid w:val="00A34BE6"/>
    <w:rsid w:val="00A34FA3"/>
    <w:rsid w:val="00A35104"/>
    <w:rsid w:val="00A354C9"/>
    <w:rsid w:val="00A35657"/>
    <w:rsid w:val="00A357BF"/>
    <w:rsid w:val="00A35A65"/>
    <w:rsid w:val="00A35C1B"/>
    <w:rsid w:val="00A35D29"/>
    <w:rsid w:val="00A36BB4"/>
    <w:rsid w:val="00A36E7D"/>
    <w:rsid w:val="00A37A26"/>
    <w:rsid w:val="00A37FDD"/>
    <w:rsid w:val="00A40148"/>
    <w:rsid w:val="00A4066E"/>
    <w:rsid w:val="00A4089A"/>
    <w:rsid w:val="00A40AED"/>
    <w:rsid w:val="00A40B15"/>
    <w:rsid w:val="00A40BAC"/>
    <w:rsid w:val="00A40DA2"/>
    <w:rsid w:val="00A41101"/>
    <w:rsid w:val="00A416F6"/>
    <w:rsid w:val="00A41879"/>
    <w:rsid w:val="00A41B4E"/>
    <w:rsid w:val="00A41D0B"/>
    <w:rsid w:val="00A42018"/>
    <w:rsid w:val="00A4296F"/>
    <w:rsid w:val="00A43000"/>
    <w:rsid w:val="00A430FE"/>
    <w:rsid w:val="00A43539"/>
    <w:rsid w:val="00A43B3E"/>
    <w:rsid w:val="00A43D81"/>
    <w:rsid w:val="00A43EEF"/>
    <w:rsid w:val="00A443CA"/>
    <w:rsid w:val="00A44468"/>
    <w:rsid w:val="00A445E9"/>
    <w:rsid w:val="00A44BCF"/>
    <w:rsid w:val="00A45294"/>
    <w:rsid w:val="00A452DE"/>
    <w:rsid w:val="00A45317"/>
    <w:rsid w:val="00A45795"/>
    <w:rsid w:val="00A4604E"/>
    <w:rsid w:val="00A46539"/>
    <w:rsid w:val="00A46C4C"/>
    <w:rsid w:val="00A46C71"/>
    <w:rsid w:val="00A46CE5"/>
    <w:rsid w:val="00A46DAA"/>
    <w:rsid w:val="00A4737D"/>
    <w:rsid w:val="00A473FE"/>
    <w:rsid w:val="00A47444"/>
    <w:rsid w:val="00A50398"/>
    <w:rsid w:val="00A50529"/>
    <w:rsid w:val="00A5067E"/>
    <w:rsid w:val="00A50713"/>
    <w:rsid w:val="00A507A5"/>
    <w:rsid w:val="00A509B6"/>
    <w:rsid w:val="00A51331"/>
    <w:rsid w:val="00A514C4"/>
    <w:rsid w:val="00A514ED"/>
    <w:rsid w:val="00A51E8E"/>
    <w:rsid w:val="00A51F93"/>
    <w:rsid w:val="00A526EF"/>
    <w:rsid w:val="00A5311C"/>
    <w:rsid w:val="00A53319"/>
    <w:rsid w:val="00A53DE5"/>
    <w:rsid w:val="00A53F02"/>
    <w:rsid w:val="00A53F78"/>
    <w:rsid w:val="00A53FDC"/>
    <w:rsid w:val="00A5459E"/>
    <w:rsid w:val="00A545CE"/>
    <w:rsid w:val="00A54626"/>
    <w:rsid w:val="00A54652"/>
    <w:rsid w:val="00A54CC3"/>
    <w:rsid w:val="00A54D87"/>
    <w:rsid w:val="00A54EBB"/>
    <w:rsid w:val="00A54F4B"/>
    <w:rsid w:val="00A54FAA"/>
    <w:rsid w:val="00A5505F"/>
    <w:rsid w:val="00A55FE1"/>
    <w:rsid w:val="00A56092"/>
    <w:rsid w:val="00A56AC9"/>
    <w:rsid w:val="00A576B0"/>
    <w:rsid w:val="00A578EC"/>
    <w:rsid w:val="00A579FD"/>
    <w:rsid w:val="00A57C0A"/>
    <w:rsid w:val="00A57D3F"/>
    <w:rsid w:val="00A60252"/>
    <w:rsid w:val="00A602B1"/>
    <w:rsid w:val="00A608C5"/>
    <w:rsid w:val="00A60B98"/>
    <w:rsid w:val="00A60D6C"/>
    <w:rsid w:val="00A60F7C"/>
    <w:rsid w:val="00A612AA"/>
    <w:rsid w:val="00A613C3"/>
    <w:rsid w:val="00A6153B"/>
    <w:rsid w:val="00A619F1"/>
    <w:rsid w:val="00A61B34"/>
    <w:rsid w:val="00A61B85"/>
    <w:rsid w:val="00A61BCC"/>
    <w:rsid w:val="00A61D5C"/>
    <w:rsid w:val="00A61E38"/>
    <w:rsid w:val="00A620DE"/>
    <w:rsid w:val="00A62375"/>
    <w:rsid w:val="00A62FEC"/>
    <w:rsid w:val="00A630A4"/>
    <w:rsid w:val="00A632A4"/>
    <w:rsid w:val="00A640B5"/>
    <w:rsid w:val="00A640D6"/>
    <w:rsid w:val="00A645E4"/>
    <w:rsid w:val="00A647E6"/>
    <w:rsid w:val="00A64BE9"/>
    <w:rsid w:val="00A65A92"/>
    <w:rsid w:val="00A65ABB"/>
    <w:rsid w:val="00A65D09"/>
    <w:rsid w:val="00A65EC1"/>
    <w:rsid w:val="00A660D4"/>
    <w:rsid w:val="00A66358"/>
    <w:rsid w:val="00A6643A"/>
    <w:rsid w:val="00A669BF"/>
    <w:rsid w:val="00A67117"/>
    <w:rsid w:val="00A67E00"/>
    <w:rsid w:val="00A67E9C"/>
    <w:rsid w:val="00A700D6"/>
    <w:rsid w:val="00A708CD"/>
    <w:rsid w:val="00A709DD"/>
    <w:rsid w:val="00A70E6E"/>
    <w:rsid w:val="00A7144C"/>
    <w:rsid w:val="00A71467"/>
    <w:rsid w:val="00A7166A"/>
    <w:rsid w:val="00A71D49"/>
    <w:rsid w:val="00A720BC"/>
    <w:rsid w:val="00A7254E"/>
    <w:rsid w:val="00A7256E"/>
    <w:rsid w:val="00A72574"/>
    <w:rsid w:val="00A7258F"/>
    <w:rsid w:val="00A727AB"/>
    <w:rsid w:val="00A72859"/>
    <w:rsid w:val="00A729D1"/>
    <w:rsid w:val="00A73301"/>
    <w:rsid w:val="00A738DA"/>
    <w:rsid w:val="00A73BA7"/>
    <w:rsid w:val="00A73C42"/>
    <w:rsid w:val="00A7424B"/>
    <w:rsid w:val="00A74288"/>
    <w:rsid w:val="00A7445C"/>
    <w:rsid w:val="00A74901"/>
    <w:rsid w:val="00A74C11"/>
    <w:rsid w:val="00A75009"/>
    <w:rsid w:val="00A76247"/>
    <w:rsid w:val="00A76921"/>
    <w:rsid w:val="00A76BF6"/>
    <w:rsid w:val="00A76C27"/>
    <w:rsid w:val="00A76DA1"/>
    <w:rsid w:val="00A76DD1"/>
    <w:rsid w:val="00A76E53"/>
    <w:rsid w:val="00A77859"/>
    <w:rsid w:val="00A8011A"/>
    <w:rsid w:val="00A803B1"/>
    <w:rsid w:val="00A80429"/>
    <w:rsid w:val="00A8057B"/>
    <w:rsid w:val="00A81057"/>
    <w:rsid w:val="00A810E3"/>
    <w:rsid w:val="00A817E7"/>
    <w:rsid w:val="00A81BF3"/>
    <w:rsid w:val="00A81DBB"/>
    <w:rsid w:val="00A81FD1"/>
    <w:rsid w:val="00A82958"/>
    <w:rsid w:val="00A83100"/>
    <w:rsid w:val="00A831DB"/>
    <w:rsid w:val="00A837E8"/>
    <w:rsid w:val="00A83D91"/>
    <w:rsid w:val="00A84490"/>
    <w:rsid w:val="00A844CE"/>
    <w:rsid w:val="00A84698"/>
    <w:rsid w:val="00A84759"/>
    <w:rsid w:val="00A84855"/>
    <w:rsid w:val="00A848FD"/>
    <w:rsid w:val="00A84FB8"/>
    <w:rsid w:val="00A85238"/>
    <w:rsid w:val="00A852F0"/>
    <w:rsid w:val="00A85305"/>
    <w:rsid w:val="00A85364"/>
    <w:rsid w:val="00A8537D"/>
    <w:rsid w:val="00A854D0"/>
    <w:rsid w:val="00A855E7"/>
    <w:rsid w:val="00A8582F"/>
    <w:rsid w:val="00A85E36"/>
    <w:rsid w:val="00A86637"/>
    <w:rsid w:val="00A86654"/>
    <w:rsid w:val="00A87339"/>
    <w:rsid w:val="00A87D81"/>
    <w:rsid w:val="00A90304"/>
    <w:rsid w:val="00A90F09"/>
    <w:rsid w:val="00A912B3"/>
    <w:rsid w:val="00A91714"/>
    <w:rsid w:val="00A91A75"/>
    <w:rsid w:val="00A91D39"/>
    <w:rsid w:val="00A91DF7"/>
    <w:rsid w:val="00A91E0F"/>
    <w:rsid w:val="00A91E29"/>
    <w:rsid w:val="00A92170"/>
    <w:rsid w:val="00A921B5"/>
    <w:rsid w:val="00A9249C"/>
    <w:rsid w:val="00A92B86"/>
    <w:rsid w:val="00A92DD1"/>
    <w:rsid w:val="00A9345C"/>
    <w:rsid w:val="00A935DF"/>
    <w:rsid w:val="00A938F9"/>
    <w:rsid w:val="00A93ACE"/>
    <w:rsid w:val="00A93FD5"/>
    <w:rsid w:val="00A9435F"/>
    <w:rsid w:val="00A94862"/>
    <w:rsid w:val="00A94E3D"/>
    <w:rsid w:val="00A94F0F"/>
    <w:rsid w:val="00A95800"/>
    <w:rsid w:val="00A95939"/>
    <w:rsid w:val="00A95B23"/>
    <w:rsid w:val="00A95B56"/>
    <w:rsid w:val="00A95C43"/>
    <w:rsid w:val="00A95FF7"/>
    <w:rsid w:val="00A96187"/>
    <w:rsid w:val="00A9624D"/>
    <w:rsid w:val="00A96636"/>
    <w:rsid w:val="00A969A7"/>
    <w:rsid w:val="00A96BAB"/>
    <w:rsid w:val="00A96E46"/>
    <w:rsid w:val="00A96E6A"/>
    <w:rsid w:val="00A970F3"/>
    <w:rsid w:val="00A97351"/>
    <w:rsid w:val="00A9788F"/>
    <w:rsid w:val="00A97FE6"/>
    <w:rsid w:val="00AA0224"/>
    <w:rsid w:val="00AA0316"/>
    <w:rsid w:val="00AA04C4"/>
    <w:rsid w:val="00AA1720"/>
    <w:rsid w:val="00AA1ADF"/>
    <w:rsid w:val="00AA1B32"/>
    <w:rsid w:val="00AA1C0C"/>
    <w:rsid w:val="00AA1D1C"/>
    <w:rsid w:val="00AA24FF"/>
    <w:rsid w:val="00AA26B9"/>
    <w:rsid w:val="00AA2B88"/>
    <w:rsid w:val="00AA2E10"/>
    <w:rsid w:val="00AA2EA4"/>
    <w:rsid w:val="00AA2F64"/>
    <w:rsid w:val="00AA3099"/>
    <w:rsid w:val="00AA329A"/>
    <w:rsid w:val="00AA383C"/>
    <w:rsid w:val="00AA393A"/>
    <w:rsid w:val="00AA3E34"/>
    <w:rsid w:val="00AA3E7C"/>
    <w:rsid w:val="00AA484A"/>
    <w:rsid w:val="00AA4946"/>
    <w:rsid w:val="00AA4D0F"/>
    <w:rsid w:val="00AA508E"/>
    <w:rsid w:val="00AA51CE"/>
    <w:rsid w:val="00AA5268"/>
    <w:rsid w:val="00AA5537"/>
    <w:rsid w:val="00AA56C2"/>
    <w:rsid w:val="00AA5DD5"/>
    <w:rsid w:val="00AA5E01"/>
    <w:rsid w:val="00AA61BA"/>
    <w:rsid w:val="00AA652B"/>
    <w:rsid w:val="00AA660A"/>
    <w:rsid w:val="00AA6B5A"/>
    <w:rsid w:val="00AA6F5E"/>
    <w:rsid w:val="00AA7022"/>
    <w:rsid w:val="00AA70B2"/>
    <w:rsid w:val="00AA77F5"/>
    <w:rsid w:val="00AA788B"/>
    <w:rsid w:val="00AA7A54"/>
    <w:rsid w:val="00AB0777"/>
    <w:rsid w:val="00AB0872"/>
    <w:rsid w:val="00AB0CBD"/>
    <w:rsid w:val="00AB0CC3"/>
    <w:rsid w:val="00AB0D1F"/>
    <w:rsid w:val="00AB0D7D"/>
    <w:rsid w:val="00AB0E66"/>
    <w:rsid w:val="00AB100D"/>
    <w:rsid w:val="00AB128E"/>
    <w:rsid w:val="00AB1648"/>
    <w:rsid w:val="00AB1734"/>
    <w:rsid w:val="00AB1ACE"/>
    <w:rsid w:val="00AB1CB5"/>
    <w:rsid w:val="00AB1D79"/>
    <w:rsid w:val="00AB217E"/>
    <w:rsid w:val="00AB2314"/>
    <w:rsid w:val="00AB24B1"/>
    <w:rsid w:val="00AB2532"/>
    <w:rsid w:val="00AB2989"/>
    <w:rsid w:val="00AB30CA"/>
    <w:rsid w:val="00AB328B"/>
    <w:rsid w:val="00AB3539"/>
    <w:rsid w:val="00AB3876"/>
    <w:rsid w:val="00AB3DAF"/>
    <w:rsid w:val="00AB4114"/>
    <w:rsid w:val="00AB44C3"/>
    <w:rsid w:val="00AB4799"/>
    <w:rsid w:val="00AB4C37"/>
    <w:rsid w:val="00AB4DB2"/>
    <w:rsid w:val="00AB5194"/>
    <w:rsid w:val="00AB56B0"/>
    <w:rsid w:val="00AB5960"/>
    <w:rsid w:val="00AB5B78"/>
    <w:rsid w:val="00AB5D1C"/>
    <w:rsid w:val="00AB5DB1"/>
    <w:rsid w:val="00AB5F61"/>
    <w:rsid w:val="00AB5FE8"/>
    <w:rsid w:val="00AB64B4"/>
    <w:rsid w:val="00AB6595"/>
    <w:rsid w:val="00AB6846"/>
    <w:rsid w:val="00AB6859"/>
    <w:rsid w:val="00AB69B8"/>
    <w:rsid w:val="00AB6A19"/>
    <w:rsid w:val="00AB6A83"/>
    <w:rsid w:val="00AB73AD"/>
    <w:rsid w:val="00AB7DD3"/>
    <w:rsid w:val="00AC02C6"/>
    <w:rsid w:val="00AC093C"/>
    <w:rsid w:val="00AC0ABE"/>
    <w:rsid w:val="00AC0D44"/>
    <w:rsid w:val="00AC0E66"/>
    <w:rsid w:val="00AC134D"/>
    <w:rsid w:val="00AC13B1"/>
    <w:rsid w:val="00AC16D6"/>
    <w:rsid w:val="00AC1B2D"/>
    <w:rsid w:val="00AC1BE4"/>
    <w:rsid w:val="00AC1C70"/>
    <w:rsid w:val="00AC1F6A"/>
    <w:rsid w:val="00AC267C"/>
    <w:rsid w:val="00AC2C87"/>
    <w:rsid w:val="00AC2CE8"/>
    <w:rsid w:val="00AC345E"/>
    <w:rsid w:val="00AC35AE"/>
    <w:rsid w:val="00AC3939"/>
    <w:rsid w:val="00AC39BF"/>
    <w:rsid w:val="00AC3D33"/>
    <w:rsid w:val="00AC3FBA"/>
    <w:rsid w:val="00AC40C4"/>
    <w:rsid w:val="00AC40E2"/>
    <w:rsid w:val="00AC4475"/>
    <w:rsid w:val="00AC459A"/>
    <w:rsid w:val="00AC4D72"/>
    <w:rsid w:val="00AC4EFA"/>
    <w:rsid w:val="00AC4FC3"/>
    <w:rsid w:val="00AC51C4"/>
    <w:rsid w:val="00AC5977"/>
    <w:rsid w:val="00AC612A"/>
    <w:rsid w:val="00AC6250"/>
    <w:rsid w:val="00AC6509"/>
    <w:rsid w:val="00AC670E"/>
    <w:rsid w:val="00AC6942"/>
    <w:rsid w:val="00AC6DCB"/>
    <w:rsid w:val="00AC7329"/>
    <w:rsid w:val="00AC737B"/>
    <w:rsid w:val="00AC742B"/>
    <w:rsid w:val="00AC7A39"/>
    <w:rsid w:val="00AC7CE2"/>
    <w:rsid w:val="00AD016E"/>
    <w:rsid w:val="00AD019F"/>
    <w:rsid w:val="00AD0C07"/>
    <w:rsid w:val="00AD0F34"/>
    <w:rsid w:val="00AD1C93"/>
    <w:rsid w:val="00AD232E"/>
    <w:rsid w:val="00AD24E5"/>
    <w:rsid w:val="00AD2AEF"/>
    <w:rsid w:val="00AD2C30"/>
    <w:rsid w:val="00AD2CB0"/>
    <w:rsid w:val="00AD2DCF"/>
    <w:rsid w:val="00AD3005"/>
    <w:rsid w:val="00AD3107"/>
    <w:rsid w:val="00AD3472"/>
    <w:rsid w:val="00AD354E"/>
    <w:rsid w:val="00AD38E3"/>
    <w:rsid w:val="00AD4001"/>
    <w:rsid w:val="00AD445A"/>
    <w:rsid w:val="00AD4926"/>
    <w:rsid w:val="00AD4AB4"/>
    <w:rsid w:val="00AD4D1C"/>
    <w:rsid w:val="00AD4F6A"/>
    <w:rsid w:val="00AD50B6"/>
    <w:rsid w:val="00AD51AC"/>
    <w:rsid w:val="00AD51FD"/>
    <w:rsid w:val="00AD596F"/>
    <w:rsid w:val="00AD661F"/>
    <w:rsid w:val="00AD6B82"/>
    <w:rsid w:val="00AD6DD6"/>
    <w:rsid w:val="00AD71D1"/>
    <w:rsid w:val="00AD7468"/>
    <w:rsid w:val="00AD74BD"/>
    <w:rsid w:val="00AD75F7"/>
    <w:rsid w:val="00AD7D2D"/>
    <w:rsid w:val="00AD7F70"/>
    <w:rsid w:val="00AE09B5"/>
    <w:rsid w:val="00AE0F39"/>
    <w:rsid w:val="00AE1821"/>
    <w:rsid w:val="00AE1F8A"/>
    <w:rsid w:val="00AE216F"/>
    <w:rsid w:val="00AE235D"/>
    <w:rsid w:val="00AE2537"/>
    <w:rsid w:val="00AE26B4"/>
    <w:rsid w:val="00AE28EA"/>
    <w:rsid w:val="00AE2A74"/>
    <w:rsid w:val="00AE2DCF"/>
    <w:rsid w:val="00AE3787"/>
    <w:rsid w:val="00AE3855"/>
    <w:rsid w:val="00AE387B"/>
    <w:rsid w:val="00AE3B00"/>
    <w:rsid w:val="00AE3D5F"/>
    <w:rsid w:val="00AE3E53"/>
    <w:rsid w:val="00AE3FA7"/>
    <w:rsid w:val="00AE3FE2"/>
    <w:rsid w:val="00AE44D9"/>
    <w:rsid w:val="00AE44F5"/>
    <w:rsid w:val="00AE4900"/>
    <w:rsid w:val="00AE508B"/>
    <w:rsid w:val="00AE50F7"/>
    <w:rsid w:val="00AE5593"/>
    <w:rsid w:val="00AE6459"/>
    <w:rsid w:val="00AE72D9"/>
    <w:rsid w:val="00AE72ED"/>
    <w:rsid w:val="00AE77FC"/>
    <w:rsid w:val="00AE7FF2"/>
    <w:rsid w:val="00AF040E"/>
    <w:rsid w:val="00AF0822"/>
    <w:rsid w:val="00AF086F"/>
    <w:rsid w:val="00AF09D0"/>
    <w:rsid w:val="00AF0A9F"/>
    <w:rsid w:val="00AF1255"/>
    <w:rsid w:val="00AF1446"/>
    <w:rsid w:val="00AF14C4"/>
    <w:rsid w:val="00AF1552"/>
    <w:rsid w:val="00AF19B6"/>
    <w:rsid w:val="00AF1D43"/>
    <w:rsid w:val="00AF21A3"/>
    <w:rsid w:val="00AF224A"/>
    <w:rsid w:val="00AF244B"/>
    <w:rsid w:val="00AF2619"/>
    <w:rsid w:val="00AF26F4"/>
    <w:rsid w:val="00AF2A2A"/>
    <w:rsid w:val="00AF2F5A"/>
    <w:rsid w:val="00AF33E8"/>
    <w:rsid w:val="00AF35C6"/>
    <w:rsid w:val="00AF3629"/>
    <w:rsid w:val="00AF363E"/>
    <w:rsid w:val="00AF3805"/>
    <w:rsid w:val="00AF3A2D"/>
    <w:rsid w:val="00AF45D1"/>
    <w:rsid w:val="00AF46D0"/>
    <w:rsid w:val="00AF495C"/>
    <w:rsid w:val="00AF5784"/>
    <w:rsid w:val="00AF5A47"/>
    <w:rsid w:val="00AF6C2D"/>
    <w:rsid w:val="00AF74A6"/>
    <w:rsid w:val="00AF7918"/>
    <w:rsid w:val="00AF7C8F"/>
    <w:rsid w:val="00AF7D4C"/>
    <w:rsid w:val="00B002AB"/>
    <w:rsid w:val="00B00748"/>
    <w:rsid w:val="00B0077D"/>
    <w:rsid w:val="00B00AB8"/>
    <w:rsid w:val="00B0111F"/>
    <w:rsid w:val="00B01900"/>
    <w:rsid w:val="00B0197E"/>
    <w:rsid w:val="00B01D28"/>
    <w:rsid w:val="00B01E84"/>
    <w:rsid w:val="00B01F20"/>
    <w:rsid w:val="00B0215E"/>
    <w:rsid w:val="00B022C0"/>
    <w:rsid w:val="00B02BE8"/>
    <w:rsid w:val="00B02E54"/>
    <w:rsid w:val="00B0331C"/>
    <w:rsid w:val="00B033F6"/>
    <w:rsid w:val="00B03AE3"/>
    <w:rsid w:val="00B03AFD"/>
    <w:rsid w:val="00B04C9A"/>
    <w:rsid w:val="00B04DBF"/>
    <w:rsid w:val="00B04DD6"/>
    <w:rsid w:val="00B04E9B"/>
    <w:rsid w:val="00B0520D"/>
    <w:rsid w:val="00B05380"/>
    <w:rsid w:val="00B05399"/>
    <w:rsid w:val="00B053A0"/>
    <w:rsid w:val="00B05741"/>
    <w:rsid w:val="00B0582C"/>
    <w:rsid w:val="00B05CF4"/>
    <w:rsid w:val="00B05DD3"/>
    <w:rsid w:val="00B05E31"/>
    <w:rsid w:val="00B05EB7"/>
    <w:rsid w:val="00B05FA0"/>
    <w:rsid w:val="00B06747"/>
    <w:rsid w:val="00B10547"/>
    <w:rsid w:val="00B108C2"/>
    <w:rsid w:val="00B109DE"/>
    <w:rsid w:val="00B10EAC"/>
    <w:rsid w:val="00B113B9"/>
    <w:rsid w:val="00B1161C"/>
    <w:rsid w:val="00B1161D"/>
    <w:rsid w:val="00B12351"/>
    <w:rsid w:val="00B125BD"/>
    <w:rsid w:val="00B12A0E"/>
    <w:rsid w:val="00B12A6A"/>
    <w:rsid w:val="00B12D05"/>
    <w:rsid w:val="00B131C6"/>
    <w:rsid w:val="00B1357E"/>
    <w:rsid w:val="00B1361C"/>
    <w:rsid w:val="00B1364A"/>
    <w:rsid w:val="00B136D1"/>
    <w:rsid w:val="00B13860"/>
    <w:rsid w:val="00B13C43"/>
    <w:rsid w:val="00B13D9D"/>
    <w:rsid w:val="00B140FF"/>
    <w:rsid w:val="00B14A17"/>
    <w:rsid w:val="00B14CAD"/>
    <w:rsid w:val="00B14CC8"/>
    <w:rsid w:val="00B14D9A"/>
    <w:rsid w:val="00B14E6A"/>
    <w:rsid w:val="00B15A96"/>
    <w:rsid w:val="00B15B6E"/>
    <w:rsid w:val="00B15C56"/>
    <w:rsid w:val="00B15CC3"/>
    <w:rsid w:val="00B1623E"/>
    <w:rsid w:val="00B16376"/>
    <w:rsid w:val="00B16490"/>
    <w:rsid w:val="00B165D2"/>
    <w:rsid w:val="00B1670B"/>
    <w:rsid w:val="00B16710"/>
    <w:rsid w:val="00B16C45"/>
    <w:rsid w:val="00B16E10"/>
    <w:rsid w:val="00B16EA2"/>
    <w:rsid w:val="00B16F8C"/>
    <w:rsid w:val="00B175B8"/>
    <w:rsid w:val="00B1778D"/>
    <w:rsid w:val="00B179E2"/>
    <w:rsid w:val="00B17C75"/>
    <w:rsid w:val="00B2013D"/>
    <w:rsid w:val="00B20338"/>
    <w:rsid w:val="00B2052F"/>
    <w:rsid w:val="00B21086"/>
    <w:rsid w:val="00B211DD"/>
    <w:rsid w:val="00B21521"/>
    <w:rsid w:val="00B225B8"/>
    <w:rsid w:val="00B233C8"/>
    <w:rsid w:val="00B236F1"/>
    <w:rsid w:val="00B23714"/>
    <w:rsid w:val="00B23983"/>
    <w:rsid w:val="00B23AFA"/>
    <w:rsid w:val="00B23C1B"/>
    <w:rsid w:val="00B23CCD"/>
    <w:rsid w:val="00B23E78"/>
    <w:rsid w:val="00B23EA4"/>
    <w:rsid w:val="00B24758"/>
    <w:rsid w:val="00B24888"/>
    <w:rsid w:val="00B25382"/>
    <w:rsid w:val="00B25450"/>
    <w:rsid w:val="00B25624"/>
    <w:rsid w:val="00B2597B"/>
    <w:rsid w:val="00B25D95"/>
    <w:rsid w:val="00B26122"/>
    <w:rsid w:val="00B26A0F"/>
    <w:rsid w:val="00B26B42"/>
    <w:rsid w:val="00B26F98"/>
    <w:rsid w:val="00B27017"/>
    <w:rsid w:val="00B275AD"/>
    <w:rsid w:val="00B279EF"/>
    <w:rsid w:val="00B27A7E"/>
    <w:rsid w:val="00B27B4C"/>
    <w:rsid w:val="00B27B66"/>
    <w:rsid w:val="00B27C1B"/>
    <w:rsid w:val="00B27EB8"/>
    <w:rsid w:val="00B27F01"/>
    <w:rsid w:val="00B301EA"/>
    <w:rsid w:val="00B3075C"/>
    <w:rsid w:val="00B30770"/>
    <w:rsid w:val="00B307F0"/>
    <w:rsid w:val="00B3118E"/>
    <w:rsid w:val="00B313D9"/>
    <w:rsid w:val="00B31596"/>
    <w:rsid w:val="00B319B6"/>
    <w:rsid w:val="00B31D11"/>
    <w:rsid w:val="00B32289"/>
    <w:rsid w:val="00B32814"/>
    <w:rsid w:val="00B32B1F"/>
    <w:rsid w:val="00B33175"/>
    <w:rsid w:val="00B33D46"/>
    <w:rsid w:val="00B33E52"/>
    <w:rsid w:val="00B33FB2"/>
    <w:rsid w:val="00B340EA"/>
    <w:rsid w:val="00B341B9"/>
    <w:rsid w:val="00B344CB"/>
    <w:rsid w:val="00B346A7"/>
    <w:rsid w:val="00B34747"/>
    <w:rsid w:val="00B34A2C"/>
    <w:rsid w:val="00B354F0"/>
    <w:rsid w:val="00B35800"/>
    <w:rsid w:val="00B35924"/>
    <w:rsid w:val="00B36408"/>
    <w:rsid w:val="00B3681D"/>
    <w:rsid w:val="00B36DE8"/>
    <w:rsid w:val="00B36FD1"/>
    <w:rsid w:val="00B370C8"/>
    <w:rsid w:val="00B373D3"/>
    <w:rsid w:val="00B37573"/>
    <w:rsid w:val="00B375A1"/>
    <w:rsid w:val="00B37EEE"/>
    <w:rsid w:val="00B40397"/>
    <w:rsid w:val="00B403EE"/>
    <w:rsid w:val="00B405BB"/>
    <w:rsid w:val="00B414C7"/>
    <w:rsid w:val="00B414F1"/>
    <w:rsid w:val="00B41685"/>
    <w:rsid w:val="00B42185"/>
    <w:rsid w:val="00B42277"/>
    <w:rsid w:val="00B4242C"/>
    <w:rsid w:val="00B42B3F"/>
    <w:rsid w:val="00B42C84"/>
    <w:rsid w:val="00B42F25"/>
    <w:rsid w:val="00B43479"/>
    <w:rsid w:val="00B434C9"/>
    <w:rsid w:val="00B4359D"/>
    <w:rsid w:val="00B435C0"/>
    <w:rsid w:val="00B43BF8"/>
    <w:rsid w:val="00B43C51"/>
    <w:rsid w:val="00B43DA6"/>
    <w:rsid w:val="00B44737"/>
    <w:rsid w:val="00B44A3C"/>
    <w:rsid w:val="00B44B36"/>
    <w:rsid w:val="00B44D24"/>
    <w:rsid w:val="00B45760"/>
    <w:rsid w:val="00B4581E"/>
    <w:rsid w:val="00B45B6B"/>
    <w:rsid w:val="00B45CCB"/>
    <w:rsid w:val="00B45D9E"/>
    <w:rsid w:val="00B46A84"/>
    <w:rsid w:val="00B46B15"/>
    <w:rsid w:val="00B46DFE"/>
    <w:rsid w:val="00B46F06"/>
    <w:rsid w:val="00B4717F"/>
    <w:rsid w:val="00B47278"/>
    <w:rsid w:val="00B47374"/>
    <w:rsid w:val="00B4759F"/>
    <w:rsid w:val="00B47EA0"/>
    <w:rsid w:val="00B505E0"/>
    <w:rsid w:val="00B5071C"/>
    <w:rsid w:val="00B50824"/>
    <w:rsid w:val="00B5095A"/>
    <w:rsid w:val="00B51009"/>
    <w:rsid w:val="00B51060"/>
    <w:rsid w:val="00B511EE"/>
    <w:rsid w:val="00B5188E"/>
    <w:rsid w:val="00B519B9"/>
    <w:rsid w:val="00B51FC9"/>
    <w:rsid w:val="00B52552"/>
    <w:rsid w:val="00B52641"/>
    <w:rsid w:val="00B532D6"/>
    <w:rsid w:val="00B534F2"/>
    <w:rsid w:val="00B53666"/>
    <w:rsid w:val="00B536BB"/>
    <w:rsid w:val="00B53906"/>
    <w:rsid w:val="00B53F16"/>
    <w:rsid w:val="00B542B2"/>
    <w:rsid w:val="00B544C1"/>
    <w:rsid w:val="00B5452F"/>
    <w:rsid w:val="00B5455C"/>
    <w:rsid w:val="00B546E0"/>
    <w:rsid w:val="00B54FCB"/>
    <w:rsid w:val="00B5572B"/>
    <w:rsid w:val="00B55B52"/>
    <w:rsid w:val="00B55DD8"/>
    <w:rsid w:val="00B56116"/>
    <w:rsid w:val="00B56B3D"/>
    <w:rsid w:val="00B56C20"/>
    <w:rsid w:val="00B56DD1"/>
    <w:rsid w:val="00B5733A"/>
    <w:rsid w:val="00B60047"/>
    <w:rsid w:val="00B600CE"/>
    <w:rsid w:val="00B60157"/>
    <w:rsid w:val="00B60639"/>
    <w:rsid w:val="00B6068D"/>
    <w:rsid w:val="00B61007"/>
    <w:rsid w:val="00B6119B"/>
    <w:rsid w:val="00B61234"/>
    <w:rsid w:val="00B61526"/>
    <w:rsid w:val="00B6154C"/>
    <w:rsid w:val="00B61FDE"/>
    <w:rsid w:val="00B62083"/>
    <w:rsid w:val="00B6210B"/>
    <w:rsid w:val="00B621BC"/>
    <w:rsid w:val="00B62468"/>
    <w:rsid w:val="00B62A30"/>
    <w:rsid w:val="00B62D4E"/>
    <w:rsid w:val="00B62E18"/>
    <w:rsid w:val="00B632F8"/>
    <w:rsid w:val="00B6332D"/>
    <w:rsid w:val="00B63D16"/>
    <w:rsid w:val="00B64049"/>
    <w:rsid w:val="00B64163"/>
    <w:rsid w:val="00B641BF"/>
    <w:rsid w:val="00B64219"/>
    <w:rsid w:val="00B643D7"/>
    <w:rsid w:val="00B64475"/>
    <w:rsid w:val="00B64E96"/>
    <w:rsid w:val="00B64F0F"/>
    <w:rsid w:val="00B64F6D"/>
    <w:rsid w:val="00B65098"/>
    <w:rsid w:val="00B654F9"/>
    <w:rsid w:val="00B65612"/>
    <w:rsid w:val="00B656BE"/>
    <w:rsid w:val="00B65893"/>
    <w:rsid w:val="00B65B77"/>
    <w:rsid w:val="00B65F3C"/>
    <w:rsid w:val="00B6634E"/>
    <w:rsid w:val="00B666B3"/>
    <w:rsid w:val="00B66B75"/>
    <w:rsid w:val="00B66F6C"/>
    <w:rsid w:val="00B67074"/>
    <w:rsid w:val="00B6736F"/>
    <w:rsid w:val="00B676B2"/>
    <w:rsid w:val="00B70160"/>
    <w:rsid w:val="00B703C0"/>
    <w:rsid w:val="00B70406"/>
    <w:rsid w:val="00B7071C"/>
    <w:rsid w:val="00B70B8F"/>
    <w:rsid w:val="00B70C4C"/>
    <w:rsid w:val="00B70E43"/>
    <w:rsid w:val="00B7142F"/>
    <w:rsid w:val="00B717E5"/>
    <w:rsid w:val="00B71C7F"/>
    <w:rsid w:val="00B71CB1"/>
    <w:rsid w:val="00B71CF3"/>
    <w:rsid w:val="00B72221"/>
    <w:rsid w:val="00B72AAD"/>
    <w:rsid w:val="00B72B90"/>
    <w:rsid w:val="00B72CF3"/>
    <w:rsid w:val="00B733F4"/>
    <w:rsid w:val="00B73814"/>
    <w:rsid w:val="00B73AE1"/>
    <w:rsid w:val="00B73E6C"/>
    <w:rsid w:val="00B74CE4"/>
    <w:rsid w:val="00B74FEB"/>
    <w:rsid w:val="00B752E8"/>
    <w:rsid w:val="00B757EA"/>
    <w:rsid w:val="00B75D19"/>
    <w:rsid w:val="00B75DC6"/>
    <w:rsid w:val="00B76342"/>
    <w:rsid w:val="00B76773"/>
    <w:rsid w:val="00B76DA2"/>
    <w:rsid w:val="00B77016"/>
    <w:rsid w:val="00B7702A"/>
    <w:rsid w:val="00B77554"/>
    <w:rsid w:val="00B776C8"/>
    <w:rsid w:val="00B777C7"/>
    <w:rsid w:val="00B77801"/>
    <w:rsid w:val="00B80393"/>
    <w:rsid w:val="00B803E3"/>
    <w:rsid w:val="00B80444"/>
    <w:rsid w:val="00B80773"/>
    <w:rsid w:val="00B80A60"/>
    <w:rsid w:val="00B80CA0"/>
    <w:rsid w:val="00B80FDE"/>
    <w:rsid w:val="00B81199"/>
    <w:rsid w:val="00B8130F"/>
    <w:rsid w:val="00B81407"/>
    <w:rsid w:val="00B81AE3"/>
    <w:rsid w:val="00B81C66"/>
    <w:rsid w:val="00B81D98"/>
    <w:rsid w:val="00B81EAE"/>
    <w:rsid w:val="00B82630"/>
    <w:rsid w:val="00B82648"/>
    <w:rsid w:val="00B826CC"/>
    <w:rsid w:val="00B82702"/>
    <w:rsid w:val="00B8278E"/>
    <w:rsid w:val="00B829C0"/>
    <w:rsid w:val="00B82AD0"/>
    <w:rsid w:val="00B83349"/>
    <w:rsid w:val="00B83420"/>
    <w:rsid w:val="00B83447"/>
    <w:rsid w:val="00B83557"/>
    <w:rsid w:val="00B835D2"/>
    <w:rsid w:val="00B83922"/>
    <w:rsid w:val="00B83A0F"/>
    <w:rsid w:val="00B83D53"/>
    <w:rsid w:val="00B84605"/>
    <w:rsid w:val="00B84885"/>
    <w:rsid w:val="00B84EF8"/>
    <w:rsid w:val="00B85651"/>
    <w:rsid w:val="00B86A97"/>
    <w:rsid w:val="00B873DB"/>
    <w:rsid w:val="00B8740E"/>
    <w:rsid w:val="00B87558"/>
    <w:rsid w:val="00B875BB"/>
    <w:rsid w:val="00B875CE"/>
    <w:rsid w:val="00B87A9B"/>
    <w:rsid w:val="00B9015C"/>
    <w:rsid w:val="00B905D8"/>
    <w:rsid w:val="00B9065E"/>
    <w:rsid w:val="00B914FC"/>
    <w:rsid w:val="00B915B1"/>
    <w:rsid w:val="00B91C07"/>
    <w:rsid w:val="00B91D36"/>
    <w:rsid w:val="00B92687"/>
    <w:rsid w:val="00B92F65"/>
    <w:rsid w:val="00B93755"/>
    <w:rsid w:val="00B939EF"/>
    <w:rsid w:val="00B93D11"/>
    <w:rsid w:val="00B944DE"/>
    <w:rsid w:val="00B94720"/>
    <w:rsid w:val="00B94749"/>
    <w:rsid w:val="00B94775"/>
    <w:rsid w:val="00B94DC2"/>
    <w:rsid w:val="00B94EEC"/>
    <w:rsid w:val="00B954C5"/>
    <w:rsid w:val="00B9597F"/>
    <w:rsid w:val="00B95CE8"/>
    <w:rsid w:val="00B95D9D"/>
    <w:rsid w:val="00B95EF8"/>
    <w:rsid w:val="00B96FF9"/>
    <w:rsid w:val="00B97361"/>
    <w:rsid w:val="00B974D8"/>
    <w:rsid w:val="00B97624"/>
    <w:rsid w:val="00B97771"/>
    <w:rsid w:val="00B978A3"/>
    <w:rsid w:val="00B97AEC"/>
    <w:rsid w:val="00BA0355"/>
    <w:rsid w:val="00BA0357"/>
    <w:rsid w:val="00BA0A07"/>
    <w:rsid w:val="00BA0AE6"/>
    <w:rsid w:val="00BA0D83"/>
    <w:rsid w:val="00BA0F04"/>
    <w:rsid w:val="00BA1031"/>
    <w:rsid w:val="00BA115E"/>
    <w:rsid w:val="00BA1835"/>
    <w:rsid w:val="00BA19E0"/>
    <w:rsid w:val="00BA1DB6"/>
    <w:rsid w:val="00BA2250"/>
    <w:rsid w:val="00BA23CD"/>
    <w:rsid w:val="00BA26DF"/>
    <w:rsid w:val="00BA26EE"/>
    <w:rsid w:val="00BA29FB"/>
    <w:rsid w:val="00BA2A75"/>
    <w:rsid w:val="00BA2CEA"/>
    <w:rsid w:val="00BA2EBF"/>
    <w:rsid w:val="00BA2EEB"/>
    <w:rsid w:val="00BA36D5"/>
    <w:rsid w:val="00BA36FD"/>
    <w:rsid w:val="00BA385A"/>
    <w:rsid w:val="00BA3B2A"/>
    <w:rsid w:val="00BA3BCD"/>
    <w:rsid w:val="00BA3BD5"/>
    <w:rsid w:val="00BA3CE8"/>
    <w:rsid w:val="00BA4438"/>
    <w:rsid w:val="00BA446A"/>
    <w:rsid w:val="00BA4489"/>
    <w:rsid w:val="00BA4849"/>
    <w:rsid w:val="00BA4953"/>
    <w:rsid w:val="00BA4BFE"/>
    <w:rsid w:val="00BA5204"/>
    <w:rsid w:val="00BA530E"/>
    <w:rsid w:val="00BA5514"/>
    <w:rsid w:val="00BA5FBC"/>
    <w:rsid w:val="00BA6502"/>
    <w:rsid w:val="00BA6506"/>
    <w:rsid w:val="00BA66F9"/>
    <w:rsid w:val="00BA6E49"/>
    <w:rsid w:val="00BA7000"/>
    <w:rsid w:val="00BA701D"/>
    <w:rsid w:val="00BA712E"/>
    <w:rsid w:val="00BA71DE"/>
    <w:rsid w:val="00BA77C4"/>
    <w:rsid w:val="00BA79B5"/>
    <w:rsid w:val="00BA79F4"/>
    <w:rsid w:val="00BA7F87"/>
    <w:rsid w:val="00BB0047"/>
    <w:rsid w:val="00BB018B"/>
    <w:rsid w:val="00BB0203"/>
    <w:rsid w:val="00BB0356"/>
    <w:rsid w:val="00BB0362"/>
    <w:rsid w:val="00BB057B"/>
    <w:rsid w:val="00BB0967"/>
    <w:rsid w:val="00BB0A1D"/>
    <w:rsid w:val="00BB0D06"/>
    <w:rsid w:val="00BB0FAE"/>
    <w:rsid w:val="00BB1658"/>
    <w:rsid w:val="00BB166F"/>
    <w:rsid w:val="00BB1A9D"/>
    <w:rsid w:val="00BB1C86"/>
    <w:rsid w:val="00BB1F15"/>
    <w:rsid w:val="00BB201C"/>
    <w:rsid w:val="00BB2513"/>
    <w:rsid w:val="00BB26F4"/>
    <w:rsid w:val="00BB2816"/>
    <w:rsid w:val="00BB37DC"/>
    <w:rsid w:val="00BB3AD9"/>
    <w:rsid w:val="00BB448C"/>
    <w:rsid w:val="00BB4C12"/>
    <w:rsid w:val="00BB51A1"/>
    <w:rsid w:val="00BB521F"/>
    <w:rsid w:val="00BB5562"/>
    <w:rsid w:val="00BB56C8"/>
    <w:rsid w:val="00BB618A"/>
    <w:rsid w:val="00BB6A9D"/>
    <w:rsid w:val="00BB6ABC"/>
    <w:rsid w:val="00BB6C64"/>
    <w:rsid w:val="00BB6C97"/>
    <w:rsid w:val="00BB71F3"/>
    <w:rsid w:val="00BB7786"/>
    <w:rsid w:val="00BB7AD1"/>
    <w:rsid w:val="00BB7CF1"/>
    <w:rsid w:val="00BB7D06"/>
    <w:rsid w:val="00BB7FC1"/>
    <w:rsid w:val="00BC04EB"/>
    <w:rsid w:val="00BC0510"/>
    <w:rsid w:val="00BC05A8"/>
    <w:rsid w:val="00BC064F"/>
    <w:rsid w:val="00BC0847"/>
    <w:rsid w:val="00BC0C32"/>
    <w:rsid w:val="00BC0DF8"/>
    <w:rsid w:val="00BC1066"/>
    <w:rsid w:val="00BC10CC"/>
    <w:rsid w:val="00BC13B1"/>
    <w:rsid w:val="00BC14BC"/>
    <w:rsid w:val="00BC14DB"/>
    <w:rsid w:val="00BC172F"/>
    <w:rsid w:val="00BC184C"/>
    <w:rsid w:val="00BC1ACB"/>
    <w:rsid w:val="00BC1D2B"/>
    <w:rsid w:val="00BC1D73"/>
    <w:rsid w:val="00BC1E2D"/>
    <w:rsid w:val="00BC245A"/>
    <w:rsid w:val="00BC26C0"/>
    <w:rsid w:val="00BC2F4F"/>
    <w:rsid w:val="00BC30A6"/>
    <w:rsid w:val="00BC325B"/>
    <w:rsid w:val="00BC348E"/>
    <w:rsid w:val="00BC3750"/>
    <w:rsid w:val="00BC3B42"/>
    <w:rsid w:val="00BC3E48"/>
    <w:rsid w:val="00BC4041"/>
    <w:rsid w:val="00BC40DD"/>
    <w:rsid w:val="00BC47DB"/>
    <w:rsid w:val="00BC47EF"/>
    <w:rsid w:val="00BC4ACD"/>
    <w:rsid w:val="00BC4BC6"/>
    <w:rsid w:val="00BC4F70"/>
    <w:rsid w:val="00BC50AE"/>
    <w:rsid w:val="00BC50C5"/>
    <w:rsid w:val="00BC5403"/>
    <w:rsid w:val="00BC568E"/>
    <w:rsid w:val="00BC574E"/>
    <w:rsid w:val="00BC5920"/>
    <w:rsid w:val="00BC5A3D"/>
    <w:rsid w:val="00BC5B69"/>
    <w:rsid w:val="00BC5BA0"/>
    <w:rsid w:val="00BC5DFF"/>
    <w:rsid w:val="00BC65F0"/>
    <w:rsid w:val="00BC6801"/>
    <w:rsid w:val="00BC682A"/>
    <w:rsid w:val="00BC6902"/>
    <w:rsid w:val="00BC6BB5"/>
    <w:rsid w:val="00BC6EC4"/>
    <w:rsid w:val="00BC7206"/>
    <w:rsid w:val="00BC728D"/>
    <w:rsid w:val="00BC7363"/>
    <w:rsid w:val="00BC756F"/>
    <w:rsid w:val="00BC78FA"/>
    <w:rsid w:val="00BC7B9F"/>
    <w:rsid w:val="00BC7CA3"/>
    <w:rsid w:val="00BD0F17"/>
    <w:rsid w:val="00BD12A4"/>
    <w:rsid w:val="00BD1415"/>
    <w:rsid w:val="00BD14EA"/>
    <w:rsid w:val="00BD1665"/>
    <w:rsid w:val="00BD1786"/>
    <w:rsid w:val="00BD1810"/>
    <w:rsid w:val="00BD1954"/>
    <w:rsid w:val="00BD2822"/>
    <w:rsid w:val="00BD2A24"/>
    <w:rsid w:val="00BD2D92"/>
    <w:rsid w:val="00BD2DF8"/>
    <w:rsid w:val="00BD2F6B"/>
    <w:rsid w:val="00BD31A7"/>
    <w:rsid w:val="00BD3290"/>
    <w:rsid w:val="00BD36E4"/>
    <w:rsid w:val="00BD37BE"/>
    <w:rsid w:val="00BD3993"/>
    <w:rsid w:val="00BD414C"/>
    <w:rsid w:val="00BD4333"/>
    <w:rsid w:val="00BD4691"/>
    <w:rsid w:val="00BD49C4"/>
    <w:rsid w:val="00BD4E52"/>
    <w:rsid w:val="00BD4E9E"/>
    <w:rsid w:val="00BD5002"/>
    <w:rsid w:val="00BD51B6"/>
    <w:rsid w:val="00BD51F1"/>
    <w:rsid w:val="00BD58BC"/>
    <w:rsid w:val="00BD5C6F"/>
    <w:rsid w:val="00BD6011"/>
    <w:rsid w:val="00BD6C7F"/>
    <w:rsid w:val="00BD6FD5"/>
    <w:rsid w:val="00BD70AC"/>
    <w:rsid w:val="00BD7392"/>
    <w:rsid w:val="00BD779F"/>
    <w:rsid w:val="00BD7896"/>
    <w:rsid w:val="00BE0724"/>
    <w:rsid w:val="00BE09CE"/>
    <w:rsid w:val="00BE134B"/>
    <w:rsid w:val="00BE1CC8"/>
    <w:rsid w:val="00BE24D6"/>
    <w:rsid w:val="00BE29A0"/>
    <w:rsid w:val="00BE2D71"/>
    <w:rsid w:val="00BE300E"/>
    <w:rsid w:val="00BE3773"/>
    <w:rsid w:val="00BE41B9"/>
    <w:rsid w:val="00BE4373"/>
    <w:rsid w:val="00BE44CB"/>
    <w:rsid w:val="00BE4853"/>
    <w:rsid w:val="00BE49DD"/>
    <w:rsid w:val="00BE4ADA"/>
    <w:rsid w:val="00BE4F8E"/>
    <w:rsid w:val="00BE5A1A"/>
    <w:rsid w:val="00BE5B01"/>
    <w:rsid w:val="00BE5D0B"/>
    <w:rsid w:val="00BE60ED"/>
    <w:rsid w:val="00BE6157"/>
    <w:rsid w:val="00BE6252"/>
    <w:rsid w:val="00BE6275"/>
    <w:rsid w:val="00BE6415"/>
    <w:rsid w:val="00BE66BC"/>
    <w:rsid w:val="00BE6910"/>
    <w:rsid w:val="00BE72AC"/>
    <w:rsid w:val="00BE73E4"/>
    <w:rsid w:val="00BE766C"/>
    <w:rsid w:val="00BE78A5"/>
    <w:rsid w:val="00BE7C5E"/>
    <w:rsid w:val="00BE7F9E"/>
    <w:rsid w:val="00BF052F"/>
    <w:rsid w:val="00BF087C"/>
    <w:rsid w:val="00BF17E3"/>
    <w:rsid w:val="00BF187F"/>
    <w:rsid w:val="00BF241E"/>
    <w:rsid w:val="00BF26D2"/>
    <w:rsid w:val="00BF29DE"/>
    <w:rsid w:val="00BF2AA5"/>
    <w:rsid w:val="00BF3ADE"/>
    <w:rsid w:val="00BF3D1A"/>
    <w:rsid w:val="00BF4129"/>
    <w:rsid w:val="00BF442E"/>
    <w:rsid w:val="00BF4A60"/>
    <w:rsid w:val="00BF529F"/>
    <w:rsid w:val="00BF52AF"/>
    <w:rsid w:val="00BF542E"/>
    <w:rsid w:val="00BF543E"/>
    <w:rsid w:val="00BF57FF"/>
    <w:rsid w:val="00BF5843"/>
    <w:rsid w:val="00BF5A2F"/>
    <w:rsid w:val="00BF5AED"/>
    <w:rsid w:val="00BF5BDD"/>
    <w:rsid w:val="00BF63C9"/>
    <w:rsid w:val="00BF648C"/>
    <w:rsid w:val="00BF6491"/>
    <w:rsid w:val="00BF680C"/>
    <w:rsid w:val="00BF6E7C"/>
    <w:rsid w:val="00BF72DD"/>
    <w:rsid w:val="00BF7544"/>
    <w:rsid w:val="00BF76CE"/>
    <w:rsid w:val="00BF7C2A"/>
    <w:rsid w:val="00BF7C6A"/>
    <w:rsid w:val="00BF7F0C"/>
    <w:rsid w:val="00C002C2"/>
    <w:rsid w:val="00C00426"/>
    <w:rsid w:val="00C0070C"/>
    <w:rsid w:val="00C007B0"/>
    <w:rsid w:val="00C00837"/>
    <w:rsid w:val="00C00C90"/>
    <w:rsid w:val="00C01457"/>
    <w:rsid w:val="00C01CE8"/>
    <w:rsid w:val="00C02CDB"/>
    <w:rsid w:val="00C02DF7"/>
    <w:rsid w:val="00C02DF9"/>
    <w:rsid w:val="00C02E72"/>
    <w:rsid w:val="00C030A4"/>
    <w:rsid w:val="00C034D0"/>
    <w:rsid w:val="00C03717"/>
    <w:rsid w:val="00C03DA5"/>
    <w:rsid w:val="00C03E31"/>
    <w:rsid w:val="00C03F10"/>
    <w:rsid w:val="00C03F18"/>
    <w:rsid w:val="00C0403A"/>
    <w:rsid w:val="00C04CFA"/>
    <w:rsid w:val="00C050C0"/>
    <w:rsid w:val="00C05193"/>
    <w:rsid w:val="00C059BA"/>
    <w:rsid w:val="00C06196"/>
    <w:rsid w:val="00C06718"/>
    <w:rsid w:val="00C0672B"/>
    <w:rsid w:val="00C06969"/>
    <w:rsid w:val="00C06993"/>
    <w:rsid w:val="00C069BB"/>
    <w:rsid w:val="00C07184"/>
    <w:rsid w:val="00C072F0"/>
    <w:rsid w:val="00C075B8"/>
    <w:rsid w:val="00C07694"/>
    <w:rsid w:val="00C077E1"/>
    <w:rsid w:val="00C0794F"/>
    <w:rsid w:val="00C07B44"/>
    <w:rsid w:val="00C07DEE"/>
    <w:rsid w:val="00C10196"/>
    <w:rsid w:val="00C109E2"/>
    <w:rsid w:val="00C1142F"/>
    <w:rsid w:val="00C114D0"/>
    <w:rsid w:val="00C119B7"/>
    <w:rsid w:val="00C11BE4"/>
    <w:rsid w:val="00C11DDA"/>
    <w:rsid w:val="00C12708"/>
    <w:rsid w:val="00C12F70"/>
    <w:rsid w:val="00C131B1"/>
    <w:rsid w:val="00C1352F"/>
    <w:rsid w:val="00C13E81"/>
    <w:rsid w:val="00C14067"/>
    <w:rsid w:val="00C146AA"/>
    <w:rsid w:val="00C1473C"/>
    <w:rsid w:val="00C14A5C"/>
    <w:rsid w:val="00C15247"/>
    <w:rsid w:val="00C152AC"/>
    <w:rsid w:val="00C152D6"/>
    <w:rsid w:val="00C154AB"/>
    <w:rsid w:val="00C15A65"/>
    <w:rsid w:val="00C15C6C"/>
    <w:rsid w:val="00C15D43"/>
    <w:rsid w:val="00C15DC7"/>
    <w:rsid w:val="00C15F9A"/>
    <w:rsid w:val="00C15FE0"/>
    <w:rsid w:val="00C164B3"/>
    <w:rsid w:val="00C16584"/>
    <w:rsid w:val="00C1678C"/>
    <w:rsid w:val="00C169BE"/>
    <w:rsid w:val="00C16A91"/>
    <w:rsid w:val="00C16D2A"/>
    <w:rsid w:val="00C17226"/>
    <w:rsid w:val="00C17BF5"/>
    <w:rsid w:val="00C17E8F"/>
    <w:rsid w:val="00C20089"/>
    <w:rsid w:val="00C205A2"/>
    <w:rsid w:val="00C20799"/>
    <w:rsid w:val="00C20809"/>
    <w:rsid w:val="00C20FD2"/>
    <w:rsid w:val="00C21052"/>
    <w:rsid w:val="00C2119A"/>
    <w:rsid w:val="00C212F2"/>
    <w:rsid w:val="00C21685"/>
    <w:rsid w:val="00C21761"/>
    <w:rsid w:val="00C2237F"/>
    <w:rsid w:val="00C2245B"/>
    <w:rsid w:val="00C226EC"/>
    <w:rsid w:val="00C22736"/>
    <w:rsid w:val="00C22BEB"/>
    <w:rsid w:val="00C22BEC"/>
    <w:rsid w:val="00C22E9D"/>
    <w:rsid w:val="00C22F01"/>
    <w:rsid w:val="00C22FAF"/>
    <w:rsid w:val="00C2323C"/>
    <w:rsid w:val="00C23315"/>
    <w:rsid w:val="00C2352C"/>
    <w:rsid w:val="00C237B6"/>
    <w:rsid w:val="00C23ADB"/>
    <w:rsid w:val="00C23C75"/>
    <w:rsid w:val="00C23E00"/>
    <w:rsid w:val="00C24963"/>
    <w:rsid w:val="00C25198"/>
    <w:rsid w:val="00C25372"/>
    <w:rsid w:val="00C25406"/>
    <w:rsid w:val="00C25516"/>
    <w:rsid w:val="00C256A0"/>
    <w:rsid w:val="00C25886"/>
    <w:rsid w:val="00C258C5"/>
    <w:rsid w:val="00C25F6C"/>
    <w:rsid w:val="00C26868"/>
    <w:rsid w:val="00C26A1B"/>
    <w:rsid w:val="00C27014"/>
    <w:rsid w:val="00C277C2"/>
    <w:rsid w:val="00C277C5"/>
    <w:rsid w:val="00C27878"/>
    <w:rsid w:val="00C27C70"/>
    <w:rsid w:val="00C27CEA"/>
    <w:rsid w:val="00C300E6"/>
    <w:rsid w:val="00C3177D"/>
    <w:rsid w:val="00C318C2"/>
    <w:rsid w:val="00C32137"/>
    <w:rsid w:val="00C328A3"/>
    <w:rsid w:val="00C32A3F"/>
    <w:rsid w:val="00C32B1A"/>
    <w:rsid w:val="00C32DE5"/>
    <w:rsid w:val="00C3327E"/>
    <w:rsid w:val="00C337A7"/>
    <w:rsid w:val="00C33C66"/>
    <w:rsid w:val="00C3456E"/>
    <w:rsid w:val="00C345CE"/>
    <w:rsid w:val="00C347B4"/>
    <w:rsid w:val="00C34A1F"/>
    <w:rsid w:val="00C35097"/>
    <w:rsid w:val="00C3512F"/>
    <w:rsid w:val="00C35184"/>
    <w:rsid w:val="00C3544B"/>
    <w:rsid w:val="00C35969"/>
    <w:rsid w:val="00C36BDE"/>
    <w:rsid w:val="00C37D29"/>
    <w:rsid w:val="00C405A1"/>
    <w:rsid w:val="00C4096F"/>
    <w:rsid w:val="00C40A9D"/>
    <w:rsid w:val="00C41088"/>
    <w:rsid w:val="00C4110F"/>
    <w:rsid w:val="00C4116F"/>
    <w:rsid w:val="00C411C5"/>
    <w:rsid w:val="00C41379"/>
    <w:rsid w:val="00C413A5"/>
    <w:rsid w:val="00C41501"/>
    <w:rsid w:val="00C416E9"/>
    <w:rsid w:val="00C41A9E"/>
    <w:rsid w:val="00C42498"/>
    <w:rsid w:val="00C426A2"/>
    <w:rsid w:val="00C42EF4"/>
    <w:rsid w:val="00C42F10"/>
    <w:rsid w:val="00C430CC"/>
    <w:rsid w:val="00C4314E"/>
    <w:rsid w:val="00C431E1"/>
    <w:rsid w:val="00C43376"/>
    <w:rsid w:val="00C43644"/>
    <w:rsid w:val="00C43740"/>
    <w:rsid w:val="00C4380D"/>
    <w:rsid w:val="00C43DDE"/>
    <w:rsid w:val="00C442E3"/>
    <w:rsid w:val="00C4431D"/>
    <w:rsid w:val="00C4434B"/>
    <w:rsid w:val="00C4453A"/>
    <w:rsid w:val="00C44837"/>
    <w:rsid w:val="00C4525D"/>
    <w:rsid w:val="00C4531B"/>
    <w:rsid w:val="00C45570"/>
    <w:rsid w:val="00C45911"/>
    <w:rsid w:val="00C45944"/>
    <w:rsid w:val="00C45986"/>
    <w:rsid w:val="00C45A5E"/>
    <w:rsid w:val="00C45B7B"/>
    <w:rsid w:val="00C460F0"/>
    <w:rsid w:val="00C4635B"/>
    <w:rsid w:val="00C4643C"/>
    <w:rsid w:val="00C469B7"/>
    <w:rsid w:val="00C46DC1"/>
    <w:rsid w:val="00C46EDD"/>
    <w:rsid w:val="00C47001"/>
    <w:rsid w:val="00C4718D"/>
    <w:rsid w:val="00C472FD"/>
    <w:rsid w:val="00C50022"/>
    <w:rsid w:val="00C50B00"/>
    <w:rsid w:val="00C51589"/>
    <w:rsid w:val="00C51E5A"/>
    <w:rsid w:val="00C51FAA"/>
    <w:rsid w:val="00C52336"/>
    <w:rsid w:val="00C52B10"/>
    <w:rsid w:val="00C52C0A"/>
    <w:rsid w:val="00C52C20"/>
    <w:rsid w:val="00C52D51"/>
    <w:rsid w:val="00C52F58"/>
    <w:rsid w:val="00C53283"/>
    <w:rsid w:val="00C534C4"/>
    <w:rsid w:val="00C5362F"/>
    <w:rsid w:val="00C53642"/>
    <w:rsid w:val="00C5408B"/>
    <w:rsid w:val="00C543DA"/>
    <w:rsid w:val="00C5457C"/>
    <w:rsid w:val="00C55566"/>
    <w:rsid w:val="00C556C1"/>
    <w:rsid w:val="00C55AE3"/>
    <w:rsid w:val="00C55F14"/>
    <w:rsid w:val="00C56520"/>
    <w:rsid w:val="00C567A0"/>
    <w:rsid w:val="00C56BDF"/>
    <w:rsid w:val="00C56E6A"/>
    <w:rsid w:val="00C5742B"/>
    <w:rsid w:val="00C57556"/>
    <w:rsid w:val="00C57963"/>
    <w:rsid w:val="00C57A4A"/>
    <w:rsid w:val="00C57EB7"/>
    <w:rsid w:val="00C60409"/>
    <w:rsid w:val="00C61CEB"/>
    <w:rsid w:val="00C61E56"/>
    <w:rsid w:val="00C61F48"/>
    <w:rsid w:val="00C620DF"/>
    <w:rsid w:val="00C62198"/>
    <w:rsid w:val="00C621D5"/>
    <w:rsid w:val="00C62E94"/>
    <w:rsid w:val="00C630CD"/>
    <w:rsid w:val="00C63670"/>
    <w:rsid w:val="00C639F6"/>
    <w:rsid w:val="00C63E7B"/>
    <w:rsid w:val="00C6438F"/>
    <w:rsid w:val="00C643F0"/>
    <w:rsid w:val="00C644D8"/>
    <w:rsid w:val="00C6475F"/>
    <w:rsid w:val="00C64E1F"/>
    <w:rsid w:val="00C64FB7"/>
    <w:rsid w:val="00C65022"/>
    <w:rsid w:val="00C65143"/>
    <w:rsid w:val="00C65217"/>
    <w:rsid w:val="00C65A96"/>
    <w:rsid w:val="00C65AFE"/>
    <w:rsid w:val="00C65CF0"/>
    <w:rsid w:val="00C661BC"/>
    <w:rsid w:val="00C663AE"/>
    <w:rsid w:val="00C666ED"/>
    <w:rsid w:val="00C667B8"/>
    <w:rsid w:val="00C667ED"/>
    <w:rsid w:val="00C667F2"/>
    <w:rsid w:val="00C66EFD"/>
    <w:rsid w:val="00C67367"/>
    <w:rsid w:val="00C67988"/>
    <w:rsid w:val="00C67DD3"/>
    <w:rsid w:val="00C70113"/>
    <w:rsid w:val="00C70468"/>
    <w:rsid w:val="00C705EE"/>
    <w:rsid w:val="00C70634"/>
    <w:rsid w:val="00C70CBD"/>
    <w:rsid w:val="00C70ED3"/>
    <w:rsid w:val="00C7158B"/>
    <w:rsid w:val="00C717FD"/>
    <w:rsid w:val="00C71C70"/>
    <w:rsid w:val="00C71E62"/>
    <w:rsid w:val="00C71EE3"/>
    <w:rsid w:val="00C71F54"/>
    <w:rsid w:val="00C720FB"/>
    <w:rsid w:val="00C72113"/>
    <w:rsid w:val="00C723E3"/>
    <w:rsid w:val="00C72A58"/>
    <w:rsid w:val="00C73CC9"/>
    <w:rsid w:val="00C74174"/>
    <w:rsid w:val="00C74245"/>
    <w:rsid w:val="00C74C27"/>
    <w:rsid w:val="00C75F9B"/>
    <w:rsid w:val="00C765AA"/>
    <w:rsid w:val="00C76913"/>
    <w:rsid w:val="00C76EEF"/>
    <w:rsid w:val="00C776FD"/>
    <w:rsid w:val="00C77CB8"/>
    <w:rsid w:val="00C80796"/>
    <w:rsid w:val="00C80B2C"/>
    <w:rsid w:val="00C80CB4"/>
    <w:rsid w:val="00C80FD4"/>
    <w:rsid w:val="00C81038"/>
    <w:rsid w:val="00C81177"/>
    <w:rsid w:val="00C81377"/>
    <w:rsid w:val="00C81402"/>
    <w:rsid w:val="00C8146F"/>
    <w:rsid w:val="00C816F3"/>
    <w:rsid w:val="00C81D56"/>
    <w:rsid w:val="00C81DA4"/>
    <w:rsid w:val="00C81E74"/>
    <w:rsid w:val="00C8200F"/>
    <w:rsid w:val="00C8264F"/>
    <w:rsid w:val="00C82887"/>
    <w:rsid w:val="00C8332E"/>
    <w:rsid w:val="00C83AD5"/>
    <w:rsid w:val="00C83FAC"/>
    <w:rsid w:val="00C8413D"/>
    <w:rsid w:val="00C8414B"/>
    <w:rsid w:val="00C84BFA"/>
    <w:rsid w:val="00C84D86"/>
    <w:rsid w:val="00C853DA"/>
    <w:rsid w:val="00C85730"/>
    <w:rsid w:val="00C85769"/>
    <w:rsid w:val="00C85B5E"/>
    <w:rsid w:val="00C85F10"/>
    <w:rsid w:val="00C86029"/>
    <w:rsid w:val="00C8605D"/>
    <w:rsid w:val="00C86088"/>
    <w:rsid w:val="00C86197"/>
    <w:rsid w:val="00C86274"/>
    <w:rsid w:val="00C86353"/>
    <w:rsid w:val="00C86608"/>
    <w:rsid w:val="00C86F87"/>
    <w:rsid w:val="00C86FE5"/>
    <w:rsid w:val="00C87705"/>
    <w:rsid w:val="00C87DC1"/>
    <w:rsid w:val="00C87DF4"/>
    <w:rsid w:val="00C87E3D"/>
    <w:rsid w:val="00C87FEF"/>
    <w:rsid w:val="00C90066"/>
    <w:rsid w:val="00C904F8"/>
    <w:rsid w:val="00C906CD"/>
    <w:rsid w:val="00C90CC5"/>
    <w:rsid w:val="00C90EB0"/>
    <w:rsid w:val="00C91134"/>
    <w:rsid w:val="00C913A9"/>
    <w:rsid w:val="00C91439"/>
    <w:rsid w:val="00C915F7"/>
    <w:rsid w:val="00C91797"/>
    <w:rsid w:val="00C91836"/>
    <w:rsid w:val="00C9196E"/>
    <w:rsid w:val="00C919FA"/>
    <w:rsid w:val="00C91AAA"/>
    <w:rsid w:val="00C91D59"/>
    <w:rsid w:val="00C921DC"/>
    <w:rsid w:val="00C92257"/>
    <w:rsid w:val="00C927DA"/>
    <w:rsid w:val="00C928B1"/>
    <w:rsid w:val="00C92A4E"/>
    <w:rsid w:val="00C930A1"/>
    <w:rsid w:val="00C9329A"/>
    <w:rsid w:val="00C9369E"/>
    <w:rsid w:val="00C93BE6"/>
    <w:rsid w:val="00C9404C"/>
    <w:rsid w:val="00C940BC"/>
    <w:rsid w:val="00C942BC"/>
    <w:rsid w:val="00C9451D"/>
    <w:rsid w:val="00C94856"/>
    <w:rsid w:val="00C949DD"/>
    <w:rsid w:val="00C94A54"/>
    <w:rsid w:val="00C94C68"/>
    <w:rsid w:val="00C94D00"/>
    <w:rsid w:val="00C94FD8"/>
    <w:rsid w:val="00C94FFF"/>
    <w:rsid w:val="00C951D0"/>
    <w:rsid w:val="00C95315"/>
    <w:rsid w:val="00C95AFC"/>
    <w:rsid w:val="00C95E6B"/>
    <w:rsid w:val="00C9624D"/>
    <w:rsid w:val="00C963B9"/>
    <w:rsid w:val="00C96591"/>
    <w:rsid w:val="00C969D3"/>
    <w:rsid w:val="00C96DF0"/>
    <w:rsid w:val="00C970E0"/>
    <w:rsid w:val="00C97A08"/>
    <w:rsid w:val="00C97CFD"/>
    <w:rsid w:val="00C97DCC"/>
    <w:rsid w:val="00CA01E9"/>
    <w:rsid w:val="00CA0358"/>
    <w:rsid w:val="00CA037B"/>
    <w:rsid w:val="00CA051F"/>
    <w:rsid w:val="00CA05B4"/>
    <w:rsid w:val="00CA095E"/>
    <w:rsid w:val="00CA0B9A"/>
    <w:rsid w:val="00CA0C4D"/>
    <w:rsid w:val="00CA15B1"/>
    <w:rsid w:val="00CA1A0D"/>
    <w:rsid w:val="00CA1B06"/>
    <w:rsid w:val="00CA1B69"/>
    <w:rsid w:val="00CA2134"/>
    <w:rsid w:val="00CA2627"/>
    <w:rsid w:val="00CA2834"/>
    <w:rsid w:val="00CA2C3D"/>
    <w:rsid w:val="00CA2DAD"/>
    <w:rsid w:val="00CA2E3E"/>
    <w:rsid w:val="00CA350C"/>
    <w:rsid w:val="00CA35FC"/>
    <w:rsid w:val="00CA3AA6"/>
    <w:rsid w:val="00CA41B9"/>
    <w:rsid w:val="00CA4642"/>
    <w:rsid w:val="00CA4BB0"/>
    <w:rsid w:val="00CA4D55"/>
    <w:rsid w:val="00CA5237"/>
    <w:rsid w:val="00CA52BA"/>
    <w:rsid w:val="00CA57D4"/>
    <w:rsid w:val="00CA5EBD"/>
    <w:rsid w:val="00CA5F78"/>
    <w:rsid w:val="00CA6202"/>
    <w:rsid w:val="00CA63BF"/>
    <w:rsid w:val="00CA6ADA"/>
    <w:rsid w:val="00CA6C48"/>
    <w:rsid w:val="00CA6F79"/>
    <w:rsid w:val="00CA7276"/>
    <w:rsid w:val="00CA72F7"/>
    <w:rsid w:val="00CA74A9"/>
    <w:rsid w:val="00CA7574"/>
    <w:rsid w:val="00CA79DA"/>
    <w:rsid w:val="00CA7A7C"/>
    <w:rsid w:val="00CA7FF9"/>
    <w:rsid w:val="00CB0795"/>
    <w:rsid w:val="00CB0C7D"/>
    <w:rsid w:val="00CB0DC1"/>
    <w:rsid w:val="00CB0F6F"/>
    <w:rsid w:val="00CB1AF1"/>
    <w:rsid w:val="00CB1C04"/>
    <w:rsid w:val="00CB1D25"/>
    <w:rsid w:val="00CB1FA7"/>
    <w:rsid w:val="00CB21D9"/>
    <w:rsid w:val="00CB2236"/>
    <w:rsid w:val="00CB2BB2"/>
    <w:rsid w:val="00CB2E7E"/>
    <w:rsid w:val="00CB3556"/>
    <w:rsid w:val="00CB3557"/>
    <w:rsid w:val="00CB36C4"/>
    <w:rsid w:val="00CB3C76"/>
    <w:rsid w:val="00CB3E0D"/>
    <w:rsid w:val="00CB3E46"/>
    <w:rsid w:val="00CB446C"/>
    <w:rsid w:val="00CB44B2"/>
    <w:rsid w:val="00CB47C2"/>
    <w:rsid w:val="00CB48B6"/>
    <w:rsid w:val="00CB4A6A"/>
    <w:rsid w:val="00CB4E14"/>
    <w:rsid w:val="00CB4E4C"/>
    <w:rsid w:val="00CB54F6"/>
    <w:rsid w:val="00CB5709"/>
    <w:rsid w:val="00CB5CBA"/>
    <w:rsid w:val="00CB6305"/>
    <w:rsid w:val="00CB6350"/>
    <w:rsid w:val="00CB6706"/>
    <w:rsid w:val="00CB6745"/>
    <w:rsid w:val="00CB73AD"/>
    <w:rsid w:val="00CB74CB"/>
    <w:rsid w:val="00CB7529"/>
    <w:rsid w:val="00CB760A"/>
    <w:rsid w:val="00CB7B82"/>
    <w:rsid w:val="00CC0373"/>
    <w:rsid w:val="00CC0959"/>
    <w:rsid w:val="00CC0F9E"/>
    <w:rsid w:val="00CC129E"/>
    <w:rsid w:val="00CC158A"/>
    <w:rsid w:val="00CC1C42"/>
    <w:rsid w:val="00CC1CA4"/>
    <w:rsid w:val="00CC2369"/>
    <w:rsid w:val="00CC242D"/>
    <w:rsid w:val="00CC2463"/>
    <w:rsid w:val="00CC25DE"/>
    <w:rsid w:val="00CC27F9"/>
    <w:rsid w:val="00CC2A4D"/>
    <w:rsid w:val="00CC2D55"/>
    <w:rsid w:val="00CC2E2B"/>
    <w:rsid w:val="00CC2E7A"/>
    <w:rsid w:val="00CC3024"/>
    <w:rsid w:val="00CC31DB"/>
    <w:rsid w:val="00CC351B"/>
    <w:rsid w:val="00CC3C57"/>
    <w:rsid w:val="00CC3D18"/>
    <w:rsid w:val="00CC41FD"/>
    <w:rsid w:val="00CC475A"/>
    <w:rsid w:val="00CC4904"/>
    <w:rsid w:val="00CC49F9"/>
    <w:rsid w:val="00CC4E3E"/>
    <w:rsid w:val="00CC513F"/>
    <w:rsid w:val="00CC5467"/>
    <w:rsid w:val="00CC5480"/>
    <w:rsid w:val="00CC57C9"/>
    <w:rsid w:val="00CC58AA"/>
    <w:rsid w:val="00CC5AE8"/>
    <w:rsid w:val="00CC5E00"/>
    <w:rsid w:val="00CC624F"/>
    <w:rsid w:val="00CC6295"/>
    <w:rsid w:val="00CC6421"/>
    <w:rsid w:val="00CC6485"/>
    <w:rsid w:val="00CC6605"/>
    <w:rsid w:val="00CC6748"/>
    <w:rsid w:val="00CC7267"/>
    <w:rsid w:val="00CC75DF"/>
    <w:rsid w:val="00CC7885"/>
    <w:rsid w:val="00CC7D37"/>
    <w:rsid w:val="00CD006F"/>
    <w:rsid w:val="00CD0769"/>
    <w:rsid w:val="00CD08C1"/>
    <w:rsid w:val="00CD0A96"/>
    <w:rsid w:val="00CD0DE3"/>
    <w:rsid w:val="00CD0E80"/>
    <w:rsid w:val="00CD11E8"/>
    <w:rsid w:val="00CD125B"/>
    <w:rsid w:val="00CD1953"/>
    <w:rsid w:val="00CD1A2A"/>
    <w:rsid w:val="00CD1C2D"/>
    <w:rsid w:val="00CD1CA5"/>
    <w:rsid w:val="00CD281E"/>
    <w:rsid w:val="00CD291C"/>
    <w:rsid w:val="00CD2D92"/>
    <w:rsid w:val="00CD32F2"/>
    <w:rsid w:val="00CD3375"/>
    <w:rsid w:val="00CD3450"/>
    <w:rsid w:val="00CD36BA"/>
    <w:rsid w:val="00CD3823"/>
    <w:rsid w:val="00CD3BC1"/>
    <w:rsid w:val="00CD3FC9"/>
    <w:rsid w:val="00CD44DA"/>
    <w:rsid w:val="00CD470B"/>
    <w:rsid w:val="00CD49D7"/>
    <w:rsid w:val="00CD4BC1"/>
    <w:rsid w:val="00CD4E2B"/>
    <w:rsid w:val="00CD4F14"/>
    <w:rsid w:val="00CD4F9F"/>
    <w:rsid w:val="00CD55E4"/>
    <w:rsid w:val="00CD588A"/>
    <w:rsid w:val="00CD5CAF"/>
    <w:rsid w:val="00CD690D"/>
    <w:rsid w:val="00CD69B6"/>
    <w:rsid w:val="00CD6B89"/>
    <w:rsid w:val="00CD6C01"/>
    <w:rsid w:val="00CD7254"/>
    <w:rsid w:val="00CD743A"/>
    <w:rsid w:val="00CD788F"/>
    <w:rsid w:val="00CD79BC"/>
    <w:rsid w:val="00CD7B93"/>
    <w:rsid w:val="00CD7E84"/>
    <w:rsid w:val="00CE0092"/>
    <w:rsid w:val="00CE00C6"/>
    <w:rsid w:val="00CE01D7"/>
    <w:rsid w:val="00CE0291"/>
    <w:rsid w:val="00CE04F4"/>
    <w:rsid w:val="00CE17B0"/>
    <w:rsid w:val="00CE1AA1"/>
    <w:rsid w:val="00CE1F88"/>
    <w:rsid w:val="00CE2051"/>
    <w:rsid w:val="00CE2220"/>
    <w:rsid w:val="00CE285B"/>
    <w:rsid w:val="00CE29E6"/>
    <w:rsid w:val="00CE2CC5"/>
    <w:rsid w:val="00CE317B"/>
    <w:rsid w:val="00CE3249"/>
    <w:rsid w:val="00CE3304"/>
    <w:rsid w:val="00CE3583"/>
    <w:rsid w:val="00CE3ACC"/>
    <w:rsid w:val="00CE3B64"/>
    <w:rsid w:val="00CE3F25"/>
    <w:rsid w:val="00CE3F5A"/>
    <w:rsid w:val="00CE40EE"/>
    <w:rsid w:val="00CE474A"/>
    <w:rsid w:val="00CE4B68"/>
    <w:rsid w:val="00CE4CBD"/>
    <w:rsid w:val="00CE4D0C"/>
    <w:rsid w:val="00CE4E31"/>
    <w:rsid w:val="00CE4ED8"/>
    <w:rsid w:val="00CE502E"/>
    <w:rsid w:val="00CE5114"/>
    <w:rsid w:val="00CE519B"/>
    <w:rsid w:val="00CE525A"/>
    <w:rsid w:val="00CE5614"/>
    <w:rsid w:val="00CE56E4"/>
    <w:rsid w:val="00CE592C"/>
    <w:rsid w:val="00CE5D5B"/>
    <w:rsid w:val="00CE5EA1"/>
    <w:rsid w:val="00CE5F80"/>
    <w:rsid w:val="00CE615A"/>
    <w:rsid w:val="00CE64A3"/>
    <w:rsid w:val="00CE67B2"/>
    <w:rsid w:val="00CE698F"/>
    <w:rsid w:val="00CE6A7D"/>
    <w:rsid w:val="00CE738D"/>
    <w:rsid w:val="00CE7BAF"/>
    <w:rsid w:val="00CF00E3"/>
    <w:rsid w:val="00CF026A"/>
    <w:rsid w:val="00CF04F7"/>
    <w:rsid w:val="00CF09F8"/>
    <w:rsid w:val="00CF0B53"/>
    <w:rsid w:val="00CF1EA3"/>
    <w:rsid w:val="00CF1EC2"/>
    <w:rsid w:val="00CF2093"/>
    <w:rsid w:val="00CF22FF"/>
    <w:rsid w:val="00CF2742"/>
    <w:rsid w:val="00CF2B7B"/>
    <w:rsid w:val="00CF2E18"/>
    <w:rsid w:val="00CF3315"/>
    <w:rsid w:val="00CF3316"/>
    <w:rsid w:val="00CF3534"/>
    <w:rsid w:val="00CF3545"/>
    <w:rsid w:val="00CF3993"/>
    <w:rsid w:val="00CF3AF1"/>
    <w:rsid w:val="00CF3CF4"/>
    <w:rsid w:val="00CF3D02"/>
    <w:rsid w:val="00CF3E96"/>
    <w:rsid w:val="00CF504D"/>
    <w:rsid w:val="00CF51B5"/>
    <w:rsid w:val="00CF5469"/>
    <w:rsid w:val="00CF59F1"/>
    <w:rsid w:val="00CF5B26"/>
    <w:rsid w:val="00CF5FC3"/>
    <w:rsid w:val="00CF6038"/>
    <w:rsid w:val="00CF607D"/>
    <w:rsid w:val="00CF6D59"/>
    <w:rsid w:val="00CF769C"/>
    <w:rsid w:val="00CF7B86"/>
    <w:rsid w:val="00CF7FC2"/>
    <w:rsid w:val="00D003F3"/>
    <w:rsid w:val="00D00864"/>
    <w:rsid w:val="00D00BBF"/>
    <w:rsid w:val="00D00DF7"/>
    <w:rsid w:val="00D01148"/>
    <w:rsid w:val="00D014C0"/>
    <w:rsid w:val="00D01871"/>
    <w:rsid w:val="00D01CB8"/>
    <w:rsid w:val="00D01F27"/>
    <w:rsid w:val="00D02398"/>
    <w:rsid w:val="00D02613"/>
    <w:rsid w:val="00D0278C"/>
    <w:rsid w:val="00D02B26"/>
    <w:rsid w:val="00D02B52"/>
    <w:rsid w:val="00D02D1D"/>
    <w:rsid w:val="00D02E36"/>
    <w:rsid w:val="00D02F1D"/>
    <w:rsid w:val="00D02F53"/>
    <w:rsid w:val="00D02FE0"/>
    <w:rsid w:val="00D03778"/>
    <w:rsid w:val="00D04262"/>
    <w:rsid w:val="00D0441C"/>
    <w:rsid w:val="00D04555"/>
    <w:rsid w:val="00D04707"/>
    <w:rsid w:val="00D04889"/>
    <w:rsid w:val="00D04AE9"/>
    <w:rsid w:val="00D04C35"/>
    <w:rsid w:val="00D0571E"/>
    <w:rsid w:val="00D057DA"/>
    <w:rsid w:val="00D05A80"/>
    <w:rsid w:val="00D0619D"/>
    <w:rsid w:val="00D065EE"/>
    <w:rsid w:val="00D06709"/>
    <w:rsid w:val="00D06A95"/>
    <w:rsid w:val="00D06DA4"/>
    <w:rsid w:val="00D06EDC"/>
    <w:rsid w:val="00D0721D"/>
    <w:rsid w:val="00D07294"/>
    <w:rsid w:val="00D07480"/>
    <w:rsid w:val="00D07B17"/>
    <w:rsid w:val="00D10265"/>
    <w:rsid w:val="00D1050C"/>
    <w:rsid w:val="00D10AA3"/>
    <w:rsid w:val="00D10B2F"/>
    <w:rsid w:val="00D10FE5"/>
    <w:rsid w:val="00D113CB"/>
    <w:rsid w:val="00D114EC"/>
    <w:rsid w:val="00D11574"/>
    <w:rsid w:val="00D118DC"/>
    <w:rsid w:val="00D1191F"/>
    <w:rsid w:val="00D11942"/>
    <w:rsid w:val="00D11F6A"/>
    <w:rsid w:val="00D125B4"/>
    <w:rsid w:val="00D12A7F"/>
    <w:rsid w:val="00D12E76"/>
    <w:rsid w:val="00D13344"/>
    <w:rsid w:val="00D1350D"/>
    <w:rsid w:val="00D138E0"/>
    <w:rsid w:val="00D13C0E"/>
    <w:rsid w:val="00D13D60"/>
    <w:rsid w:val="00D13D7E"/>
    <w:rsid w:val="00D13E2D"/>
    <w:rsid w:val="00D14165"/>
    <w:rsid w:val="00D1434D"/>
    <w:rsid w:val="00D1435B"/>
    <w:rsid w:val="00D143F5"/>
    <w:rsid w:val="00D14456"/>
    <w:rsid w:val="00D146E0"/>
    <w:rsid w:val="00D14C98"/>
    <w:rsid w:val="00D15A0D"/>
    <w:rsid w:val="00D15B4E"/>
    <w:rsid w:val="00D163C8"/>
    <w:rsid w:val="00D167B7"/>
    <w:rsid w:val="00D169C5"/>
    <w:rsid w:val="00D16BE6"/>
    <w:rsid w:val="00D16D52"/>
    <w:rsid w:val="00D17129"/>
    <w:rsid w:val="00D171BD"/>
    <w:rsid w:val="00D176D7"/>
    <w:rsid w:val="00D17D5A"/>
    <w:rsid w:val="00D202A5"/>
    <w:rsid w:val="00D202C3"/>
    <w:rsid w:val="00D20312"/>
    <w:rsid w:val="00D203E7"/>
    <w:rsid w:val="00D2043B"/>
    <w:rsid w:val="00D2069D"/>
    <w:rsid w:val="00D20A45"/>
    <w:rsid w:val="00D20DFB"/>
    <w:rsid w:val="00D213F9"/>
    <w:rsid w:val="00D215B1"/>
    <w:rsid w:val="00D21DC0"/>
    <w:rsid w:val="00D2219E"/>
    <w:rsid w:val="00D22BA2"/>
    <w:rsid w:val="00D22CEA"/>
    <w:rsid w:val="00D22F6F"/>
    <w:rsid w:val="00D231FA"/>
    <w:rsid w:val="00D23441"/>
    <w:rsid w:val="00D235DD"/>
    <w:rsid w:val="00D23A10"/>
    <w:rsid w:val="00D23C29"/>
    <w:rsid w:val="00D23E68"/>
    <w:rsid w:val="00D24113"/>
    <w:rsid w:val="00D248F6"/>
    <w:rsid w:val="00D24B37"/>
    <w:rsid w:val="00D24C91"/>
    <w:rsid w:val="00D25092"/>
    <w:rsid w:val="00D25198"/>
    <w:rsid w:val="00D25C88"/>
    <w:rsid w:val="00D25CB8"/>
    <w:rsid w:val="00D26A28"/>
    <w:rsid w:val="00D26B97"/>
    <w:rsid w:val="00D26E67"/>
    <w:rsid w:val="00D2706E"/>
    <w:rsid w:val="00D278E4"/>
    <w:rsid w:val="00D27946"/>
    <w:rsid w:val="00D279B1"/>
    <w:rsid w:val="00D27B0B"/>
    <w:rsid w:val="00D27D82"/>
    <w:rsid w:val="00D27FD8"/>
    <w:rsid w:val="00D306AC"/>
    <w:rsid w:val="00D30796"/>
    <w:rsid w:val="00D30A9A"/>
    <w:rsid w:val="00D30AFA"/>
    <w:rsid w:val="00D30B25"/>
    <w:rsid w:val="00D31173"/>
    <w:rsid w:val="00D316F5"/>
    <w:rsid w:val="00D31B93"/>
    <w:rsid w:val="00D31BEA"/>
    <w:rsid w:val="00D3219B"/>
    <w:rsid w:val="00D32231"/>
    <w:rsid w:val="00D324A7"/>
    <w:rsid w:val="00D332A6"/>
    <w:rsid w:val="00D33385"/>
    <w:rsid w:val="00D33C98"/>
    <w:rsid w:val="00D33F76"/>
    <w:rsid w:val="00D34243"/>
    <w:rsid w:val="00D3489E"/>
    <w:rsid w:val="00D34BA1"/>
    <w:rsid w:val="00D34BA3"/>
    <w:rsid w:val="00D34EA0"/>
    <w:rsid w:val="00D34F51"/>
    <w:rsid w:val="00D358D9"/>
    <w:rsid w:val="00D35DBD"/>
    <w:rsid w:val="00D35E2F"/>
    <w:rsid w:val="00D36170"/>
    <w:rsid w:val="00D36304"/>
    <w:rsid w:val="00D36941"/>
    <w:rsid w:val="00D36C26"/>
    <w:rsid w:val="00D36C8D"/>
    <w:rsid w:val="00D36EC2"/>
    <w:rsid w:val="00D37422"/>
    <w:rsid w:val="00D37BF3"/>
    <w:rsid w:val="00D40060"/>
    <w:rsid w:val="00D40109"/>
    <w:rsid w:val="00D40866"/>
    <w:rsid w:val="00D40AB9"/>
    <w:rsid w:val="00D40B75"/>
    <w:rsid w:val="00D40DC4"/>
    <w:rsid w:val="00D4146A"/>
    <w:rsid w:val="00D4195D"/>
    <w:rsid w:val="00D41D5E"/>
    <w:rsid w:val="00D41DE4"/>
    <w:rsid w:val="00D41EBC"/>
    <w:rsid w:val="00D4236A"/>
    <w:rsid w:val="00D4241A"/>
    <w:rsid w:val="00D4294C"/>
    <w:rsid w:val="00D42C3B"/>
    <w:rsid w:val="00D4317B"/>
    <w:rsid w:val="00D43459"/>
    <w:rsid w:val="00D4352A"/>
    <w:rsid w:val="00D43D56"/>
    <w:rsid w:val="00D43EAA"/>
    <w:rsid w:val="00D43FB4"/>
    <w:rsid w:val="00D44203"/>
    <w:rsid w:val="00D443EF"/>
    <w:rsid w:val="00D445E3"/>
    <w:rsid w:val="00D4479A"/>
    <w:rsid w:val="00D44852"/>
    <w:rsid w:val="00D448CA"/>
    <w:rsid w:val="00D4498C"/>
    <w:rsid w:val="00D45029"/>
    <w:rsid w:val="00D456AE"/>
    <w:rsid w:val="00D4584E"/>
    <w:rsid w:val="00D45D47"/>
    <w:rsid w:val="00D45F3E"/>
    <w:rsid w:val="00D45F6D"/>
    <w:rsid w:val="00D46397"/>
    <w:rsid w:val="00D464FE"/>
    <w:rsid w:val="00D46625"/>
    <w:rsid w:val="00D46686"/>
    <w:rsid w:val="00D46CC5"/>
    <w:rsid w:val="00D473B8"/>
    <w:rsid w:val="00D47701"/>
    <w:rsid w:val="00D478BF"/>
    <w:rsid w:val="00D47AC8"/>
    <w:rsid w:val="00D47C9E"/>
    <w:rsid w:val="00D47FC6"/>
    <w:rsid w:val="00D5019F"/>
    <w:rsid w:val="00D505E2"/>
    <w:rsid w:val="00D5062D"/>
    <w:rsid w:val="00D5089F"/>
    <w:rsid w:val="00D508AF"/>
    <w:rsid w:val="00D50A7D"/>
    <w:rsid w:val="00D50FDB"/>
    <w:rsid w:val="00D51438"/>
    <w:rsid w:val="00D5157C"/>
    <w:rsid w:val="00D517FD"/>
    <w:rsid w:val="00D51817"/>
    <w:rsid w:val="00D51988"/>
    <w:rsid w:val="00D519D9"/>
    <w:rsid w:val="00D51CEE"/>
    <w:rsid w:val="00D5258A"/>
    <w:rsid w:val="00D5280F"/>
    <w:rsid w:val="00D52B4F"/>
    <w:rsid w:val="00D52F2E"/>
    <w:rsid w:val="00D530F1"/>
    <w:rsid w:val="00D53ABC"/>
    <w:rsid w:val="00D53D93"/>
    <w:rsid w:val="00D541D7"/>
    <w:rsid w:val="00D554EA"/>
    <w:rsid w:val="00D55B03"/>
    <w:rsid w:val="00D55C6A"/>
    <w:rsid w:val="00D55FB6"/>
    <w:rsid w:val="00D5630B"/>
    <w:rsid w:val="00D5645D"/>
    <w:rsid w:val="00D566F5"/>
    <w:rsid w:val="00D5698C"/>
    <w:rsid w:val="00D56A92"/>
    <w:rsid w:val="00D56BBC"/>
    <w:rsid w:val="00D56E48"/>
    <w:rsid w:val="00D574FA"/>
    <w:rsid w:val="00D57910"/>
    <w:rsid w:val="00D5797B"/>
    <w:rsid w:val="00D57C22"/>
    <w:rsid w:val="00D57CD3"/>
    <w:rsid w:val="00D57DF2"/>
    <w:rsid w:val="00D601B2"/>
    <w:rsid w:val="00D6024A"/>
    <w:rsid w:val="00D6025D"/>
    <w:rsid w:val="00D60751"/>
    <w:rsid w:val="00D60E93"/>
    <w:rsid w:val="00D61577"/>
    <w:rsid w:val="00D615AA"/>
    <w:rsid w:val="00D617DF"/>
    <w:rsid w:val="00D61B05"/>
    <w:rsid w:val="00D61D22"/>
    <w:rsid w:val="00D620FA"/>
    <w:rsid w:val="00D62284"/>
    <w:rsid w:val="00D62859"/>
    <w:rsid w:val="00D62F59"/>
    <w:rsid w:val="00D6321E"/>
    <w:rsid w:val="00D63972"/>
    <w:rsid w:val="00D6397C"/>
    <w:rsid w:val="00D63A34"/>
    <w:rsid w:val="00D63EA1"/>
    <w:rsid w:val="00D645B6"/>
    <w:rsid w:val="00D64B3C"/>
    <w:rsid w:val="00D65381"/>
    <w:rsid w:val="00D6578C"/>
    <w:rsid w:val="00D66512"/>
    <w:rsid w:val="00D66BB0"/>
    <w:rsid w:val="00D66D73"/>
    <w:rsid w:val="00D66F9C"/>
    <w:rsid w:val="00D66FF0"/>
    <w:rsid w:val="00D6705D"/>
    <w:rsid w:val="00D67130"/>
    <w:rsid w:val="00D674F5"/>
    <w:rsid w:val="00D67789"/>
    <w:rsid w:val="00D67BCE"/>
    <w:rsid w:val="00D67C02"/>
    <w:rsid w:val="00D707DD"/>
    <w:rsid w:val="00D709E5"/>
    <w:rsid w:val="00D70C40"/>
    <w:rsid w:val="00D7103C"/>
    <w:rsid w:val="00D7177B"/>
    <w:rsid w:val="00D71A99"/>
    <w:rsid w:val="00D71B93"/>
    <w:rsid w:val="00D71CBD"/>
    <w:rsid w:val="00D71DA4"/>
    <w:rsid w:val="00D71DC4"/>
    <w:rsid w:val="00D71E07"/>
    <w:rsid w:val="00D720D3"/>
    <w:rsid w:val="00D7219E"/>
    <w:rsid w:val="00D721AF"/>
    <w:rsid w:val="00D72365"/>
    <w:rsid w:val="00D72A98"/>
    <w:rsid w:val="00D72CA6"/>
    <w:rsid w:val="00D72DC4"/>
    <w:rsid w:val="00D73F7A"/>
    <w:rsid w:val="00D74060"/>
    <w:rsid w:val="00D74446"/>
    <w:rsid w:val="00D74F7A"/>
    <w:rsid w:val="00D750EE"/>
    <w:rsid w:val="00D7574B"/>
    <w:rsid w:val="00D757D0"/>
    <w:rsid w:val="00D759DA"/>
    <w:rsid w:val="00D75D6B"/>
    <w:rsid w:val="00D75E8E"/>
    <w:rsid w:val="00D75FD9"/>
    <w:rsid w:val="00D7689F"/>
    <w:rsid w:val="00D769DB"/>
    <w:rsid w:val="00D76FAF"/>
    <w:rsid w:val="00D77050"/>
    <w:rsid w:val="00D77A20"/>
    <w:rsid w:val="00D802EF"/>
    <w:rsid w:val="00D804F7"/>
    <w:rsid w:val="00D81017"/>
    <w:rsid w:val="00D810C2"/>
    <w:rsid w:val="00D810F4"/>
    <w:rsid w:val="00D816C4"/>
    <w:rsid w:val="00D81A11"/>
    <w:rsid w:val="00D82121"/>
    <w:rsid w:val="00D82686"/>
    <w:rsid w:val="00D829CF"/>
    <w:rsid w:val="00D82CD5"/>
    <w:rsid w:val="00D82E3B"/>
    <w:rsid w:val="00D83008"/>
    <w:rsid w:val="00D831D6"/>
    <w:rsid w:val="00D84278"/>
    <w:rsid w:val="00D84633"/>
    <w:rsid w:val="00D84EAB"/>
    <w:rsid w:val="00D8505F"/>
    <w:rsid w:val="00D85282"/>
    <w:rsid w:val="00D853F5"/>
    <w:rsid w:val="00D856FF"/>
    <w:rsid w:val="00D858DF"/>
    <w:rsid w:val="00D85A99"/>
    <w:rsid w:val="00D85BB8"/>
    <w:rsid w:val="00D85D83"/>
    <w:rsid w:val="00D85FB4"/>
    <w:rsid w:val="00D85FD5"/>
    <w:rsid w:val="00D862CF"/>
    <w:rsid w:val="00D8792B"/>
    <w:rsid w:val="00D87C6B"/>
    <w:rsid w:val="00D87D78"/>
    <w:rsid w:val="00D87EBA"/>
    <w:rsid w:val="00D90486"/>
    <w:rsid w:val="00D90510"/>
    <w:rsid w:val="00D90A5E"/>
    <w:rsid w:val="00D911DF"/>
    <w:rsid w:val="00D916EC"/>
    <w:rsid w:val="00D9187E"/>
    <w:rsid w:val="00D91932"/>
    <w:rsid w:val="00D919CC"/>
    <w:rsid w:val="00D91A49"/>
    <w:rsid w:val="00D92190"/>
    <w:rsid w:val="00D9232C"/>
    <w:rsid w:val="00D924F8"/>
    <w:rsid w:val="00D926A8"/>
    <w:rsid w:val="00D927C0"/>
    <w:rsid w:val="00D92A2D"/>
    <w:rsid w:val="00D92A79"/>
    <w:rsid w:val="00D92FAE"/>
    <w:rsid w:val="00D930C7"/>
    <w:rsid w:val="00D93124"/>
    <w:rsid w:val="00D932EC"/>
    <w:rsid w:val="00D9392F"/>
    <w:rsid w:val="00D939A5"/>
    <w:rsid w:val="00D93CC0"/>
    <w:rsid w:val="00D9444D"/>
    <w:rsid w:val="00D947FD"/>
    <w:rsid w:val="00D94884"/>
    <w:rsid w:val="00D949B0"/>
    <w:rsid w:val="00D949F1"/>
    <w:rsid w:val="00D94C00"/>
    <w:rsid w:val="00D94ECD"/>
    <w:rsid w:val="00D95391"/>
    <w:rsid w:val="00D95998"/>
    <w:rsid w:val="00D959B7"/>
    <w:rsid w:val="00D95AEA"/>
    <w:rsid w:val="00D95F68"/>
    <w:rsid w:val="00D9635A"/>
    <w:rsid w:val="00D96479"/>
    <w:rsid w:val="00D96BF5"/>
    <w:rsid w:val="00D97212"/>
    <w:rsid w:val="00D97252"/>
    <w:rsid w:val="00D9737A"/>
    <w:rsid w:val="00D9767C"/>
    <w:rsid w:val="00D9769B"/>
    <w:rsid w:val="00D97890"/>
    <w:rsid w:val="00D97B56"/>
    <w:rsid w:val="00D97BC8"/>
    <w:rsid w:val="00D97E80"/>
    <w:rsid w:val="00D97F35"/>
    <w:rsid w:val="00D97FA6"/>
    <w:rsid w:val="00DA019E"/>
    <w:rsid w:val="00DA01A0"/>
    <w:rsid w:val="00DA0449"/>
    <w:rsid w:val="00DA0A22"/>
    <w:rsid w:val="00DA0B50"/>
    <w:rsid w:val="00DA0D4E"/>
    <w:rsid w:val="00DA1112"/>
    <w:rsid w:val="00DA1174"/>
    <w:rsid w:val="00DA1AA7"/>
    <w:rsid w:val="00DA1B5F"/>
    <w:rsid w:val="00DA2366"/>
    <w:rsid w:val="00DA257D"/>
    <w:rsid w:val="00DA2834"/>
    <w:rsid w:val="00DA2ACF"/>
    <w:rsid w:val="00DA3066"/>
    <w:rsid w:val="00DA322C"/>
    <w:rsid w:val="00DA32C9"/>
    <w:rsid w:val="00DA3D90"/>
    <w:rsid w:val="00DA3F37"/>
    <w:rsid w:val="00DA3F50"/>
    <w:rsid w:val="00DA41BA"/>
    <w:rsid w:val="00DA41E5"/>
    <w:rsid w:val="00DA4351"/>
    <w:rsid w:val="00DA4B55"/>
    <w:rsid w:val="00DA4C3D"/>
    <w:rsid w:val="00DA4DFB"/>
    <w:rsid w:val="00DA506A"/>
    <w:rsid w:val="00DA522D"/>
    <w:rsid w:val="00DA529F"/>
    <w:rsid w:val="00DA538C"/>
    <w:rsid w:val="00DA549F"/>
    <w:rsid w:val="00DA54EE"/>
    <w:rsid w:val="00DA5BE7"/>
    <w:rsid w:val="00DA5C49"/>
    <w:rsid w:val="00DA699C"/>
    <w:rsid w:val="00DA6DAD"/>
    <w:rsid w:val="00DA6F86"/>
    <w:rsid w:val="00DA77C1"/>
    <w:rsid w:val="00DB092E"/>
    <w:rsid w:val="00DB0D5D"/>
    <w:rsid w:val="00DB0F07"/>
    <w:rsid w:val="00DB1C16"/>
    <w:rsid w:val="00DB1CAD"/>
    <w:rsid w:val="00DB22A6"/>
    <w:rsid w:val="00DB24A3"/>
    <w:rsid w:val="00DB2849"/>
    <w:rsid w:val="00DB30CA"/>
    <w:rsid w:val="00DB39EE"/>
    <w:rsid w:val="00DB3C11"/>
    <w:rsid w:val="00DB3F87"/>
    <w:rsid w:val="00DB43B0"/>
    <w:rsid w:val="00DB46AF"/>
    <w:rsid w:val="00DB483D"/>
    <w:rsid w:val="00DB5058"/>
    <w:rsid w:val="00DB535B"/>
    <w:rsid w:val="00DB5A16"/>
    <w:rsid w:val="00DB63C2"/>
    <w:rsid w:val="00DB6A32"/>
    <w:rsid w:val="00DB7208"/>
    <w:rsid w:val="00DB754C"/>
    <w:rsid w:val="00DB7DFF"/>
    <w:rsid w:val="00DB7F0C"/>
    <w:rsid w:val="00DB7F89"/>
    <w:rsid w:val="00DB7F9E"/>
    <w:rsid w:val="00DB7FD4"/>
    <w:rsid w:val="00DC02C0"/>
    <w:rsid w:val="00DC0C43"/>
    <w:rsid w:val="00DC0C65"/>
    <w:rsid w:val="00DC0D07"/>
    <w:rsid w:val="00DC0FED"/>
    <w:rsid w:val="00DC1B0A"/>
    <w:rsid w:val="00DC1E0C"/>
    <w:rsid w:val="00DC2297"/>
    <w:rsid w:val="00DC2440"/>
    <w:rsid w:val="00DC2471"/>
    <w:rsid w:val="00DC2999"/>
    <w:rsid w:val="00DC2CAA"/>
    <w:rsid w:val="00DC2E6F"/>
    <w:rsid w:val="00DC3140"/>
    <w:rsid w:val="00DC3423"/>
    <w:rsid w:val="00DC35B1"/>
    <w:rsid w:val="00DC36B6"/>
    <w:rsid w:val="00DC396B"/>
    <w:rsid w:val="00DC3A5F"/>
    <w:rsid w:val="00DC3DD0"/>
    <w:rsid w:val="00DC3FD9"/>
    <w:rsid w:val="00DC4460"/>
    <w:rsid w:val="00DC51C7"/>
    <w:rsid w:val="00DC5CEC"/>
    <w:rsid w:val="00DC5D64"/>
    <w:rsid w:val="00DC5F66"/>
    <w:rsid w:val="00DC7757"/>
    <w:rsid w:val="00DC7E51"/>
    <w:rsid w:val="00DD02C1"/>
    <w:rsid w:val="00DD0384"/>
    <w:rsid w:val="00DD0CF4"/>
    <w:rsid w:val="00DD1137"/>
    <w:rsid w:val="00DD1194"/>
    <w:rsid w:val="00DD11E5"/>
    <w:rsid w:val="00DD1867"/>
    <w:rsid w:val="00DD1B64"/>
    <w:rsid w:val="00DD203A"/>
    <w:rsid w:val="00DD2185"/>
    <w:rsid w:val="00DD228F"/>
    <w:rsid w:val="00DD23ED"/>
    <w:rsid w:val="00DD24D9"/>
    <w:rsid w:val="00DD25FC"/>
    <w:rsid w:val="00DD2687"/>
    <w:rsid w:val="00DD26E1"/>
    <w:rsid w:val="00DD2DAC"/>
    <w:rsid w:val="00DD2EDD"/>
    <w:rsid w:val="00DD338A"/>
    <w:rsid w:val="00DD3944"/>
    <w:rsid w:val="00DD3D07"/>
    <w:rsid w:val="00DD3E3D"/>
    <w:rsid w:val="00DD431C"/>
    <w:rsid w:val="00DD48B7"/>
    <w:rsid w:val="00DD4A85"/>
    <w:rsid w:val="00DD4E08"/>
    <w:rsid w:val="00DD4E9B"/>
    <w:rsid w:val="00DD5D11"/>
    <w:rsid w:val="00DD6ACA"/>
    <w:rsid w:val="00DD6B63"/>
    <w:rsid w:val="00DD6BE7"/>
    <w:rsid w:val="00DD6D00"/>
    <w:rsid w:val="00DD6EDC"/>
    <w:rsid w:val="00DD7332"/>
    <w:rsid w:val="00DD74E7"/>
    <w:rsid w:val="00DD756D"/>
    <w:rsid w:val="00DD7961"/>
    <w:rsid w:val="00DD7981"/>
    <w:rsid w:val="00DD7B69"/>
    <w:rsid w:val="00DD7DAB"/>
    <w:rsid w:val="00DD7F45"/>
    <w:rsid w:val="00DE041D"/>
    <w:rsid w:val="00DE0760"/>
    <w:rsid w:val="00DE0BD5"/>
    <w:rsid w:val="00DE152C"/>
    <w:rsid w:val="00DE17B8"/>
    <w:rsid w:val="00DE1B3C"/>
    <w:rsid w:val="00DE1CA7"/>
    <w:rsid w:val="00DE20BF"/>
    <w:rsid w:val="00DE2BA5"/>
    <w:rsid w:val="00DE33E0"/>
    <w:rsid w:val="00DE34E3"/>
    <w:rsid w:val="00DE3556"/>
    <w:rsid w:val="00DE3A31"/>
    <w:rsid w:val="00DE3BA2"/>
    <w:rsid w:val="00DE3C0A"/>
    <w:rsid w:val="00DE3D86"/>
    <w:rsid w:val="00DE3EB7"/>
    <w:rsid w:val="00DE3EE4"/>
    <w:rsid w:val="00DE40C3"/>
    <w:rsid w:val="00DE48CE"/>
    <w:rsid w:val="00DE5147"/>
    <w:rsid w:val="00DE5180"/>
    <w:rsid w:val="00DE555C"/>
    <w:rsid w:val="00DE5606"/>
    <w:rsid w:val="00DE5D62"/>
    <w:rsid w:val="00DE61C1"/>
    <w:rsid w:val="00DE62F5"/>
    <w:rsid w:val="00DE62FB"/>
    <w:rsid w:val="00DE6608"/>
    <w:rsid w:val="00DE6C46"/>
    <w:rsid w:val="00DE6CFB"/>
    <w:rsid w:val="00DE6D7D"/>
    <w:rsid w:val="00DE7A5C"/>
    <w:rsid w:val="00DE7DD4"/>
    <w:rsid w:val="00DF02F9"/>
    <w:rsid w:val="00DF0571"/>
    <w:rsid w:val="00DF06D3"/>
    <w:rsid w:val="00DF0A65"/>
    <w:rsid w:val="00DF104B"/>
    <w:rsid w:val="00DF1F53"/>
    <w:rsid w:val="00DF22F4"/>
    <w:rsid w:val="00DF27F0"/>
    <w:rsid w:val="00DF2A99"/>
    <w:rsid w:val="00DF2B17"/>
    <w:rsid w:val="00DF2BC9"/>
    <w:rsid w:val="00DF2C3E"/>
    <w:rsid w:val="00DF30CC"/>
    <w:rsid w:val="00DF32E2"/>
    <w:rsid w:val="00DF3986"/>
    <w:rsid w:val="00DF3AE7"/>
    <w:rsid w:val="00DF3B7A"/>
    <w:rsid w:val="00DF4956"/>
    <w:rsid w:val="00DF4983"/>
    <w:rsid w:val="00DF4A86"/>
    <w:rsid w:val="00DF4C99"/>
    <w:rsid w:val="00DF50CA"/>
    <w:rsid w:val="00DF51FC"/>
    <w:rsid w:val="00DF52BF"/>
    <w:rsid w:val="00DF59C0"/>
    <w:rsid w:val="00DF5EC5"/>
    <w:rsid w:val="00DF6038"/>
    <w:rsid w:val="00DF608C"/>
    <w:rsid w:val="00DF6540"/>
    <w:rsid w:val="00DF6568"/>
    <w:rsid w:val="00DF666F"/>
    <w:rsid w:val="00DF6CA0"/>
    <w:rsid w:val="00DF6E89"/>
    <w:rsid w:val="00DF73B8"/>
    <w:rsid w:val="00DF7878"/>
    <w:rsid w:val="00DF7D55"/>
    <w:rsid w:val="00E0031A"/>
    <w:rsid w:val="00E003DB"/>
    <w:rsid w:val="00E00818"/>
    <w:rsid w:val="00E00A54"/>
    <w:rsid w:val="00E00B26"/>
    <w:rsid w:val="00E00B38"/>
    <w:rsid w:val="00E00BE8"/>
    <w:rsid w:val="00E00CA6"/>
    <w:rsid w:val="00E00D0A"/>
    <w:rsid w:val="00E0179D"/>
    <w:rsid w:val="00E01ACE"/>
    <w:rsid w:val="00E01D3C"/>
    <w:rsid w:val="00E021C3"/>
    <w:rsid w:val="00E025CC"/>
    <w:rsid w:val="00E0278E"/>
    <w:rsid w:val="00E02BD1"/>
    <w:rsid w:val="00E02D11"/>
    <w:rsid w:val="00E02E87"/>
    <w:rsid w:val="00E02EF6"/>
    <w:rsid w:val="00E03166"/>
    <w:rsid w:val="00E03177"/>
    <w:rsid w:val="00E0328D"/>
    <w:rsid w:val="00E034F2"/>
    <w:rsid w:val="00E03BC0"/>
    <w:rsid w:val="00E03CAE"/>
    <w:rsid w:val="00E04056"/>
    <w:rsid w:val="00E04B7F"/>
    <w:rsid w:val="00E04C5D"/>
    <w:rsid w:val="00E04CA7"/>
    <w:rsid w:val="00E04E6F"/>
    <w:rsid w:val="00E04EBB"/>
    <w:rsid w:val="00E04F82"/>
    <w:rsid w:val="00E05787"/>
    <w:rsid w:val="00E0579F"/>
    <w:rsid w:val="00E05B27"/>
    <w:rsid w:val="00E05BF4"/>
    <w:rsid w:val="00E05E2C"/>
    <w:rsid w:val="00E05E3E"/>
    <w:rsid w:val="00E06389"/>
    <w:rsid w:val="00E06B87"/>
    <w:rsid w:val="00E07427"/>
    <w:rsid w:val="00E0751E"/>
    <w:rsid w:val="00E076B1"/>
    <w:rsid w:val="00E079F7"/>
    <w:rsid w:val="00E07AAD"/>
    <w:rsid w:val="00E07DE6"/>
    <w:rsid w:val="00E102B7"/>
    <w:rsid w:val="00E104EA"/>
    <w:rsid w:val="00E10632"/>
    <w:rsid w:val="00E109CF"/>
    <w:rsid w:val="00E10D20"/>
    <w:rsid w:val="00E10DC2"/>
    <w:rsid w:val="00E10E0E"/>
    <w:rsid w:val="00E10F5C"/>
    <w:rsid w:val="00E11288"/>
    <w:rsid w:val="00E11AEB"/>
    <w:rsid w:val="00E121F6"/>
    <w:rsid w:val="00E127E1"/>
    <w:rsid w:val="00E12883"/>
    <w:rsid w:val="00E1365F"/>
    <w:rsid w:val="00E1379D"/>
    <w:rsid w:val="00E13CE5"/>
    <w:rsid w:val="00E13EE9"/>
    <w:rsid w:val="00E145E4"/>
    <w:rsid w:val="00E147CF"/>
    <w:rsid w:val="00E1483B"/>
    <w:rsid w:val="00E14C1E"/>
    <w:rsid w:val="00E14D24"/>
    <w:rsid w:val="00E14D6C"/>
    <w:rsid w:val="00E150E4"/>
    <w:rsid w:val="00E153D9"/>
    <w:rsid w:val="00E154DB"/>
    <w:rsid w:val="00E154FB"/>
    <w:rsid w:val="00E15697"/>
    <w:rsid w:val="00E157D1"/>
    <w:rsid w:val="00E15843"/>
    <w:rsid w:val="00E15948"/>
    <w:rsid w:val="00E15A9D"/>
    <w:rsid w:val="00E15BA6"/>
    <w:rsid w:val="00E15CF1"/>
    <w:rsid w:val="00E162F3"/>
    <w:rsid w:val="00E16307"/>
    <w:rsid w:val="00E163CF"/>
    <w:rsid w:val="00E16625"/>
    <w:rsid w:val="00E1668D"/>
    <w:rsid w:val="00E1682E"/>
    <w:rsid w:val="00E16DB3"/>
    <w:rsid w:val="00E170CF"/>
    <w:rsid w:val="00E17242"/>
    <w:rsid w:val="00E17AA0"/>
    <w:rsid w:val="00E17B00"/>
    <w:rsid w:val="00E17B65"/>
    <w:rsid w:val="00E20121"/>
    <w:rsid w:val="00E20501"/>
    <w:rsid w:val="00E20C06"/>
    <w:rsid w:val="00E20FE5"/>
    <w:rsid w:val="00E21F83"/>
    <w:rsid w:val="00E21FB3"/>
    <w:rsid w:val="00E21FE7"/>
    <w:rsid w:val="00E22295"/>
    <w:rsid w:val="00E22389"/>
    <w:rsid w:val="00E22D1E"/>
    <w:rsid w:val="00E22FF9"/>
    <w:rsid w:val="00E23100"/>
    <w:rsid w:val="00E23148"/>
    <w:rsid w:val="00E2341D"/>
    <w:rsid w:val="00E23427"/>
    <w:rsid w:val="00E23A72"/>
    <w:rsid w:val="00E23C07"/>
    <w:rsid w:val="00E23FA2"/>
    <w:rsid w:val="00E24061"/>
    <w:rsid w:val="00E24819"/>
    <w:rsid w:val="00E24C36"/>
    <w:rsid w:val="00E24EDC"/>
    <w:rsid w:val="00E25046"/>
    <w:rsid w:val="00E2509B"/>
    <w:rsid w:val="00E252C8"/>
    <w:rsid w:val="00E25574"/>
    <w:rsid w:val="00E25700"/>
    <w:rsid w:val="00E2591D"/>
    <w:rsid w:val="00E25BA2"/>
    <w:rsid w:val="00E260EA"/>
    <w:rsid w:val="00E26390"/>
    <w:rsid w:val="00E26A38"/>
    <w:rsid w:val="00E26B09"/>
    <w:rsid w:val="00E26E2A"/>
    <w:rsid w:val="00E27059"/>
    <w:rsid w:val="00E271B9"/>
    <w:rsid w:val="00E2727A"/>
    <w:rsid w:val="00E275D7"/>
    <w:rsid w:val="00E276D5"/>
    <w:rsid w:val="00E27963"/>
    <w:rsid w:val="00E27A9F"/>
    <w:rsid w:val="00E27FA8"/>
    <w:rsid w:val="00E30514"/>
    <w:rsid w:val="00E309CC"/>
    <w:rsid w:val="00E30A23"/>
    <w:rsid w:val="00E30CFC"/>
    <w:rsid w:val="00E31835"/>
    <w:rsid w:val="00E319D3"/>
    <w:rsid w:val="00E31A32"/>
    <w:rsid w:val="00E31A9E"/>
    <w:rsid w:val="00E31B8F"/>
    <w:rsid w:val="00E31E31"/>
    <w:rsid w:val="00E329BA"/>
    <w:rsid w:val="00E32DE1"/>
    <w:rsid w:val="00E330D5"/>
    <w:rsid w:val="00E3352A"/>
    <w:rsid w:val="00E336A8"/>
    <w:rsid w:val="00E33B39"/>
    <w:rsid w:val="00E33BB6"/>
    <w:rsid w:val="00E33DA5"/>
    <w:rsid w:val="00E33F9C"/>
    <w:rsid w:val="00E34D40"/>
    <w:rsid w:val="00E34FA6"/>
    <w:rsid w:val="00E358C3"/>
    <w:rsid w:val="00E35D9F"/>
    <w:rsid w:val="00E36B02"/>
    <w:rsid w:val="00E379DF"/>
    <w:rsid w:val="00E37C52"/>
    <w:rsid w:val="00E402B9"/>
    <w:rsid w:val="00E402DC"/>
    <w:rsid w:val="00E403D5"/>
    <w:rsid w:val="00E40C07"/>
    <w:rsid w:val="00E40D54"/>
    <w:rsid w:val="00E40DFB"/>
    <w:rsid w:val="00E4159C"/>
    <w:rsid w:val="00E41719"/>
    <w:rsid w:val="00E41A94"/>
    <w:rsid w:val="00E41B5A"/>
    <w:rsid w:val="00E42158"/>
    <w:rsid w:val="00E421D3"/>
    <w:rsid w:val="00E4279E"/>
    <w:rsid w:val="00E428F4"/>
    <w:rsid w:val="00E42D9C"/>
    <w:rsid w:val="00E43A96"/>
    <w:rsid w:val="00E4458C"/>
    <w:rsid w:val="00E445A6"/>
    <w:rsid w:val="00E44B40"/>
    <w:rsid w:val="00E44DA7"/>
    <w:rsid w:val="00E44F5A"/>
    <w:rsid w:val="00E44FDD"/>
    <w:rsid w:val="00E452A0"/>
    <w:rsid w:val="00E453A3"/>
    <w:rsid w:val="00E4554C"/>
    <w:rsid w:val="00E4574A"/>
    <w:rsid w:val="00E45A16"/>
    <w:rsid w:val="00E45A45"/>
    <w:rsid w:val="00E45D6E"/>
    <w:rsid w:val="00E45E6E"/>
    <w:rsid w:val="00E460D6"/>
    <w:rsid w:val="00E460D9"/>
    <w:rsid w:val="00E46190"/>
    <w:rsid w:val="00E463AD"/>
    <w:rsid w:val="00E4645B"/>
    <w:rsid w:val="00E464C7"/>
    <w:rsid w:val="00E464ED"/>
    <w:rsid w:val="00E4657C"/>
    <w:rsid w:val="00E466F4"/>
    <w:rsid w:val="00E466FF"/>
    <w:rsid w:val="00E46B44"/>
    <w:rsid w:val="00E46FCA"/>
    <w:rsid w:val="00E47409"/>
    <w:rsid w:val="00E47678"/>
    <w:rsid w:val="00E51261"/>
    <w:rsid w:val="00E51659"/>
    <w:rsid w:val="00E5197F"/>
    <w:rsid w:val="00E51EE0"/>
    <w:rsid w:val="00E51F52"/>
    <w:rsid w:val="00E52183"/>
    <w:rsid w:val="00E5222A"/>
    <w:rsid w:val="00E526F6"/>
    <w:rsid w:val="00E52999"/>
    <w:rsid w:val="00E52AA0"/>
    <w:rsid w:val="00E52BD7"/>
    <w:rsid w:val="00E52DE7"/>
    <w:rsid w:val="00E52F19"/>
    <w:rsid w:val="00E5335D"/>
    <w:rsid w:val="00E53555"/>
    <w:rsid w:val="00E536AB"/>
    <w:rsid w:val="00E53733"/>
    <w:rsid w:val="00E538CC"/>
    <w:rsid w:val="00E53B60"/>
    <w:rsid w:val="00E53C3B"/>
    <w:rsid w:val="00E53F40"/>
    <w:rsid w:val="00E5421A"/>
    <w:rsid w:val="00E54250"/>
    <w:rsid w:val="00E54382"/>
    <w:rsid w:val="00E543EA"/>
    <w:rsid w:val="00E54A5D"/>
    <w:rsid w:val="00E54ACC"/>
    <w:rsid w:val="00E54B10"/>
    <w:rsid w:val="00E54C39"/>
    <w:rsid w:val="00E54DCD"/>
    <w:rsid w:val="00E54FB4"/>
    <w:rsid w:val="00E55671"/>
    <w:rsid w:val="00E55A96"/>
    <w:rsid w:val="00E55DFF"/>
    <w:rsid w:val="00E55FCB"/>
    <w:rsid w:val="00E56006"/>
    <w:rsid w:val="00E56171"/>
    <w:rsid w:val="00E56223"/>
    <w:rsid w:val="00E56606"/>
    <w:rsid w:val="00E56C57"/>
    <w:rsid w:val="00E56DF2"/>
    <w:rsid w:val="00E56E18"/>
    <w:rsid w:val="00E56EBB"/>
    <w:rsid w:val="00E576C9"/>
    <w:rsid w:val="00E57764"/>
    <w:rsid w:val="00E57886"/>
    <w:rsid w:val="00E57FE5"/>
    <w:rsid w:val="00E60388"/>
    <w:rsid w:val="00E60570"/>
    <w:rsid w:val="00E6057C"/>
    <w:rsid w:val="00E605B5"/>
    <w:rsid w:val="00E605BB"/>
    <w:rsid w:val="00E60732"/>
    <w:rsid w:val="00E60773"/>
    <w:rsid w:val="00E60962"/>
    <w:rsid w:val="00E60A46"/>
    <w:rsid w:val="00E60C43"/>
    <w:rsid w:val="00E60FCD"/>
    <w:rsid w:val="00E613CE"/>
    <w:rsid w:val="00E616D9"/>
    <w:rsid w:val="00E62035"/>
    <w:rsid w:val="00E622E8"/>
    <w:rsid w:val="00E624EA"/>
    <w:rsid w:val="00E62569"/>
    <w:rsid w:val="00E6290E"/>
    <w:rsid w:val="00E62A47"/>
    <w:rsid w:val="00E62A50"/>
    <w:rsid w:val="00E6316C"/>
    <w:rsid w:val="00E637AD"/>
    <w:rsid w:val="00E6386E"/>
    <w:rsid w:val="00E6456F"/>
    <w:rsid w:val="00E64636"/>
    <w:rsid w:val="00E64C86"/>
    <w:rsid w:val="00E64F98"/>
    <w:rsid w:val="00E654C8"/>
    <w:rsid w:val="00E65711"/>
    <w:rsid w:val="00E65B45"/>
    <w:rsid w:val="00E65CD2"/>
    <w:rsid w:val="00E66009"/>
    <w:rsid w:val="00E6686E"/>
    <w:rsid w:val="00E66D7D"/>
    <w:rsid w:val="00E66E17"/>
    <w:rsid w:val="00E66E40"/>
    <w:rsid w:val="00E6728F"/>
    <w:rsid w:val="00E674D2"/>
    <w:rsid w:val="00E67860"/>
    <w:rsid w:val="00E6793B"/>
    <w:rsid w:val="00E67E10"/>
    <w:rsid w:val="00E67F66"/>
    <w:rsid w:val="00E70141"/>
    <w:rsid w:val="00E706F4"/>
    <w:rsid w:val="00E71388"/>
    <w:rsid w:val="00E7140C"/>
    <w:rsid w:val="00E71547"/>
    <w:rsid w:val="00E71A30"/>
    <w:rsid w:val="00E71B4D"/>
    <w:rsid w:val="00E720E6"/>
    <w:rsid w:val="00E721C2"/>
    <w:rsid w:val="00E722D7"/>
    <w:rsid w:val="00E72389"/>
    <w:rsid w:val="00E72686"/>
    <w:rsid w:val="00E728F3"/>
    <w:rsid w:val="00E72C73"/>
    <w:rsid w:val="00E731A5"/>
    <w:rsid w:val="00E734A4"/>
    <w:rsid w:val="00E739F7"/>
    <w:rsid w:val="00E73B88"/>
    <w:rsid w:val="00E743C7"/>
    <w:rsid w:val="00E744B4"/>
    <w:rsid w:val="00E7477C"/>
    <w:rsid w:val="00E74914"/>
    <w:rsid w:val="00E74AFA"/>
    <w:rsid w:val="00E74C09"/>
    <w:rsid w:val="00E750C7"/>
    <w:rsid w:val="00E7545C"/>
    <w:rsid w:val="00E758EA"/>
    <w:rsid w:val="00E7597E"/>
    <w:rsid w:val="00E75EC8"/>
    <w:rsid w:val="00E75F0D"/>
    <w:rsid w:val="00E75F1F"/>
    <w:rsid w:val="00E760BF"/>
    <w:rsid w:val="00E7665B"/>
    <w:rsid w:val="00E76674"/>
    <w:rsid w:val="00E767F8"/>
    <w:rsid w:val="00E7684A"/>
    <w:rsid w:val="00E7694A"/>
    <w:rsid w:val="00E76A6D"/>
    <w:rsid w:val="00E77172"/>
    <w:rsid w:val="00E778F4"/>
    <w:rsid w:val="00E809A0"/>
    <w:rsid w:val="00E80E68"/>
    <w:rsid w:val="00E810D5"/>
    <w:rsid w:val="00E8132E"/>
    <w:rsid w:val="00E814B2"/>
    <w:rsid w:val="00E81810"/>
    <w:rsid w:val="00E81B63"/>
    <w:rsid w:val="00E81BD4"/>
    <w:rsid w:val="00E81F2A"/>
    <w:rsid w:val="00E81FA9"/>
    <w:rsid w:val="00E82169"/>
    <w:rsid w:val="00E82290"/>
    <w:rsid w:val="00E82A79"/>
    <w:rsid w:val="00E82D02"/>
    <w:rsid w:val="00E8348B"/>
    <w:rsid w:val="00E8368D"/>
    <w:rsid w:val="00E83791"/>
    <w:rsid w:val="00E84A33"/>
    <w:rsid w:val="00E84C63"/>
    <w:rsid w:val="00E853FF"/>
    <w:rsid w:val="00E85730"/>
    <w:rsid w:val="00E8595E"/>
    <w:rsid w:val="00E860A9"/>
    <w:rsid w:val="00E860B3"/>
    <w:rsid w:val="00E86222"/>
    <w:rsid w:val="00E86511"/>
    <w:rsid w:val="00E87B9F"/>
    <w:rsid w:val="00E87CEF"/>
    <w:rsid w:val="00E87D65"/>
    <w:rsid w:val="00E87D94"/>
    <w:rsid w:val="00E87DB8"/>
    <w:rsid w:val="00E87E66"/>
    <w:rsid w:val="00E90625"/>
    <w:rsid w:val="00E91013"/>
    <w:rsid w:val="00E91051"/>
    <w:rsid w:val="00E91ED0"/>
    <w:rsid w:val="00E92334"/>
    <w:rsid w:val="00E924AE"/>
    <w:rsid w:val="00E927D0"/>
    <w:rsid w:val="00E92841"/>
    <w:rsid w:val="00E928B9"/>
    <w:rsid w:val="00E932FC"/>
    <w:rsid w:val="00E93397"/>
    <w:rsid w:val="00E93582"/>
    <w:rsid w:val="00E9394B"/>
    <w:rsid w:val="00E93ACA"/>
    <w:rsid w:val="00E93AEC"/>
    <w:rsid w:val="00E93E35"/>
    <w:rsid w:val="00E93EAA"/>
    <w:rsid w:val="00E94082"/>
    <w:rsid w:val="00E94397"/>
    <w:rsid w:val="00E94411"/>
    <w:rsid w:val="00E945ED"/>
    <w:rsid w:val="00E94A0B"/>
    <w:rsid w:val="00E951F4"/>
    <w:rsid w:val="00E953A6"/>
    <w:rsid w:val="00E95814"/>
    <w:rsid w:val="00E95AC7"/>
    <w:rsid w:val="00E9645B"/>
    <w:rsid w:val="00E964DF"/>
    <w:rsid w:val="00E9661D"/>
    <w:rsid w:val="00E9669A"/>
    <w:rsid w:val="00E966E9"/>
    <w:rsid w:val="00E97C29"/>
    <w:rsid w:val="00EA0049"/>
    <w:rsid w:val="00EA0F98"/>
    <w:rsid w:val="00EA127C"/>
    <w:rsid w:val="00EA154C"/>
    <w:rsid w:val="00EA1681"/>
    <w:rsid w:val="00EA17D4"/>
    <w:rsid w:val="00EA19F4"/>
    <w:rsid w:val="00EA1BE7"/>
    <w:rsid w:val="00EA1D38"/>
    <w:rsid w:val="00EA2642"/>
    <w:rsid w:val="00EA281F"/>
    <w:rsid w:val="00EA2BA1"/>
    <w:rsid w:val="00EA3520"/>
    <w:rsid w:val="00EA3A10"/>
    <w:rsid w:val="00EA3AC5"/>
    <w:rsid w:val="00EA3D74"/>
    <w:rsid w:val="00EA3D8A"/>
    <w:rsid w:val="00EA3F08"/>
    <w:rsid w:val="00EA4060"/>
    <w:rsid w:val="00EA43C8"/>
    <w:rsid w:val="00EA441D"/>
    <w:rsid w:val="00EA4803"/>
    <w:rsid w:val="00EA4A18"/>
    <w:rsid w:val="00EA5491"/>
    <w:rsid w:val="00EA58AB"/>
    <w:rsid w:val="00EA5BFA"/>
    <w:rsid w:val="00EA5C4F"/>
    <w:rsid w:val="00EA62E4"/>
    <w:rsid w:val="00EA657A"/>
    <w:rsid w:val="00EA6699"/>
    <w:rsid w:val="00EA6A78"/>
    <w:rsid w:val="00EA6A90"/>
    <w:rsid w:val="00EA6C21"/>
    <w:rsid w:val="00EA6C30"/>
    <w:rsid w:val="00EA73CE"/>
    <w:rsid w:val="00EA75E8"/>
    <w:rsid w:val="00EA7B71"/>
    <w:rsid w:val="00EA7C48"/>
    <w:rsid w:val="00EB01B4"/>
    <w:rsid w:val="00EB02BE"/>
    <w:rsid w:val="00EB0571"/>
    <w:rsid w:val="00EB0800"/>
    <w:rsid w:val="00EB08E4"/>
    <w:rsid w:val="00EB0B11"/>
    <w:rsid w:val="00EB0F9D"/>
    <w:rsid w:val="00EB10E9"/>
    <w:rsid w:val="00EB178D"/>
    <w:rsid w:val="00EB1B85"/>
    <w:rsid w:val="00EB1D05"/>
    <w:rsid w:val="00EB1F71"/>
    <w:rsid w:val="00EB223A"/>
    <w:rsid w:val="00EB224A"/>
    <w:rsid w:val="00EB2560"/>
    <w:rsid w:val="00EB2A4A"/>
    <w:rsid w:val="00EB2A96"/>
    <w:rsid w:val="00EB2BA0"/>
    <w:rsid w:val="00EB2CEA"/>
    <w:rsid w:val="00EB2D28"/>
    <w:rsid w:val="00EB3345"/>
    <w:rsid w:val="00EB3410"/>
    <w:rsid w:val="00EB4058"/>
    <w:rsid w:val="00EB4933"/>
    <w:rsid w:val="00EB4CA8"/>
    <w:rsid w:val="00EB4EBD"/>
    <w:rsid w:val="00EB5197"/>
    <w:rsid w:val="00EB5395"/>
    <w:rsid w:val="00EB54D3"/>
    <w:rsid w:val="00EB54F8"/>
    <w:rsid w:val="00EB556C"/>
    <w:rsid w:val="00EB556D"/>
    <w:rsid w:val="00EB62E2"/>
    <w:rsid w:val="00EB6870"/>
    <w:rsid w:val="00EB6B02"/>
    <w:rsid w:val="00EB6BA1"/>
    <w:rsid w:val="00EB6E0A"/>
    <w:rsid w:val="00EB6E43"/>
    <w:rsid w:val="00EB73F2"/>
    <w:rsid w:val="00EB743E"/>
    <w:rsid w:val="00EB771D"/>
    <w:rsid w:val="00EB77DF"/>
    <w:rsid w:val="00EB7B1B"/>
    <w:rsid w:val="00EB7B72"/>
    <w:rsid w:val="00EB7F33"/>
    <w:rsid w:val="00EC0980"/>
    <w:rsid w:val="00EC0B23"/>
    <w:rsid w:val="00EC0C61"/>
    <w:rsid w:val="00EC0E8A"/>
    <w:rsid w:val="00EC14C7"/>
    <w:rsid w:val="00EC1BDC"/>
    <w:rsid w:val="00EC1EA0"/>
    <w:rsid w:val="00EC1EF9"/>
    <w:rsid w:val="00EC24A1"/>
    <w:rsid w:val="00EC25A1"/>
    <w:rsid w:val="00EC2A7F"/>
    <w:rsid w:val="00EC2BD6"/>
    <w:rsid w:val="00EC2BEA"/>
    <w:rsid w:val="00EC301F"/>
    <w:rsid w:val="00EC31B3"/>
    <w:rsid w:val="00EC33E4"/>
    <w:rsid w:val="00EC34C9"/>
    <w:rsid w:val="00EC39FB"/>
    <w:rsid w:val="00EC3AB6"/>
    <w:rsid w:val="00EC3CB0"/>
    <w:rsid w:val="00EC3F24"/>
    <w:rsid w:val="00EC45EC"/>
    <w:rsid w:val="00EC47EC"/>
    <w:rsid w:val="00EC48B3"/>
    <w:rsid w:val="00EC5407"/>
    <w:rsid w:val="00EC5CC4"/>
    <w:rsid w:val="00EC5E2B"/>
    <w:rsid w:val="00EC61F1"/>
    <w:rsid w:val="00EC6822"/>
    <w:rsid w:val="00EC6A23"/>
    <w:rsid w:val="00EC747A"/>
    <w:rsid w:val="00EC764C"/>
    <w:rsid w:val="00EC78C3"/>
    <w:rsid w:val="00EC7C1F"/>
    <w:rsid w:val="00ED003A"/>
    <w:rsid w:val="00ED0167"/>
    <w:rsid w:val="00ED09C3"/>
    <w:rsid w:val="00ED0A16"/>
    <w:rsid w:val="00ED0ED2"/>
    <w:rsid w:val="00ED130B"/>
    <w:rsid w:val="00ED1764"/>
    <w:rsid w:val="00ED1A6A"/>
    <w:rsid w:val="00ED2529"/>
    <w:rsid w:val="00ED28F9"/>
    <w:rsid w:val="00ED2BC3"/>
    <w:rsid w:val="00ED2DAC"/>
    <w:rsid w:val="00ED2E8E"/>
    <w:rsid w:val="00ED2F34"/>
    <w:rsid w:val="00ED323D"/>
    <w:rsid w:val="00ED32A0"/>
    <w:rsid w:val="00ED371A"/>
    <w:rsid w:val="00ED3F4A"/>
    <w:rsid w:val="00ED419C"/>
    <w:rsid w:val="00ED41DA"/>
    <w:rsid w:val="00ED4966"/>
    <w:rsid w:val="00ED4F11"/>
    <w:rsid w:val="00ED513A"/>
    <w:rsid w:val="00ED54B8"/>
    <w:rsid w:val="00ED5792"/>
    <w:rsid w:val="00ED57E1"/>
    <w:rsid w:val="00ED594A"/>
    <w:rsid w:val="00ED5C02"/>
    <w:rsid w:val="00ED619B"/>
    <w:rsid w:val="00ED637C"/>
    <w:rsid w:val="00ED665A"/>
    <w:rsid w:val="00ED6AC4"/>
    <w:rsid w:val="00ED75C7"/>
    <w:rsid w:val="00ED781A"/>
    <w:rsid w:val="00ED7C87"/>
    <w:rsid w:val="00ED7FB8"/>
    <w:rsid w:val="00EE02E9"/>
    <w:rsid w:val="00EE0FDE"/>
    <w:rsid w:val="00EE10D4"/>
    <w:rsid w:val="00EE1328"/>
    <w:rsid w:val="00EE14F6"/>
    <w:rsid w:val="00EE16D0"/>
    <w:rsid w:val="00EE173F"/>
    <w:rsid w:val="00EE1B22"/>
    <w:rsid w:val="00EE1D0B"/>
    <w:rsid w:val="00EE1DF2"/>
    <w:rsid w:val="00EE20F9"/>
    <w:rsid w:val="00EE219E"/>
    <w:rsid w:val="00EE221F"/>
    <w:rsid w:val="00EE2553"/>
    <w:rsid w:val="00EE29F6"/>
    <w:rsid w:val="00EE2EEA"/>
    <w:rsid w:val="00EE37FA"/>
    <w:rsid w:val="00EE3B62"/>
    <w:rsid w:val="00EE3B66"/>
    <w:rsid w:val="00EE439E"/>
    <w:rsid w:val="00EE4480"/>
    <w:rsid w:val="00EE4DC6"/>
    <w:rsid w:val="00EE5592"/>
    <w:rsid w:val="00EE5636"/>
    <w:rsid w:val="00EE5738"/>
    <w:rsid w:val="00EE5CDC"/>
    <w:rsid w:val="00EE5FB9"/>
    <w:rsid w:val="00EE609A"/>
    <w:rsid w:val="00EE6751"/>
    <w:rsid w:val="00EE6DE6"/>
    <w:rsid w:val="00EE700E"/>
    <w:rsid w:val="00EE70F6"/>
    <w:rsid w:val="00EE74BC"/>
    <w:rsid w:val="00EE783E"/>
    <w:rsid w:val="00EE786C"/>
    <w:rsid w:val="00EF042F"/>
    <w:rsid w:val="00EF0835"/>
    <w:rsid w:val="00EF08C8"/>
    <w:rsid w:val="00EF1809"/>
    <w:rsid w:val="00EF182C"/>
    <w:rsid w:val="00EF1BF5"/>
    <w:rsid w:val="00EF1DA3"/>
    <w:rsid w:val="00EF2554"/>
    <w:rsid w:val="00EF2617"/>
    <w:rsid w:val="00EF2757"/>
    <w:rsid w:val="00EF2F8C"/>
    <w:rsid w:val="00EF2FDD"/>
    <w:rsid w:val="00EF35D1"/>
    <w:rsid w:val="00EF37C9"/>
    <w:rsid w:val="00EF3EBD"/>
    <w:rsid w:val="00EF40DA"/>
    <w:rsid w:val="00EF43CE"/>
    <w:rsid w:val="00EF442D"/>
    <w:rsid w:val="00EF4C66"/>
    <w:rsid w:val="00EF4EF2"/>
    <w:rsid w:val="00EF6025"/>
    <w:rsid w:val="00EF61D8"/>
    <w:rsid w:val="00EF643B"/>
    <w:rsid w:val="00EF6896"/>
    <w:rsid w:val="00EF6E7C"/>
    <w:rsid w:val="00EF70B8"/>
    <w:rsid w:val="00EF72BE"/>
    <w:rsid w:val="00EF73F3"/>
    <w:rsid w:val="00EF76AC"/>
    <w:rsid w:val="00F001D5"/>
    <w:rsid w:val="00F00321"/>
    <w:rsid w:val="00F0036A"/>
    <w:rsid w:val="00F0060E"/>
    <w:rsid w:val="00F0072E"/>
    <w:rsid w:val="00F00859"/>
    <w:rsid w:val="00F00912"/>
    <w:rsid w:val="00F00AAA"/>
    <w:rsid w:val="00F00FE5"/>
    <w:rsid w:val="00F0161E"/>
    <w:rsid w:val="00F01634"/>
    <w:rsid w:val="00F018D7"/>
    <w:rsid w:val="00F01B5A"/>
    <w:rsid w:val="00F01CB0"/>
    <w:rsid w:val="00F01D01"/>
    <w:rsid w:val="00F01D1B"/>
    <w:rsid w:val="00F01DB1"/>
    <w:rsid w:val="00F01E43"/>
    <w:rsid w:val="00F020FA"/>
    <w:rsid w:val="00F021E7"/>
    <w:rsid w:val="00F0236C"/>
    <w:rsid w:val="00F02760"/>
    <w:rsid w:val="00F02C8A"/>
    <w:rsid w:val="00F031AA"/>
    <w:rsid w:val="00F034C7"/>
    <w:rsid w:val="00F03552"/>
    <w:rsid w:val="00F03ADC"/>
    <w:rsid w:val="00F03FC4"/>
    <w:rsid w:val="00F03FE9"/>
    <w:rsid w:val="00F04080"/>
    <w:rsid w:val="00F0461F"/>
    <w:rsid w:val="00F04A7C"/>
    <w:rsid w:val="00F0520E"/>
    <w:rsid w:val="00F055D5"/>
    <w:rsid w:val="00F055F0"/>
    <w:rsid w:val="00F056DB"/>
    <w:rsid w:val="00F05A9E"/>
    <w:rsid w:val="00F05CA0"/>
    <w:rsid w:val="00F0670F"/>
    <w:rsid w:val="00F06B02"/>
    <w:rsid w:val="00F06E83"/>
    <w:rsid w:val="00F06F48"/>
    <w:rsid w:val="00F06F79"/>
    <w:rsid w:val="00F06FF4"/>
    <w:rsid w:val="00F0721F"/>
    <w:rsid w:val="00F07296"/>
    <w:rsid w:val="00F073A1"/>
    <w:rsid w:val="00F07BB8"/>
    <w:rsid w:val="00F07CA2"/>
    <w:rsid w:val="00F07D99"/>
    <w:rsid w:val="00F07EF9"/>
    <w:rsid w:val="00F10490"/>
    <w:rsid w:val="00F1139A"/>
    <w:rsid w:val="00F117ED"/>
    <w:rsid w:val="00F1198F"/>
    <w:rsid w:val="00F11C72"/>
    <w:rsid w:val="00F124BF"/>
    <w:rsid w:val="00F13104"/>
    <w:rsid w:val="00F131C6"/>
    <w:rsid w:val="00F131E8"/>
    <w:rsid w:val="00F13317"/>
    <w:rsid w:val="00F13367"/>
    <w:rsid w:val="00F1398E"/>
    <w:rsid w:val="00F13A30"/>
    <w:rsid w:val="00F13DBE"/>
    <w:rsid w:val="00F140D3"/>
    <w:rsid w:val="00F1478C"/>
    <w:rsid w:val="00F149D8"/>
    <w:rsid w:val="00F152D7"/>
    <w:rsid w:val="00F15D33"/>
    <w:rsid w:val="00F16087"/>
    <w:rsid w:val="00F1618E"/>
    <w:rsid w:val="00F16829"/>
    <w:rsid w:val="00F169BF"/>
    <w:rsid w:val="00F16A08"/>
    <w:rsid w:val="00F16B62"/>
    <w:rsid w:val="00F17D48"/>
    <w:rsid w:val="00F17DD7"/>
    <w:rsid w:val="00F20170"/>
    <w:rsid w:val="00F201A7"/>
    <w:rsid w:val="00F203D4"/>
    <w:rsid w:val="00F20884"/>
    <w:rsid w:val="00F21561"/>
    <w:rsid w:val="00F21B43"/>
    <w:rsid w:val="00F21EC1"/>
    <w:rsid w:val="00F22033"/>
    <w:rsid w:val="00F22035"/>
    <w:rsid w:val="00F223FE"/>
    <w:rsid w:val="00F224AA"/>
    <w:rsid w:val="00F22724"/>
    <w:rsid w:val="00F22BFD"/>
    <w:rsid w:val="00F22F63"/>
    <w:rsid w:val="00F235E4"/>
    <w:rsid w:val="00F236BD"/>
    <w:rsid w:val="00F237FF"/>
    <w:rsid w:val="00F23E0C"/>
    <w:rsid w:val="00F240C4"/>
    <w:rsid w:val="00F2444C"/>
    <w:rsid w:val="00F246C9"/>
    <w:rsid w:val="00F24A6F"/>
    <w:rsid w:val="00F24B83"/>
    <w:rsid w:val="00F25336"/>
    <w:rsid w:val="00F2547D"/>
    <w:rsid w:val="00F255B6"/>
    <w:rsid w:val="00F25933"/>
    <w:rsid w:val="00F25971"/>
    <w:rsid w:val="00F259EC"/>
    <w:rsid w:val="00F25B18"/>
    <w:rsid w:val="00F25E50"/>
    <w:rsid w:val="00F25E8B"/>
    <w:rsid w:val="00F25FB9"/>
    <w:rsid w:val="00F26232"/>
    <w:rsid w:val="00F26BA3"/>
    <w:rsid w:val="00F26C10"/>
    <w:rsid w:val="00F26D1E"/>
    <w:rsid w:val="00F26FCD"/>
    <w:rsid w:val="00F27271"/>
    <w:rsid w:val="00F2735A"/>
    <w:rsid w:val="00F27405"/>
    <w:rsid w:val="00F275F8"/>
    <w:rsid w:val="00F27622"/>
    <w:rsid w:val="00F27627"/>
    <w:rsid w:val="00F279E3"/>
    <w:rsid w:val="00F27A37"/>
    <w:rsid w:val="00F27CC2"/>
    <w:rsid w:val="00F27DF5"/>
    <w:rsid w:val="00F30138"/>
    <w:rsid w:val="00F30349"/>
    <w:rsid w:val="00F3050F"/>
    <w:rsid w:val="00F30993"/>
    <w:rsid w:val="00F30AFD"/>
    <w:rsid w:val="00F30C21"/>
    <w:rsid w:val="00F30DDC"/>
    <w:rsid w:val="00F310A6"/>
    <w:rsid w:val="00F31179"/>
    <w:rsid w:val="00F31180"/>
    <w:rsid w:val="00F31198"/>
    <w:rsid w:val="00F3144A"/>
    <w:rsid w:val="00F315B6"/>
    <w:rsid w:val="00F31839"/>
    <w:rsid w:val="00F318CB"/>
    <w:rsid w:val="00F31911"/>
    <w:rsid w:val="00F31A35"/>
    <w:rsid w:val="00F31F33"/>
    <w:rsid w:val="00F324C3"/>
    <w:rsid w:val="00F32664"/>
    <w:rsid w:val="00F32AFE"/>
    <w:rsid w:val="00F32B6E"/>
    <w:rsid w:val="00F32D31"/>
    <w:rsid w:val="00F32EF0"/>
    <w:rsid w:val="00F32F5F"/>
    <w:rsid w:val="00F331A9"/>
    <w:rsid w:val="00F338B8"/>
    <w:rsid w:val="00F34784"/>
    <w:rsid w:val="00F34C9C"/>
    <w:rsid w:val="00F354EF"/>
    <w:rsid w:val="00F356AA"/>
    <w:rsid w:val="00F35BDF"/>
    <w:rsid w:val="00F35EDD"/>
    <w:rsid w:val="00F3605B"/>
    <w:rsid w:val="00F360E4"/>
    <w:rsid w:val="00F365A9"/>
    <w:rsid w:val="00F36A1C"/>
    <w:rsid w:val="00F36A67"/>
    <w:rsid w:val="00F36EB5"/>
    <w:rsid w:val="00F36F3F"/>
    <w:rsid w:val="00F373F4"/>
    <w:rsid w:val="00F375B8"/>
    <w:rsid w:val="00F3766A"/>
    <w:rsid w:val="00F3778D"/>
    <w:rsid w:val="00F40058"/>
    <w:rsid w:val="00F40073"/>
    <w:rsid w:val="00F400C7"/>
    <w:rsid w:val="00F405D9"/>
    <w:rsid w:val="00F40A3A"/>
    <w:rsid w:val="00F40B79"/>
    <w:rsid w:val="00F40D25"/>
    <w:rsid w:val="00F40DD7"/>
    <w:rsid w:val="00F40E02"/>
    <w:rsid w:val="00F41055"/>
    <w:rsid w:val="00F4151B"/>
    <w:rsid w:val="00F4151D"/>
    <w:rsid w:val="00F41540"/>
    <w:rsid w:val="00F41B8E"/>
    <w:rsid w:val="00F41BAE"/>
    <w:rsid w:val="00F41DCA"/>
    <w:rsid w:val="00F422D7"/>
    <w:rsid w:val="00F425D0"/>
    <w:rsid w:val="00F425FD"/>
    <w:rsid w:val="00F42842"/>
    <w:rsid w:val="00F429AD"/>
    <w:rsid w:val="00F42AB2"/>
    <w:rsid w:val="00F42C1F"/>
    <w:rsid w:val="00F42D23"/>
    <w:rsid w:val="00F42D40"/>
    <w:rsid w:val="00F42F30"/>
    <w:rsid w:val="00F42F41"/>
    <w:rsid w:val="00F4308C"/>
    <w:rsid w:val="00F430E1"/>
    <w:rsid w:val="00F43117"/>
    <w:rsid w:val="00F435B7"/>
    <w:rsid w:val="00F441CB"/>
    <w:rsid w:val="00F44767"/>
    <w:rsid w:val="00F44AEF"/>
    <w:rsid w:val="00F44DC3"/>
    <w:rsid w:val="00F45AE9"/>
    <w:rsid w:val="00F45BA3"/>
    <w:rsid w:val="00F45E90"/>
    <w:rsid w:val="00F4609C"/>
    <w:rsid w:val="00F46569"/>
    <w:rsid w:val="00F46CF1"/>
    <w:rsid w:val="00F47331"/>
    <w:rsid w:val="00F47583"/>
    <w:rsid w:val="00F4795D"/>
    <w:rsid w:val="00F50552"/>
    <w:rsid w:val="00F50862"/>
    <w:rsid w:val="00F50BCC"/>
    <w:rsid w:val="00F51115"/>
    <w:rsid w:val="00F51174"/>
    <w:rsid w:val="00F5123C"/>
    <w:rsid w:val="00F51692"/>
    <w:rsid w:val="00F5173D"/>
    <w:rsid w:val="00F51745"/>
    <w:rsid w:val="00F51C0A"/>
    <w:rsid w:val="00F52273"/>
    <w:rsid w:val="00F52305"/>
    <w:rsid w:val="00F52C26"/>
    <w:rsid w:val="00F52E42"/>
    <w:rsid w:val="00F52ED6"/>
    <w:rsid w:val="00F5303B"/>
    <w:rsid w:val="00F5308C"/>
    <w:rsid w:val="00F53113"/>
    <w:rsid w:val="00F53120"/>
    <w:rsid w:val="00F53603"/>
    <w:rsid w:val="00F53A38"/>
    <w:rsid w:val="00F53E98"/>
    <w:rsid w:val="00F53F35"/>
    <w:rsid w:val="00F5412C"/>
    <w:rsid w:val="00F54798"/>
    <w:rsid w:val="00F54AA0"/>
    <w:rsid w:val="00F54AC5"/>
    <w:rsid w:val="00F54B93"/>
    <w:rsid w:val="00F54C37"/>
    <w:rsid w:val="00F55010"/>
    <w:rsid w:val="00F5520E"/>
    <w:rsid w:val="00F558A7"/>
    <w:rsid w:val="00F55F47"/>
    <w:rsid w:val="00F56076"/>
    <w:rsid w:val="00F56378"/>
    <w:rsid w:val="00F567CC"/>
    <w:rsid w:val="00F56D76"/>
    <w:rsid w:val="00F571F2"/>
    <w:rsid w:val="00F57557"/>
    <w:rsid w:val="00F5756A"/>
    <w:rsid w:val="00F57695"/>
    <w:rsid w:val="00F57860"/>
    <w:rsid w:val="00F578BF"/>
    <w:rsid w:val="00F6002F"/>
    <w:rsid w:val="00F60054"/>
    <w:rsid w:val="00F601E9"/>
    <w:rsid w:val="00F605C4"/>
    <w:rsid w:val="00F6079A"/>
    <w:rsid w:val="00F60B60"/>
    <w:rsid w:val="00F610F3"/>
    <w:rsid w:val="00F61682"/>
    <w:rsid w:val="00F6181F"/>
    <w:rsid w:val="00F61F28"/>
    <w:rsid w:val="00F62091"/>
    <w:rsid w:val="00F620CF"/>
    <w:rsid w:val="00F62663"/>
    <w:rsid w:val="00F6281E"/>
    <w:rsid w:val="00F62A6E"/>
    <w:rsid w:val="00F62CB0"/>
    <w:rsid w:val="00F62EA7"/>
    <w:rsid w:val="00F63243"/>
    <w:rsid w:val="00F632C0"/>
    <w:rsid w:val="00F633A6"/>
    <w:rsid w:val="00F636E1"/>
    <w:rsid w:val="00F63F84"/>
    <w:rsid w:val="00F641D2"/>
    <w:rsid w:val="00F6438D"/>
    <w:rsid w:val="00F6480F"/>
    <w:rsid w:val="00F64DFC"/>
    <w:rsid w:val="00F6554F"/>
    <w:rsid w:val="00F656B8"/>
    <w:rsid w:val="00F6591E"/>
    <w:rsid w:val="00F659D2"/>
    <w:rsid w:val="00F65ACE"/>
    <w:rsid w:val="00F65E11"/>
    <w:rsid w:val="00F660E8"/>
    <w:rsid w:val="00F661A5"/>
    <w:rsid w:val="00F662A6"/>
    <w:rsid w:val="00F662B9"/>
    <w:rsid w:val="00F66650"/>
    <w:rsid w:val="00F66687"/>
    <w:rsid w:val="00F667E8"/>
    <w:rsid w:val="00F669C9"/>
    <w:rsid w:val="00F66F1A"/>
    <w:rsid w:val="00F67372"/>
    <w:rsid w:val="00F6752C"/>
    <w:rsid w:val="00F67948"/>
    <w:rsid w:val="00F67AA2"/>
    <w:rsid w:val="00F67E8B"/>
    <w:rsid w:val="00F67ED6"/>
    <w:rsid w:val="00F70AE9"/>
    <w:rsid w:val="00F70D26"/>
    <w:rsid w:val="00F70EF3"/>
    <w:rsid w:val="00F71573"/>
    <w:rsid w:val="00F715FF"/>
    <w:rsid w:val="00F716A3"/>
    <w:rsid w:val="00F71EDE"/>
    <w:rsid w:val="00F725CF"/>
    <w:rsid w:val="00F73052"/>
    <w:rsid w:val="00F73360"/>
    <w:rsid w:val="00F73369"/>
    <w:rsid w:val="00F7355A"/>
    <w:rsid w:val="00F736FF"/>
    <w:rsid w:val="00F73839"/>
    <w:rsid w:val="00F73C6F"/>
    <w:rsid w:val="00F740C3"/>
    <w:rsid w:val="00F7422F"/>
    <w:rsid w:val="00F7435B"/>
    <w:rsid w:val="00F74C2E"/>
    <w:rsid w:val="00F74F54"/>
    <w:rsid w:val="00F755A3"/>
    <w:rsid w:val="00F75E1C"/>
    <w:rsid w:val="00F75FCB"/>
    <w:rsid w:val="00F762D5"/>
    <w:rsid w:val="00F76385"/>
    <w:rsid w:val="00F769BC"/>
    <w:rsid w:val="00F7775B"/>
    <w:rsid w:val="00F77A03"/>
    <w:rsid w:val="00F77B0D"/>
    <w:rsid w:val="00F77BCF"/>
    <w:rsid w:val="00F77CA9"/>
    <w:rsid w:val="00F804A3"/>
    <w:rsid w:val="00F80619"/>
    <w:rsid w:val="00F80943"/>
    <w:rsid w:val="00F810E9"/>
    <w:rsid w:val="00F81162"/>
    <w:rsid w:val="00F815D5"/>
    <w:rsid w:val="00F816BC"/>
    <w:rsid w:val="00F819F5"/>
    <w:rsid w:val="00F81B2B"/>
    <w:rsid w:val="00F81F05"/>
    <w:rsid w:val="00F81F8A"/>
    <w:rsid w:val="00F8214E"/>
    <w:rsid w:val="00F82988"/>
    <w:rsid w:val="00F82CF3"/>
    <w:rsid w:val="00F83806"/>
    <w:rsid w:val="00F83E31"/>
    <w:rsid w:val="00F84613"/>
    <w:rsid w:val="00F84C73"/>
    <w:rsid w:val="00F856A7"/>
    <w:rsid w:val="00F8586F"/>
    <w:rsid w:val="00F85A01"/>
    <w:rsid w:val="00F860A6"/>
    <w:rsid w:val="00F8618B"/>
    <w:rsid w:val="00F8650B"/>
    <w:rsid w:val="00F86817"/>
    <w:rsid w:val="00F86943"/>
    <w:rsid w:val="00F869F7"/>
    <w:rsid w:val="00F86B4B"/>
    <w:rsid w:val="00F86BB5"/>
    <w:rsid w:val="00F86CCE"/>
    <w:rsid w:val="00F86D9C"/>
    <w:rsid w:val="00F87197"/>
    <w:rsid w:val="00F871E5"/>
    <w:rsid w:val="00F876F2"/>
    <w:rsid w:val="00F87A80"/>
    <w:rsid w:val="00F9002B"/>
    <w:rsid w:val="00F90083"/>
    <w:rsid w:val="00F9019B"/>
    <w:rsid w:val="00F90711"/>
    <w:rsid w:val="00F90D81"/>
    <w:rsid w:val="00F916FB"/>
    <w:rsid w:val="00F92299"/>
    <w:rsid w:val="00F92460"/>
    <w:rsid w:val="00F92C78"/>
    <w:rsid w:val="00F9306F"/>
    <w:rsid w:val="00F93387"/>
    <w:rsid w:val="00F939D3"/>
    <w:rsid w:val="00F93BD0"/>
    <w:rsid w:val="00F93C95"/>
    <w:rsid w:val="00F93F7D"/>
    <w:rsid w:val="00F940A3"/>
    <w:rsid w:val="00F947B9"/>
    <w:rsid w:val="00F948F6"/>
    <w:rsid w:val="00F95144"/>
    <w:rsid w:val="00F956EC"/>
    <w:rsid w:val="00F95CB0"/>
    <w:rsid w:val="00F9605C"/>
    <w:rsid w:val="00F962A5"/>
    <w:rsid w:val="00F96545"/>
    <w:rsid w:val="00F9695A"/>
    <w:rsid w:val="00F970AA"/>
    <w:rsid w:val="00F974B2"/>
    <w:rsid w:val="00F97AF2"/>
    <w:rsid w:val="00F97B42"/>
    <w:rsid w:val="00F97D3C"/>
    <w:rsid w:val="00FA016D"/>
    <w:rsid w:val="00FA0493"/>
    <w:rsid w:val="00FA11D0"/>
    <w:rsid w:val="00FA129F"/>
    <w:rsid w:val="00FA134E"/>
    <w:rsid w:val="00FA1421"/>
    <w:rsid w:val="00FA14D2"/>
    <w:rsid w:val="00FA194C"/>
    <w:rsid w:val="00FA195E"/>
    <w:rsid w:val="00FA1B89"/>
    <w:rsid w:val="00FA1D16"/>
    <w:rsid w:val="00FA1FDE"/>
    <w:rsid w:val="00FA20BB"/>
    <w:rsid w:val="00FA2177"/>
    <w:rsid w:val="00FA2337"/>
    <w:rsid w:val="00FA2355"/>
    <w:rsid w:val="00FA23B2"/>
    <w:rsid w:val="00FA2473"/>
    <w:rsid w:val="00FA25C5"/>
    <w:rsid w:val="00FA2E5A"/>
    <w:rsid w:val="00FA386B"/>
    <w:rsid w:val="00FA3F64"/>
    <w:rsid w:val="00FA4141"/>
    <w:rsid w:val="00FA450C"/>
    <w:rsid w:val="00FA45F1"/>
    <w:rsid w:val="00FA4BF7"/>
    <w:rsid w:val="00FA4E39"/>
    <w:rsid w:val="00FA4FD3"/>
    <w:rsid w:val="00FA5113"/>
    <w:rsid w:val="00FA51FA"/>
    <w:rsid w:val="00FA55EF"/>
    <w:rsid w:val="00FA64C6"/>
    <w:rsid w:val="00FA6D90"/>
    <w:rsid w:val="00FA74DA"/>
    <w:rsid w:val="00FA7DDE"/>
    <w:rsid w:val="00FA7E05"/>
    <w:rsid w:val="00FB00FF"/>
    <w:rsid w:val="00FB0565"/>
    <w:rsid w:val="00FB0C0B"/>
    <w:rsid w:val="00FB0D8A"/>
    <w:rsid w:val="00FB0E63"/>
    <w:rsid w:val="00FB0E75"/>
    <w:rsid w:val="00FB0F2F"/>
    <w:rsid w:val="00FB12D7"/>
    <w:rsid w:val="00FB1A4F"/>
    <w:rsid w:val="00FB1CD5"/>
    <w:rsid w:val="00FB22E0"/>
    <w:rsid w:val="00FB2575"/>
    <w:rsid w:val="00FB2618"/>
    <w:rsid w:val="00FB26B0"/>
    <w:rsid w:val="00FB2E99"/>
    <w:rsid w:val="00FB3854"/>
    <w:rsid w:val="00FB39EB"/>
    <w:rsid w:val="00FB3F06"/>
    <w:rsid w:val="00FB410C"/>
    <w:rsid w:val="00FB477E"/>
    <w:rsid w:val="00FB4D03"/>
    <w:rsid w:val="00FB4EE5"/>
    <w:rsid w:val="00FB4FFD"/>
    <w:rsid w:val="00FB513F"/>
    <w:rsid w:val="00FB58F5"/>
    <w:rsid w:val="00FB592D"/>
    <w:rsid w:val="00FB5B17"/>
    <w:rsid w:val="00FB5EFF"/>
    <w:rsid w:val="00FB5F67"/>
    <w:rsid w:val="00FB6416"/>
    <w:rsid w:val="00FB65A1"/>
    <w:rsid w:val="00FB6687"/>
    <w:rsid w:val="00FB6988"/>
    <w:rsid w:val="00FB69C9"/>
    <w:rsid w:val="00FB6F30"/>
    <w:rsid w:val="00FB77A2"/>
    <w:rsid w:val="00FB7B41"/>
    <w:rsid w:val="00FB7B74"/>
    <w:rsid w:val="00FB7B79"/>
    <w:rsid w:val="00FB7EFD"/>
    <w:rsid w:val="00FB7FED"/>
    <w:rsid w:val="00FC066C"/>
    <w:rsid w:val="00FC117D"/>
    <w:rsid w:val="00FC11F7"/>
    <w:rsid w:val="00FC16F0"/>
    <w:rsid w:val="00FC1D49"/>
    <w:rsid w:val="00FC2541"/>
    <w:rsid w:val="00FC28C7"/>
    <w:rsid w:val="00FC299B"/>
    <w:rsid w:val="00FC32C9"/>
    <w:rsid w:val="00FC3438"/>
    <w:rsid w:val="00FC3846"/>
    <w:rsid w:val="00FC3A41"/>
    <w:rsid w:val="00FC3AFF"/>
    <w:rsid w:val="00FC3CEA"/>
    <w:rsid w:val="00FC42BA"/>
    <w:rsid w:val="00FC444A"/>
    <w:rsid w:val="00FC469F"/>
    <w:rsid w:val="00FC4E5A"/>
    <w:rsid w:val="00FC4E8F"/>
    <w:rsid w:val="00FC5141"/>
    <w:rsid w:val="00FC596F"/>
    <w:rsid w:val="00FC5CD6"/>
    <w:rsid w:val="00FC61D6"/>
    <w:rsid w:val="00FC63DE"/>
    <w:rsid w:val="00FC6BED"/>
    <w:rsid w:val="00FC6FE4"/>
    <w:rsid w:val="00FC7398"/>
    <w:rsid w:val="00FC7453"/>
    <w:rsid w:val="00FC75D1"/>
    <w:rsid w:val="00FC79BF"/>
    <w:rsid w:val="00FC7C44"/>
    <w:rsid w:val="00FD06D0"/>
    <w:rsid w:val="00FD0718"/>
    <w:rsid w:val="00FD08B5"/>
    <w:rsid w:val="00FD0C72"/>
    <w:rsid w:val="00FD0F3D"/>
    <w:rsid w:val="00FD10F2"/>
    <w:rsid w:val="00FD13EA"/>
    <w:rsid w:val="00FD144D"/>
    <w:rsid w:val="00FD14CF"/>
    <w:rsid w:val="00FD1913"/>
    <w:rsid w:val="00FD197D"/>
    <w:rsid w:val="00FD1AB6"/>
    <w:rsid w:val="00FD24ED"/>
    <w:rsid w:val="00FD271A"/>
    <w:rsid w:val="00FD2810"/>
    <w:rsid w:val="00FD29C4"/>
    <w:rsid w:val="00FD29D7"/>
    <w:rsid w:val="00FD2ECA"/>
    <w:rsid w:val="00FD2F13"/>
    <w:rsid w:val="00FD3608"/>
    <w:rsid w:val="00FD3644"/>
    <w:rsid w:val="00FD380B"/>
    <w:rsid w:val="00FD3BDE"/>
    <w:rsid w:val="00FD3F94"/>
    <w:rsid w:val="00FD42FE"/>
    <w:rsid w:val="00FD431D"/>
    <w:rsid w:val="00FD43D3"/>
    <w:rsid w:val="00FD46DD"/>
    <w:rsid w:val="00FD4788"/>
    <w:rsid w:val="00FD4FEF"/>
    <w:rsid w:val="00FD55C0"/>
    <w:rsid w:val="00FD570F"/>
    <w:rsid w:val="00FD6ADA"/>
    <w:rsid w:val="00FD6AF3"/>
    <w:rsid w:val="00FD6CAB"/>
    <w:rsid w:val="00FD6DFD"/>
    <w:rsid w:val="00FD6E79"/>
    <w:rsid w:val="00FD72F5"/>
    <w:rsid w:val="00FD74BF"/>
    <w:rsid w:val="00FD7EE9"/>
    <w:rsid w:val="00FD7F46"/>
    <w:rsid w:val="00FE0314"/>
    <w:rsid w:val="00FE04A5"/>
    <w:rsid w:val="00FE05D3"/>
    <w:rsid w:val="00FE077D"/>
    <w:rsid w:val="00FE0B66"/>
    <w:rsid w:val="00FE1411"/>
    <w:rsid w:val="00FE1538"/>
    <w:rsid w:val="00FE1612"/>
    <w:rsid w:val="00FE1B25"/>
    <w:rsid w:val="00FE21AC"/>
    <w:rsid w:val="00FE2249"/>
    <w:rsid w:val="00FE237A"/>
    <w:rsid w:val="00FE237F"/>
    <w:rsid w:val="00FE23A9"/>
    <w:rsid w:val="00FE25E0"/>
    <w:rsid w:val="00FE2BD1"/>
    <w:rsid w:val="00FE3264"/>
    <w:rsid w:val="00FE342C"/>
    <w:rsid w:val="00FE398F"/>
    <w:rsid w:val="00FE3B10"/>
    <w:rsid w:val="00FE3CA0"/>
    <w:rsid w:val="00FE3E5F"/>
    <w:rsid w:val="00FE3FD1"/>
    <w:rsid w:val="00FE409F"/>
    <w:rsid w:val="00FE4131"/>
    <w:rsid w:val="00FE4931"/>
    <w:rsid w:val="00FE4A7E"/>
    <w:rsid w:val="00FE4BC0"/>
    <w:rsid w:val="00FE4EBE"/>
    <w:rsid w:val="00FE4F67"/>
    <w:rsid w:val="00FE5415"/>
    <w:rsid w:val="00FE5D68"/>
    <w:rsid w:val="00FE5DFD"/>
    <w:rsid w:val="00FE7481"/>
    <w:rsid w:val="00FE751C"/>
    <w:rsid w:val="00FE7A69"/>
    <w:rsid w:val="00FE7A71"/>
    <w:rsid w:val="00FE7D96"/>
    <w:rsid w:val="00FF07E4"/>
    <w:rsid w:val="00FF086A"/>
    <w:rsid w:val="00FF128A"/>
    <w:rsid w:val="00FF14C6"/>
    <w:rsid w:val="00FF1538"/>
    <w:rsid w:val="00FF15B7"/>
    <w:rsid w:val="00FF1607"/>
    <w:rsid w:val="00FF1C11"/>
    <w:rsid w:val="00FF2785"/>
    <w:rsid w:val="00FF2D2A"/>
    <w:rsid w:val="00FF2E14"/>
    <w:rsid w:val="00FF30B9"/>
    <w:rsid w:val="00FF31A1"/>
    <w:rsid w:val="00FF43D3"/>
    <w:rsid w:val="00FF4EB5"/>
    <w:rsid w:val="00FF4F0B"/>
    <w:rsid w:val="00FF5252"/>
    <w:rsid w:val="00FF53E0"/>
    <w:rsid w:val="00FF5493"/>
    <w:rsid w:val="00FF5E30"/>
    <w:rsid w:val="00FF646D"/>
    <w:rsid w:val="00FF6D57"/>
    <w:rsid w:val="00FF6E0B"/>
    <w:rsid w:val="00FF6F31"/>
    <w:rsid w:val="00FF7063"/>
    <w:rsid w:val="00FF7466"/>
    <w:rsid w:val="00FF7540"/>
    <w:rsid w:val="00FF775E"/>
    <w:rsid w:val="00FF7A85"/>
    <w:rsid w:val="00FF7B6C"/>
    <w:rsid w:val="00FF7E34"/>
    <w:rsid w:val="01815980"/>
    <w:rsid w:val="01BD0E1F"/>
    <w:rsid w:val="01D1697B"/>
    <w:rsid w:val="01EB02C8"/>
    <w:rsid w:val="022A6731"/>
    <w:rsid w:val="02CD0314"/>
    <w:rsid w:val="02CE5B23"/>
    <w:rsid w:val="03B050C6"/>
    <w:rsid w:val="03B6489A"/>
    <w:rsid w:val="03C7225D"/>
    <w:rsid w:val="03CF359C"/>
    <w:rsid w:val="03D15B96"/>
    <w:rsid w:val="03DF38E3"/>
    <w:rsid w:val="03EB764D"/>
    <w:rsid w:val="04284D32"/>
    <w:rsid w:val="055D6899"/>
    <w:rsid w:val="05610A82"/>
    <w:rsid w:val="05F634A2"/>
    <w:rsid w:val="0626381C"/>
    <w:rsid w:val="0627193B"/>
    <w:rsid w:val="0634681F"/>
    <w:rsid w:val="06DA7D25"/>
    <w:rsid w:val="07325464"/>
    <w:rsid w:val="075D567C"/>
    <w:rsid w:val="08096E83"/>
    <w:rsid w:val="0825264C"/>
    <w:rsid w:val="08670B50"/>
    <w:rsid w:val="08A848FD"/>
    <w:rsid w:val="09A76AB8"/>
    <w:rsid w:val="0A6F22AE"/>
    <w:rsid w:val="0A7B4003"/>
    <w:rsid w:val="0A7C56C5"/>
    <w:rsid w:val="0AAF7C48"/>
    <w:rsid w:val="0B59197E"/>
    <w:rsid w:val="0B66735F"/>
    <w:rsid w:val="0BB17874"/>
    <w:rsid w:val="0C1B32F8"/>
    <w:rsid w:val="0CA0694E"/>
    <w:rsid w:val="0DDD7912"/>
    <w:rsid w:val="0E1E1875"/>
    <w:rsid w:val="0E3177FA"/>
    <w:rsid w:val="0F105091"/>
    <w:rsid w:val="0F5202BA"/>
    <w:rsid w:val="0F914B69"/>
    <w:rsid w:val="102B10BF"/>
    <w:rsid w:val="1096498B"/>
    <w:rsid w:val="10C21348"/>
    <w:rsid w:val="11243398"/>
    <w:rsid w:val="11663316"/>
    <w:rsid w:val="11D77CFF"/>
    <w:rsid w:val="12331667"/>
    <w:rsid w:val="123F237C"/>
    <w:rsid w:val="124C5617"/>
    <w:rsid w:val="12B43481"/>
    <w:rsid w:val="12C971F4"/>
    <w:rsid w:val="12DE7825"/>
    <w:rsid w:val="12F30877"/>
    <w:rsid w:val="138F2C67"/>
    <w:rsid w:val="13921FFF"/>
    <w:rsid w:val="13B642FE"/>
    <w:rsid w:val="13CE328A"/>
    <w:rsid w:val="13DB4C01"/>
    <w:rsid w:val="148260A9"/>
    <w:rsid w:val="14AD0D71"/>
    <w:rsid w:val="14B646DC"/>
    <w:rsid w:val="15B80CB3"/>
    <w:rsid w:val="15CF0037"/>
    <w:rsid w:val="1638263A"/>
    <w:rsid w:val="16730E8E"/>
    <w:rsid w:val="16CE6B20"/>
    <w:rsid w:val="16FB7A73"/>
    <w:rsid w:val="1718094E"/>
    <w:rsid w:val="17192905"/>
    <w:rsid w:val="17487C17"/>
    <w:rsid w:val="17927ED1"/>
    <w:rsid w:val="17944956"/>
    <w:rsid w:val="18315E73"/>
    <w:rsid w:val="186A209F"/>
    <w:rsid w:val="186D2CFD"/>
    <w:rsid w:val="1884222B"/>
    <w:rsid w:val="18C30AEF"/>
    <w:rsid w:val="18FA634C"/>
    <w:rsid w:val="191612D5"/>
    <w:rsid w:val="19537BFC"/>
    <w:rsid w:val="199E4D36"/>
    <w:rsid w:val="19D10FFE"/>
    <w:rsid w:val="19F22A31"/>
    <w:rsid w:val="1A084D87"/>
    <w:rsid w:val="1AB3200E"/>
    <w:rsid w:val="1AE33C1B"/>
    <w:rsid w:val="1B133151"/>
    <w:rsid w:val="1B1B2C2D"/>
    <w:rsid w:val="1B7801D8"/>
    <w:rsid w:val="1BCA1AF2"/>
    <w:rsid w:val="1BEB712F"/>
    <w:rsid w:val="1C104E74"/>
    <w:rsid w:val="1C2677D6"/>
    <w:rsid w:val="1C3F714C"/>
    <w:rsid w:val="1C61395C"/>
    <w:rsid w:val="1C63031A"/>
    <w:rsid w:val="1C6C1F76"/>
    <w:rsid w:val="1C8C2E5E"/>
    <w:rsid w:val="1C9B196A"/>
    <w:rsid w:val="1CBA7B3B"/>
    <w:rsid w:val="1CFE66BD"/>
    <w:rsid w:val="1D267672"/>
    <w:rsid w:val="1D612873"/>
    <w:rsid w:val="1D646013"/>
    <w:rsid w:val="1DA468BA"/>
    <w:rsid w:val="1DC24270"/>
    <w:rsid w:val="1DF366DE"/>
    <w:rsid w:val="1E3E386E"/>
    <w:rsid w:val="1E772C13"/>
    <w:rsid w:val="1EBC4D92"/>
    <w:rsid w:val="1EC64862"/>
    <w:rsid w:val="1ECC7EF7"/>
    <w:rsid w:val="1EDF49ED"/>
    <w:rsid w:val="1F450973"/>
    <w:rsid w:val="1F811229"/>
    <w:rsid w:val="1F886BDD"/>
    <w:rsid w:val="1FC27B31"/>
    <w:rsid w:val="1FC8326F"/>
    <w:rsid w:val="1FCE1771"/>
    <w:rsid w:val="1FD55B0C"/>
    <w:rsid w:val="1FE05BBE"/>
    <w:rsid w:val="202E2CD8"/>
    <w:rsid w:val="20394118"/>
    <w:rsid w:val="205D622D"/>
    <w:rsid w:val="208A6C47"/>
    <w:rsid w:val="20B521EC"/>
    <w:rsid w:val="20FE1690"/>
    <w:rsid w:val="21221EE4"/>
    <w:rsid w:val="21313FE4"/>
    <w:rsid w:val="21937D91"/>
    <w:rsid w:val="21EA0BEC"/>
    <w:rsid w:val="21FD321E"/>
    <w:rsid w:val="221D0BF8"/>
    <w:rsid w:val="222001B1"/>
    <w:rsid w:val="228360E0"/>
    <w:rsid w:val="22847F8B"/>
    <w:rsid w:val="228E6FE6"/>
    <w:rsid w:val="23304241"/>
    <w:rsid w:val="2339130C"/>
    <w:rsid w:val="234E20D7"/>
    <w:rsid w:val="236725AE"/>
    <w:rsid w:val="236B231E"/>
    <w:rsid w:val="242854C3"/>
    <w:rsid w:val="243B654A"/>
    <w:rsid w:val="244F40DF"/>
    <w:rsid w:val="24C83E91"/>
    <w:rsid w:val="25A01BD3"/>
    <w:rsid w:val="25D34475"/>
    <w:rsid w:val="260E7E80"/>
    <w:rsid w:val="264B4E8B"/>
    <w:rsid w:val="26555BF8"/>
    <w:rsid w:val="267709A8"/>
    <w:rsid w:val="26973B25"/>
    <w:rsid w:val="26AF7A5D"/>
    <w:rsid w:val="26EF1BA9"/>
    <w:rsid w:val="273E6DCD"/>
    <w:rsid w:val="274A6084"/>
    <w:rsid w:val="277B676C"/>
    <w:rsid w:val="27D4052A"/>
    <w:rsid w:val="28004B11"/>
    <w:rsid w:val="28AF339E"/>
    <w:rsid w:val="28B2456C"/>
    <w:rsid w:val="29663AA6"/>
    <w:rsid w:val="29AE31D9"/>
    <w:rsid w:val="29AF7A57"/>
    <w:rsid w:val="29C928BC"/>
    <w:rsid w:val="29EA3675"/>
    <w:rsid w:val="29F51284"/>
    <w:rsid w:val="29FB0248"/>
    <w:rsid w:val="2B1B1169"/>
    <w:rsid w:val="2B6D1256"/>
    <w:rsid w:val="2BC82E6D"/>
    <w:rsid w:val="2C3818FC"/>
    <w:rsid w:val="2C476236"/>
    <w:rsid w:val="2C681F96"/>
    <w:rsid w:val="2C8E0CBB"/>
    <w:rsid w:val="2CB30053"/>
    <w:rsid w:val="2CB46DBD"/>
    <w:rsid w:val="2CE028C6"/>
    <w:rsid w:val="2CE11F94"/>
    <w:rsid w:val="2CFF0310"/>
    <w:rsid w:val="2D007E22"/>
    <w:rsid w:val="2D7B5912"/>
    <w:rsid w:val="2D856DC3"/>
    <w:rsid w:val="2E00644A"/>
    <w:rsid w:val="2E4E34A4"/>
    <w:rsid w:val="2E913546"/>
    <w:rsid w:val="2EDF5B1D"/>
    <w:rsid w:val="2F661546"/>
    <w:rsid w:val="2F8844A0"/>
    <w:rsid w:val="300060DF"/>
    <w:rsid w:val="30AB4D93"/>
    <w:rsid w:val="30C4467E"/>
    <w:rsid w:val="30E84FB4"/>
    <w:rsid w:val="318F6236"/>
    <w:rsid w:val="31B87587"/>
    <w:rsid w:val="31CA425A"/>
    <w:rsid w:val="31DA66B6"/>
    <w:rsid w:val="31DB65AF"/>
    <w:rsid w:val="3225586A"/>
    <w:rsid w:val="327C1C6A"/>
    <w:rsid w:val="32B87020"/>
    <w:rsid w:val="32C92FB5"/>
    <w:rsid w:val="32D77FE5"/>
    <w:rsid w:val="32F01AC3"/>
    <w:rsid w:val="330F4CC3"/>
    <w:rsid w:val="33892400"/>
    <w:rsid w:val="339C0242"/>
    <w:rsid w:val="33E2079D"/>
    <w:rsid w:val="345E1E4B"/>
    <w:rsid w:val="349C0F8C"/>
    <w:rsid w:val="34A73C13"/>
    <w:rsid w:val="35112FDA"/>
    <w:rsid w:val="354F366B"/>
    <w:rsid w:val="35737044"/>
    <w:rsid w:val="35906305"/>
    <w:rsid w:val="35A20960"/>
    <w:rsid w:val="35AE0459"/>
    <w:rsid w:val="35B30245"/>
    <w:rsid w:val="35B81791"/>
    <w:rsid w:val="35D22260"/>
    <w:rsid w:val="36227ACF"/>
    <w:rsid w:val="366D01BC"/>
    <w:rsid w:val="3695728B"/>
    <w:rsid w:val="36BB1D6C"/>
    <w:rsid w:val="36F87CD0"/>
    <w:rsid w:val="373F7804"/>
    <w:rsid w:val="379C6B97"/>
    <w:rsid w:val="37A92ED8"/>
    <w:rsid w:val="37C759C0"/>
    <w:rsid w:val="37EA1BEF"/>
    <w:rsid w:val="382A46F1"/>
    <w:rsid w:val="385435A2"/>
    <w:rsid w:val="38750761"/>
    <w:rsid w:val="38761810"/>
    <w:rsid w:val="38B50391"/>
    <w:rsid w:val="38F3329F"/>
    <w:rsid w:val="38F91E44"/>
    <w:rsid w:val="393A5B17"/>
    <w:rsid w:val="393E4675"/>
    <w:rsid w:val="3954227B"/>
    <w:rsid w:val="39B8138C"/>
    <w:rsid w:val="39B87ABD"/>
    <w:rsid w:val="39C6345A"/>
    <w:rsid w:val="39F37DE6"/>
    <w:rsid w:val="39F541C6"/>
    <w:rsid w:val="3A224D31"/>
    <w:rsid w:val="3A47725E"/>
    <w:rsid w:val="3AD14283"/>
    <w:rsid w:val="3B2701AD"/>
    <w:rsid w:val="3B4C2625"/>
    <w:rsid w:val="3B777ADE"/>
    <w:rsid w:val="3B9E43CC"/>
    <w:rsid w:val="3B9E790C"/>
    <w:rsid w:val="3BC56D81"/>
    <w:rsid w:val="3BE77D65"/>
    <w:rsid w:val="3BF338E3"/>
    <w:rsid w:val="3D461E20"/>
    <w:rsid w:val="3D8252CB"/>
    <w:rsid w:val="3DA86065"/>
    <w:rsid w:val="3E06471E"/>
    <w:rsid w:val="3E4009DC"/>
    <w:rsid w:val="3F1975F5"/>
    <w:rsid w:val="3F482D5D"/>
    <w:rsid w:val="3F81510B"/>
    <w:rsid w:val="3F9E08E5"/>
    <w:rsid w:val="3FC03911"/>
    <w:rsid w:val="3FCE45FA"/>
    <w:rsid w:val="3FE7063D"/>
    <w:rsid w:val="40020C15"/>
    <w:rsid w:val="403D6019"/>
    <w:rsid w:val="40481575"/>
    <w:rsid w:val="40692653"/>
    <w:rsid w:val="407C53E8"/>
    <w:rsid w:val="40D87ED2"/>
    <w:rsid w:val="4113757A"/>
    <w:rsid w:val="41384420"/>
    <w:rsid w:val="42681F14"/>
    <w:rsid w:val="429010A2"/>
    <w:rsid w:val="42BA65C6"/>
    <w:rsid w:val="42C62277"/>
    <w:rsid w:val="43033DA3"/>
    <w:rsid w:val="43714CBD"/>
    <w:rsid w:val="43904503"/>
    <w:rsid w:val="43D7798C"/>
    <w:rsid w:val="43E52FBB"/>
    <w:rsid w:val="44A0441C"/>
    <w:rsid w:val="44E67AC4"/>
    <w:rsid w:val="455063E3"/>
    <w:rsid w:val="455C5AF7"/>
    <w:rsid w:val="457F4A10"/>
    <w:rsid w:val="46501E16"/>
    <w:rsid w:val="465D5B7C"/>
    <w:rsid w:val="46AE1961"/>
    <w:rsid w:val="47742B02"/>
    <w:rsid w:val="47AF205D"/>
    <w:rsid w:val="47FD3CCE"/>
    <w:rsid w:val="481029EC"/>
    <w:rsid w:val="48183F89"/>
    <w:rsid w:val="482747C4"/>
    <w:rsid w:val="483E1E2C"/>
    <w:rsid w:val="48607321"/>
    <w:rsid w:val="486454C2"/>
    <w:rsid w:val="48A350C1"/>
    <w:rsid w:val="48F23326"/>
    <w:rsid w:val="495B6CEE"/>
    <w:rsid w:val="497D7614"/>
    <w:rsid w:val="49B21760"/>
    <w:rsid w:val="4A0D5D1E"/>
    <w:rsid w:val="4A687A7D"/>
    <w:rsid w:val="4A6E787C"/>
    <w:rsid w:val="4A6F441E"/>
    <w:rsid w:val="4A9E0251"/>
    <w:rsid w:val="4ACD0DA9"/>
    <w:rsid w:val="4ACE1952"/>
    <w:rsid w:val="4B7C474D"/>
    <w:rsid w:val="4BAF1D24"/>
    <w:rsid w:val="4BBA744E"/>
    <w:rsid w:val="4BDE128C"/>
    <w:rsid w:val="4BF11E18"/>
    <w:rsid w:val="4C2374DA"/>
    <w:rsid w:val="4C3B52D4"/>
    <w:rsid w:val="4C694352"/>
    <w:rsid w:val="4C733834"/>
    <w:rsid w:val="4CAA3951"/>
    <w:rsid w:val="4CBC6733"/>
    <w:rsid w:val="4CE60D6C"/>
    <w:rsid w:val="4D5A3304"/>
    <w:rsid w:val="4D707721"/>
    <w:rsid w:val="4D717F87"/>
    <w:rsid w:val="4D9C1893"/>
    <w:rsid w:val="4DB87F8C"/>
    <w:rsid w:val="4DE10518"/>
    <w:rsid w:val="4E1426D7"/>
    <w:rsid w:val="4E2F4087"/>
    <w:rsid w:val="4E4B5951"/>
    <w:rsid w:val="4E4D7031"/>
    <w:rsid w:val="4E917388"/>
    <w:rsid w:val="4E9C5DEA"/>
    <w:rsid w:val="4F6B6956"/>
    <w:rsid w:val="4F7546F5"/>
    <w:rsid w:val="4FE92E84"/>
    <w:rsid w:val="4FEB432E"/>
    <w:rsid w:val="504F42F7"/>
    <w:rsid w:val="50601239"/>
    <w:rsid w:val="50BC0977"/>
    <w:rsid w:val="52163A1E"/>
    <w:rsid w:val="525A617C"/>
    <w:rsid w:val="527D2262"/>
    <w:rsid w:val="528555D5"/>
    <w:rsid w:val="5292702A"/>
    <w:rsid w:val="52D816C4"/>
    <w:rsid w:val="53040107"/>
    <w:rsid w:val="53B32BF1"/>
    <w:rsid w:val="53E3475F"/>
    <w:rsid w:val="53E946DE"/>
    <w:rsid w:val="54391DA4"/>
    <w:rsid w:val="5465147C"/>
    <w:rsid w:val="54653B04"/>
    <w:rsid w:val="547556AF"/>
    <w:rsid w:val="549E2478"/>
    <w:rsid w:val="54E30636"/>
    <w:rsid w:val="5526774F"/>
    <w:rsid w:val="55287D15"/>
    <w:rsid w:val="55D03AF6"/>
    <w:rsid w:val="55D474C8"/>
    <w:rsid w:val="560263A8"/>
    <w:rsid w:val="5616180F"/>
    <w:rsid w:val="561620B2"/>
    <w:rsid w:val="56334D5F"/>
    <w:rsid w:val="564A4845"/>
    <w:rsid w:val="56510B67"/>
    <w:rsid w:val="571A5EB6"/>
    <w:rsid w:val="57335173"/>
    <w:rsid w:val="57C01C9E"/>
    <w:rsid w:val="58073DAC"/>
    <w:rsid w:val="580F6C69"/>
    <w:rsid w:val="58240296"/>
    <w:rsid w:val="58AB4EB1"/>
    <w:rsid w:val="58F014C9"/>
    <w:rsid w:val="59194ECF"/>
    <w:rsid w:val="596C0CB3"/>
    <w:rsid w:val="59B2243E"/>
    <w:rsid w:val="59C02DAD"/>
    <w:rsid w:val="59E21326"/>
    <w:rsid w:val="59E673DA"/>
    <w:rsid w:val="5A054C64"/>
    <w:rsid w:val="5A4E5337"/>
    <w:rsid w:val="5A646491"/>
    <w:rsid w:val="5A7B1F6C"/>
    <w:rsid w:val="5A9D6C4B"/>
    <w:rsid w:val="5AB83921"/>
    <w:rsid w:val="5AC31640"/>
    <w:rsid w:val="5B5D4BC6"/>
    <w:rsid w:val="5BC173B3"/>
    <w:rsid w:val="5C3A3C93"/>
    <w:rsid w:val="5C593D42"/>
    <w:rsid w:val="5C711C78"/>
    <w:rsid w:val="5C9F0170"/>
    <w:rsid w:val="5CBF70EB"/>
    <w:rsid w:val="5D796643"/>
    <w:rsid w:val="5DCC4977"/>
    <w:rsid w:val="5DE00DC4"/>
    <w:rsid w:val="5E5E156A"/>
    <w:rsid w:val="5E97214B"/>
    <w:rsid w:val="5F5B1620"/>
    <w:rsid w:val="5FEC7140"/>
    <w:rsid w:val="601B2600"/>
    <w:rsid w:val="6044212D"/>
    <w:rsid w:val="607C4B84"/>
    <w:rsid w:val="60996FBB"/>
    <w:rsid w:val="61084574"/>
    <w:rsid w:val="610C3486"/>
    <w:rsid w:val="61510AC1"/>
    <w:rsid w:val="617E7104"/>
    <w:rsid w:val="618F5B4C"/>
    <w:rsid w:val="61A34B6D"/>
    <w:rsid w:val="61C207C4"/>
    <w:rsid w:val="624125B1"/>
    <w:rsid w:val="628220E4"/>
    <w:rsid w:val="62E74BCB"/>
    <w:rsid w:val="632C3261"/>
    <w:rsid w:val="63311CEA"/>
    <w:rsid w:val="63780ACA"/>
    <w:rsid w:val="638300C4"/>
    <w:rsid w:val="63C82AC9"/>
    <w:rsid w:val="64436804"/>
    <w:rsid w:val="646B1EF4"/>
    <w:rsid w:val="648F1E2B"/>
    <w:rsid w:val="649A6113"/>
    <w:rsid w:val="64CD637E"/>
    <w:rsid w:val="65073007"/>
    <w:rsid w:val="657A522F"/>
    <w:rsid w:val="65CB6D62"/>
    <w:rsid w:val="662A5959"/>
    <w:rsid w:val="663E3EE9"/>
    <w:rsid w:val="66522FDF"/>
    <w:rsid w:val="668073BA"/>
    <w:rsid w:val="66965870"/>
    <w:rsid w:val="66C537B1"/>
    <w:rsid w:val="66D24120"/>
    <w:rsid w:val="671D522F"/>
    <w:rsid w:val="674072DB"/>
    <w:rsid w:val="674100D5"/>
    <w:rsid w:val="679C722E"/>
    <w:rsid w:val="67D25710"/>
    <w:rsid w:val="67D82882"/>
    <w:rsid w:val="67DA4A91"/>
    <w:rsid w:val="67EE728C"/>
    <w:rsid w:val="67F02AB0"/>
    <w:rsid w:val="68455E39"/>
    <w:rsid w:val="684C26B5"/>
    <w:rsid w:val="68692648"/>
    <w:rsid w:val="686A408A"/>
    <w:rsid w:val="688D02FE"/>
    <w:rsid w:val="68CD4B9F"/>
    <w:rsid w:val="68DC4A3A"/>
    <w:rsid w:val="68E40F21"/>
    <w:rsid w:val="69936CC0"/>
    <w:rsid w:val="69AD5CF3"/>
    <w:rsid w:val="69CB42B6"/>
    <w:rsid w:val="69CF4F91"/>
    <w:rsid w:val="69E91653"/>
    <w:rsid w:val="69F90C8C"/>
    <w:rsid w:val="6A3F08F2"/>
    <w:rsid w:val="6A67574B"/>
    <w:rsid w:val="6A8763FA"/>
    <w:rsid w:val="6A8E10E0"/>
    <w:rsid w:val="6A9B6F96"/>
    <w:rsid w:val="6AB47F5A"/>
    <w:rsid w:val="6AC2327A"/>
    <w:rsid w:val="6AC81C21"/>
    <w:rsid w:val="6AF712B1"/>
    <w:rsid w:val="6B130214"/>
    <w:rsid w:val="6B83208D"/>
    <w:rsid w:val="6BB34520"/>
    <w:rsid w:val="6BFBCEC7"/>
    <w:rsid w:val="6CA06C8F"/>
    <w:rsid w:val="6CA1081C"/>
    <w:rsid w:val="6CB51F53"/>
    <w:rsid w:val="6D1C6DDF"/>
    <w:rsid w:val="6D3F68E4"/>
    <w:rsid w:val="6D5533B5"/>
    <w:rsid w:val="6D7C1AC6"/>
    <w:rsid w:val="6DBB11BE"/>
    <w:rsid w:val="6E3A7A5A"/>
    <w:rsid w:val="6EE13659"/>
    <w:rsid w:val="6F0A0ECC"/>
    <w:rsid w:val="6F2534DD"/>
    <w:rsid w:val="6F2B1EFF"/>
    <w:rsid w:val="6F4503B2"/>
    <w:rsid w:val="6F4F27D9"/>
    <w:rsid w:val="6FC45BAA"/>
    <w:rsid w:val="6FE03A88"/>
    <w:rsid w:val="6FF84353"/>
    <w:rsid w:val="704C0A9F"/>
    <w:rsid w:val="70934C70"/>
    <w:rsid w:val="70E71AC3"/>
    <w:rsid w:val="71674505"/>
    <w:rsid w:val="71700EAD"/>
    <w:rsid w:val="719E040C"/>
    <w:rsid w:val="725102E9"/>
    <w:rsid w:val="72B27499"/>
    <w:rsid w:val="73724CBF"/>
    <w:rsid w:val="738E1EF4"/>
    <w:rsid w:val="739E3EDA"/>
    <w:rsid w:val="73B3601A"/>
    <w:rsid w:val="73B36E80"/>
    <w:rsid w:val="73BF552E"/>
    <w:rsid w:val="73D83EBB"/>
    <w:rsid w:val="73FD3084"/>
    <w:rsid w:val="746712EC"/>
    <w:rsid w:val="74F6722B"/>
    <w:rsid w:val="74FA3225"/>
    <w:rsid w:val="75390472"/>
    <w:rsid w:val="75FBA417"/>
    <w:rsid w:val="760D71EE"/>
    <w:rsid w:val="7615076A"/>
    <w:rsid w:val="76261A22"/>
    <w:rsid w:val="76315BF4"/>
    <w:rsid w:val="766238D2"/>
    <w:rsid w:val="76753108"/>
    <w:rsid w:val="76F87C01"/>
    <w:rsid w:val="76FD0D45"/>
    <w:rsid w:val="77332BD2"/>
    <w:rsid w:val="77364257"/>
    <w:rsid w:val="774B41DD"/>
    <w:rsid w:val="77A21731"/>
    <w:rsid w:val="77D60F3F"/>
    <w:rsid w:val="77EF9707"/>
    <w:rsid w:val="77F674EC"/>
    <w:rsid w:val="781E6315"/>
    <w:rsid w:val="78314C10"/>
    <w:rsid w:val="785A2CEC"/>
    <w:rsid w:val="78783093"/>
    <w:rsid w:val="7924418F"/>
    <w:rsid w:val="792E7192"/>
    <w:rsid w:val="79B36154"/>
    <w:rsid w:val="79FF15EA"/>
    <w:rsid w:val="7A0B3C26"/>
    <w:rsid w:val="7A1929E7"/>
    <w:rsid w:val="7A2E7F98"/>
    <w:rsid w:val="7A56569D"/>
    <w:rsid w:val="7A6173AE"/>
    <w:rsid w:val="7A8E1F4E"/>
    <w:rsid w:val="7AA15AAF"/>
    <w:rsid w:val="7AC025E9"/>
    <w:rsid w:val="7AF171DB"/>
    <w:rsid w:val="7AFD72CA"/>
    <w:rsid w:val="7B0D2E7F"/>
    <w:rsid w:val="7B6624EA"/>
    <w:rsid w:val="7BBF4956"/>
    <w:rsid w:val="7C505EC0"/>
    <w:rsid w:val="7C7170A4"/>
    <w:rsid w:val="7C8E0A3C"/>
    <w:rsid w:val="7CE95C3A"/>
    <w:rsid w:val="7D151AF9"/>
    <w:rsid w:val="7D285898"/>
    <w:rsid w:val="7D314531"/>
    <w:rsid w:val="7D512DF3"/>
    <w:rsid w:val="7D5D0208"/>
    <w:rsid w:val="7DE01153"/>
    <w:rsid w:val="7E2A089C"/>
    <w:rsid w:val="7E442645"/>
    <w:rsid w:val="7E475586"/>
    <w:rsid w:val="7E91202B"/>
    <w:rsid w:val="7EAE12AF"/>
    <w:rsid w:val="7EBE941E"/>
    <w:rsid w:val="7EBF2997"/>
    <w:rsid w:val="7EBF310B"/>
    <w:rsid w:val="7EE54599"/>
    <w:rsid w:val="7EF96296"/>
    <w:rsid w:val="7F044C09"/>
    <w:rsid w:val="7F0B3B5E"/>
    <w:rsid w:val="7FDD1714"/>
    <w:rsid w:val="7FE505C8"/>
    <w:rsid w:val="DA7FF9C0"/>
    <w:rsid w:val="DDD54E6C"/>
    <w:rsid w:val="EFFDD95B"/>
    <w:rsid w:val="F5B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直接箭头连接符 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仿宋" w:cs="Times New Roman"/>
      <w:kern w:val="2"/>
      <w:sz w:val="28"/>
      <w:lang w:val="en-US" w:eastAsia="zh-CN" w:bidi="ar-SA"/>
    </w:rPr>
  </w:style>
  <w:style w:type="paragraph" w:styleId="2">
    <w:name w:val="heading 1"/>
    <w:basedOn w:val="1"/>
    <w:next w:val="1"/>
    <w:link w:val="202"/>
    <w:autoRedefine/>
    <w:qFormat/>
    <w:uiPriority w:val="0"/>
    <w:pPr>
      <w:keepNext/>
      <w:keepLines/>
      <w:adjustRightInd w:val="0"/>
      <w:snapToGrid w:val="0"/>
      <w:spacing w:before="120" w:beforeLines="50" w:after="120" w:afterLines="50"/>
      <w:textAlignment w:val="baseline"/>
      <w:outlineLvl w:val="0"/>
    </w:pPr>
    <w:rPr>
      <w:rFonts w:ascii="仿宋_GB2312" w:eastAsia="仿宋_GB2312"/>
      <w:b/>
      <w:kern w:val="44"/>
      <w:sz w:val="30"/>
      <w:szCs w:val="30"/>
    </w:rPr>
  </w:style>
  <w:style w:type="paragraph" w:styleId="3">
    <w:name w:val="heading 2"/>
    <w:basedOn w:val="1"/>
    <w:next w:val="1"/>
    <w:link w:val="207"/>
    <w:autoRedefine/>
    <w:qFormat/>
    <w:uiPriority w:val="0"/>
    <w:pPr>
      <w:keepNext/>
      <w:keepLines/>
      <w:adjustRightInd w:val="0"/>
      <w:snapToGrid w:val="0"/>
      <w:ind w:firstLine="480" w:firstLineChars="200"/>
      <w:jc w:val="left"/>
      <w:textAlignment w:val="baseline"/>
      <w:outlineLvl w:val="1"/>
    </w:pPr>
    <w:rPr>
      <w:rFonts w:eastAsia="黑体"/>
      <w:kern w:val="0"/>
      <w:sz w:val="24"/>
    </w:rPr>
  </w:style>
  <w:style w:type="paragraph" w:styleId="4">
    <w:name w:val="heading 3"/>
    <w:basedOn w:val="1"/>
    <w:next w:val="1"/>
    <w:link w:val="209"/>
    <w:autoRedefine/>
    <w:qFormat/>
    <w:uiPriority w:val="0"/>
    <w:pPr>
      <w:keepNext/>
      <w:keepLines/>
      <w:spacing w:line="480" w:lineRule="atLeast"/>
      <w:ind w:firstLine="480"/>
      <w:outlineLvl w:val="2"/>
    </w:pPr>
    <w:rPr>
      <w:rFonts w:ascii="黑体" w:eastAsia="黑体"/>
      <w:sz w:val="24"/>
    </w:rPr>
  </w:style>
  <w:style w:type="paragraph" w:styleId="5">
    <w:name w:val="heading 4"/>
    <w:basedOn w:val="1"/>
    <w:next w:val="6"/>
    <w:link w:val="173"/>
    <w:autoRedefine/>
    <w:qFormat/>
    <w:uiPriority w:val="0"/>
    <w:pPr>
      <w:keepNext/>
      <w:keepLines/>
      <w:spacing w:line="480" w:lineRule="atLeast"/>
      <w:ind w:firstLine="482"/>
      <w:outlineLvl w:val="3"/>
    </w:pPr>
    <w:rPr>
      <w:sz w:val="24"/>
    </w:rPr>
  </w:style>
  <w:style w:type="paragraph" w:styleId="7">
    <w:name w:val="heading 5"/>
    <w:basedOn w:val="8"/>
    <w:next w:val="6"/>
    <w:link w:val="189"/>
    <w:autoRedefine/>
    <w:qFormat/>
    <w:uiPriority w:val="0"/>
    <w:pPr>
      <w:keepNext/>
      <w:keepLines/>
      <w:spacing w:before="280" w:after="290" w:line="376" w:lineRule="auto"/>
      <w:outlineLvl w:val="4"/>
    </w:pPr>
    <w:rPr>
      <w:b/>
      <w:sz w:val="28"/>
    </w:rPr>
  </w:style>
  <w:style w:type="paragraph" w:styleId="9">
    <w:name w:val="heading 6"/>
    <w:basedOn w:val="1"/>
    <w:next w:val="1"/>
    <w:link w:val="204"/>
    <w:autoRedefine/>
    <w:qFormat/>
    <w:uiPriority w:val="0"/>
    <w:pPr>
      <w:keepNext/>
      <w:keepLines/>
      <w:spacing w:before="240" w:after="64"/>
      <w:ind w:firstLine="200" w:firstLineChars="200"/>
      <w:jc w:val="left"/>
      <w:outlineLvl w:val="5"/>
    </w:pPr>
    <w:rPr>
      <w:rFonts w:eastAsia="仿宋_GB2312"/>
      <w:bCs/>
      <w:sz w:val="24"/>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customStyle="1" w:styleId="8">
    <w:name w:val="中文报告书样式"/>
    <w:basedOn w:val="1"/>
    <w:link w:val="181"/>
    <w:autoRedefine/>
    <w:qFormat/>
    <w:uiPriority w:val="0"/>
    <w:pPr>
      <w:adjustRightInd w:val="0"/>
      <w:snapToGrid w:val="0"/>
      <w:ind w:firstLine="480" w:firstLineChars="200"/>
      <w:textAlignment w:val="baseline"/>
    </w:pPr>
    <w:rPr>
      <w:kern w:val="24"/>
      <w:sz w:val="24"/>
    </w:rPr>
  </w:style>
  <w:style w:type="paragraph" w:styleId="10">
    <w:name w:val="toc 7"/>
    <w:basedOn w:val="1"/>
    <w:next w:val="1"/>
    <w:autoRedefine/>
    <w:semiHidden/>
    <w:qFormat/>
    <w:uiPriority w:val="0"/>
    <w:pPr>
      <w:ind w:left="1260"/>
      <w:jc w:val="left"/>
    </w:pPr>
    <w:rPr>
      <w:sz w:val="18"/>
    </w:rPr>
  </w:style>
  <w:style w:type="paragraph" w:styleId="11">
    <w:name w:val="Note Heading"/>
    <w:basedOn w:val="1"/>
    <w:next w:val="1"/>
    <w:link w:val="184"/>
    <w:autoRedefine/>
    <w:qFormat/>
    <w:uiPriority w:val="0"/>
    <w:pPr>
      <w:jc w:val="center"/>
    </w:pPr>
    <w:rPr>
      <w:rFonts w:ascii="宋体"/>
    </w:rPr>
  </w:style>
  <w:style w:type="paragraph" w:styleId="12">
    <w:name w:val="caption"/>
    <w:basedOn w:val="1"/>
    <w:next w:val="1"/>
    <w:link w:val="168"/>
    <w:autoRedefine/>
    <w:qFormat/>
    <w:uiPriority w:val="0"/>
    <w:pPr>
      <w:spacing w:before="152" w:after="160"/>
    </w:pPr>
    <w:rPr>
      <w:sz w:val="24"/>
    </w:rPr>
  </w:style>
  <w:style w:type="paragraph" w:styleId="13">
    <w:name w:val="Document Map"/>
    <w:basedOn w:val="1"/>
    <w:link w:val="166"/>
    <w:autoRedefine/>
    <w:semiHidden/>
    <w:qFormat/>
    <w:uiPriority w:val="99"/>
    <w:pPr>
      <w:shd w:val="clear" w:color="auto" w:fill="000080"/>
    </w:pPr>
  </w:style>
  <w:style w:type="paragraph" w:styleId="14">
    <w:name w:val="annotation text"/>
    <w:basedOn w:val="1"/>
    <w:link w:val="176"/>
    <w:autoRedefine/>
    <w:semiHidden/>
    <w:qFormat/>
    <w:uiPriority w:val="0"/>
    <w:pPr>
      <w:jc w:val="left"/>
    </w:pPr>
  </w:style>
  <w:style w:type="paragraph" w:styleId="15">
    <w:name w:val="Body Text 3"/>
    <w:basedOn w:val="1"/>
    <w:link w:val="203"/>
    <w:autoRedefine/>
    <w:qFormat/>
    <w:uiPriority w:val="0"/>
    <w:pPr>
      <w:jc w:val="center"/>
    </w:pPr>
    <w:rPr>
      <w:rFonts w:ascii="黑体" w:hAnsi="宋体" w:eastAsia="黑体"/>
      <w:kern w:val="0"/>
      <w:sz w:val="72"/>
      <w:szCs w:val="18"/>
    </w:rPr>
  </w:style>
  <w:style w:type="paragraph" w:styleId="16">
    <w:name w:val="Body Text"/>
    <w:basedOn w:val="1"/>
    <w:link w:val="214"/>
    <w:autoRedefine/>
    <w:qFormat/>
    <w:uiPriority w:val="0"/>
    <w:pPr>
      <w:adjustRightInd w:val="0"/>
      <w:snapToGrid w:val="0"/>
    </w:pPr>
    <w:rPr>
      <w:sz w:val="24"/>
    </w:rPr>
  </w:style>
  <w:style w:type="paragraph" w:styleId="17">
    <w:name w:val="Body Text Indent"/>
    <w:basedOn w:val="1"/>
    <w:next w:val="18"/>
    <w:link w:val="211"/>
    <w:autoRedefine/>
    <w:qFormat/>
    <w:uiPriority w:val="0"/>
    <w:pPr>
      <w:adjustRightInd w:val="0"/>
      <w:spacing w:line="440" w:lineRule="atLeast"/>
      <w:ind w:firstLine="480"/>
      <w:jc w:val="left"/>
      <w:textAlignment w:val="baseline"/>
    </w:pPr>
    <w:rPr>
      <w:kern w:val="0"/>
      <w:sz w:val="24"/>
    </w:rPr>
  </w:style>
  <w:style w:type="paragraph" w:styleId="18">
    <w:name w:val="Body Text Indent 2"/>
    <w:basedOn w:val="1"/>
    <w:link w:val="180"/>
    <w:autoRedefine/>
    <w:qFormat/>
    <w:uiPriority w:val="0"/>
    <w:pPr>
      <w:spacing w:line="440" w:lineRule="atLeast"/>
      <w:ind w:firstLine="480"/>
    </w:pPr>
    <w:rPr>
      <w:rFonts w:ascii="宋体" w:hAnsi="宋体"/>
      <w:sz w:val="24"/>
    </w:rPr>
  </w:style>
  <w:style w:type="paragraph" w:styleId="19">
    <w:name w:val="toc 5"/>
    <w:basedOn w:val="1"/>
    <w:next w:val="1"/>
    <w:autoRedefine/>
    <w:semiHidden/>
    <w:qFormat/>
    <w:uiPriority w:val="0"/>
    <w:pPr>
      <w:ind w:left="840"/>
      <w:jc w:val="left"/>
    </w:pPr>
    <w:rPr>
      <w:sz w:val="18"/>
    </w:rPr>
  </w:style>
  <w:style w:type="paragraph" w:styleId="20">
    <w:name w:val="toc 3"/>
    <w:basedOn w:val="1"/>
    <w:next w:val="1"/>
    <w:autoRedefine/>
    <w:semiHidden/>
    <w:qFormat/>
    <w:uiPriority w:val="0"/>
    <w:pPr>
      <w:ind w:left="420"/>
      <w:jc w:val="left"/>
    </w:pPr>
    <w:rPr>
      <w:i/>
      <w:sz w:val="20"/>
    </w:rPr>
  </w:style>
  <w:style w:type="paragraph" w:styleId="21">
    <w:name w:val="Plain Text"/>
    <w:basedOn w:val="1"/>
    <w:link w:val="208"/>
    <w:autoRedefine/>
    <w:qFormat/>
    <w:uiPriority w:val="0"/>
    <w:rPr>
      <w:rFonts w:ascii="宋体" w:hAnsi="Courier New"/>
    </w:rPr>
  </w:style>
  <w:style w:type="paragraph" w:styleId="22">
    <w:name w:val="toc 8"/>
    <w:basedOn w:val="1"/>
    <w:next w:val="1"/>
    <w:autoRedefine/>
    <w:semiHidden/>
    <w:qFormat/>
    <w:uiPriority w:val="0"/>
    <w:pPr>
      <w:ind w:left="1470"/>
      <w:jc w:val="left"/>
    </w:pPr>
    <w:rPr>
      <w:sz w:val="18"/>
    </w:rPr>
  </w:style>
  <w:style w:type="paragraph" w:styleId="23">
    <w:name w:val="Date"/>
    <w:basedOn w:val="1"/>
    <w:next w:val="1"/>
    <w:link w:val="167"/>
    <w:autoRedefine/>
    <w:qFormat/>
    <w:uiPriority w:val="0"/>
    <w:rPr>
      <w:sz w:val="24"/>
    </w:rPr>
  </w:style>
  <w:style w:type="paragraph" w:styleId="24">
    <w:name w:val="Balloon Text"/>
    <w:basedOn w:val="1"/>
    <w:link w:val="213"/>
    <w:autoRedefine/>
    <w:semiHidden/>
    <w:qFormat/>
    <w:uiPriority w:val="0"/>
    <w:rPr>
      <w:sz w:val="18"/>
      <w:szCs w:val="18"/>
    </w:rPr>
  </w:style>
  <w:style w:type="paragraph" w:styleId="25">
    <w:name w:val="footer"/>
    <w:basedOn w:val="1"/>
    <w:link w:val="200"/>
    <w:autoRedefine/>
    <w:qFormat/>
    <w:uiPriority w:val="99"/>
    <w:pPr>
      <w:tabs>
        <w:tab w:val="center" w:pos="4153"/>
        <w:tab w:val="right" w:pos="8306"/>
      </w:tabs>
      <w:snapToGrid w:val="0"/>
      <w:jc w:val="left"/>
    </w:pPr>
    <w:rPr>
      <w:sz w:val="18"/>
    </w:rPr>
  </w:style>
  <w:style w:type="paragraph" w:styleId="26">
    <w:name w:val="header"/>
    <w:basedOn w:val="1"/>
    <w:link w:val="190"/>
    <w:autoRedefine/>
    <w:qFormat/>
    <w:uiPriority w:val="99"/>
    <w:pPr>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39"/>
    <w:pPr>
      <w:tabs>
        <w:tab w:val="right" w:leader="dot" w:pos="8296"/>
      </w:tabs>
      <w:spacing w:before="120" w:after="120"/>
      <w:jc w:val="left"/>
    </w:pPr>
    <w:rPr>
      <w:rFonts w:ascii="楷体_GB2312" w:eastAsia="楷体_GB2312"/>
      <w:b/>
      <w:caps/>
      <w:sz w:val="24"/>
    </w:rPr>
  </w:style>
  <w:style w:type="paragraph" w:styleId="28">
    <w:name w:val="toc 4"/>
    <w:basedOn w:val="1"/>
    <w:next w:val="1"/>
    <w:autoRedefine/>
    <w:semiHidden/>
    <w:qFormat/>
    <w:uiPriority w:val="0"/>
    <w:pPr>
      <w:ind w:left="630"/>
      <w:jc w:val="left"/>
    </w:pPr>
    <w:rPr>
      <w:sz w:val="18"/>
    </w:rPr>
  </w:style>
  <w:style w:type="paragraph" w:styleId="29">
    <w:name w:val="Subtitle"/>
    <w:basedOn w:val="1"/>
    <w:next w:val="1"/>
    <w:link w:val="185"/>
    <w:autoRedefine/>
    <w:qFormat/>
    <w:uiPriority w:val="0"/>
    <w:pPr>
      <w:widowControl/>
      <w:jc w:val="left"/>
      <w:outlineLvl w:val="1"/>
    </w:pPr>
    <w:rPr>
      <w:rFonts w:ascii="Cambria" w:hAnsi="Cambria"/>
      <w:b/>
      <w:bCs/>
      <w:kern w:val="28"/>
      <w:sz w:val="24"/>
      <w:szCs w:val="32"/>
    </w:rPr>
  </w:style>
  <w:style w:type="paragraph" w:styleId="30">
    <w:name w:val="toc 6"/>
    <w:basedOn w:val="1"/>
    <w:next w:val="1"/>
    <w:autoRedefine/>
    <w:semiHidden/>
    <w:qFormat/>
    <w:uiPriority w:val="0"/>
    <w:pPr>
      <w:ind w:left="1050"/>
      <w:jc w:val="left"/>
    </w:pPr>
    <w:rPr>
      <w:sz w:val="18"/>
    </w:rPr>
  </w:style>
  <w:style w:type="paragraph" w:styleId="31">
    <w:name w:val="Body Text Indent 3"/>
    <w:basedOn w:val="1"/>
    <w:link w:val="201"/>
    <w:autoRedefine/>
    <w:qFormat/>
    <w:uiPriority w:val="0"/>
    <w:pPr>
      <w:spacing w:after="120"/>
      <w:ind w:left="420" w:leftChars="200"/>
    </w:pPr>
    <w:rPr>
      <w:sz w:val="16"/>
      <w:szCs w:val="16"/>
    </w:rPr>
  </w:style>
  <w:style w:type="paragraph" w:styleId="32">
    <w:name w:val="toc 2"/>
    <w:basedOn w:val="1"/>
    <w:next w:val="1"/>
    <w:autoRedefine/>
    <w:qFormat/>
    <w:uiPriority w:val="39"/>
    <w:pPr>
      <w:tabs>
        <w:tab w:val="right" w:leader="dot" w:pos="8296"/>
      </w:tabs>
      <w:spacing w:line="312" w:lineRule="auto"/>
      <w:ind w:left="210"/>
      <w:jc w:val="left"/>
    </w:pPr>
    <w:rPr>
      <w:rFonts w:ascii="楷体_GB2312" w:eastAsia="楷体_GB2312"/>
      <w:smallCaps/>
      <w:sz w:val="24"/>
    </w:rPr>
  </w:style>
  <w:style w:type="paragraph" w:styleId="33">
    <w:name w:val="toc 9"/>
    <w:basedOn w:val="1"/>
    <w:next w:val="1"/>
    <w:autoRedefine/>
    <w:semiHidden/>
    <w:qFormat/>
    <w:uiPriority w:val="0"/>
    <w:pPr>
      <w:ind w:left="1680"/>
      <w:jc w:val="left"/>
    </w:pPr>
    <w:rPr>
      <w:sz w:val="18"/>
    </w:rPr>
  </w:style>
  <w:style w:type="paragraph" w:styleId="34">
    <w:name w:val="Body Text 2"/>
    <w:basedOn w:val="1"/>
    <w:link w:val="192"/>
    <w:autoRedefine/>
    <w:qFormat/>
    <w:uiPriority w:val="0"/>
    <w:pPr>
      <w:spacing w:after="120" w:line="480" w:lineRule="auto"/>
    </w:pPr>
  </w:style>
  <w:style w:type="paragraph" w:styleId="35">
    <w:name w:val="HTML Preformatted"/>
    <w:basedOn w:val="1"/>
    <w:link w:val="19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6">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7">
    <w:name w:val="annotation subject"/>
    <w:basedOn w:val="14"/>
    <w:next w:val="14"/>
    <w:link w:val="193"/>
    <w:autoRedefine/>
    <w:semiHidden/>
    <w:qFormat/>
    <w:uiPriority w:val="0"/>
    <w:rPr>
      <w:b/>
      <w:bCs/>
    </w:rPr>
  </w:style>
  <w:style w:type="paragraph" w:styleId="38">
    <w:name w:val="Body Text First Indent 2"/>
    <w:basedOn w:val="17"/>
    <w:next w:val="1"/>
    <w:link w:val="188"/>
    <w:autoRedefine/>
    <w:unhideWhenUsed/>
    <w:qFormat/>
    <w:uiPriority w:val="99"/>
    <w:pPr>
      <w:adjustRightInd/>
      <w:spacing w:after="120" w:line="240" w:lineRule="auto"/>
      <w:ind w:left="420" w:leftChars="200" w:firstLine="420" w:firstLineChars="200"/>
      <w:jc w:val="both"/>
      <w:textAlignment w:val="auto"/>
    </w:pPr>
    <w:rPr>
      <w:kern w:val="2"/>
      <w:sz w:val="21"/>
    </w:rPr>
  </w:style>
  <w:style w:type="table" w:styleId="40">
    <w:name w:val="Table Grid"/>
    <w:basedOn w:val="39"/>
    <w:autoRedefine/>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paragraph" w:customStyle="1" w:styleId="47">
    <w:name w:val="xl6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48">
    <w:name w:val="WPSOffice手动目录 1"/>
    <w:autoRedefine/>
    <w:qFormat/>
    <w:uiPriority w:val="0"/>
    <w:rPr>
      <w:rFonts w:ascii="Calibri" w:hAnsi="Calibri" w:eastAsia="宋体" w:cs="Times New Roman"/>
      <w:lang w:val="en-US" w:eastAsia="zh-CN" w:bidi="ar-SA"/>
    </w:rPr>
  </w:style>
  <w:style w:type="paragraph" w:customStyle="1" w:styleId="49">
    <w:name w:val="标准公文"/>
    <w:autoRedefine/>
    <w:qFormat/>
    <w:uiPriority w:val="0"/>
    <w:pPr>
      <w:spacing w:line="610" w:lineRule="atLeast"/>
      <w:ind w:firstLine="658"/>
      <w:jc w:val="both"/>
    </w:pPr>
    <w:rPr>
      <w:rFonts w:ascii="Calibri" w:hAnsi="Calibri" w:eastAsia="仿宋_GB2312" w:cs="Times New Roman"/>
      <w:sz w:val="32"/>
      <w:lang w:val="en-US" w:eastAsia="zh-CN" w:bidi="ar-SA"/>
    </w:rPr>
  </w:style>
  <w:style w:type="paragraph" w:customStyle="1" w:styleId="50">
    <w:name w:val="xl60"/>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1">
    <w:name w:val="xl30"/>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2">
    <w:name w:val="xl33"/>
    <w:basedOn w:val="1"/>
    <w:autoRedefine/>
    <w:qFormat/>
    <w:uiPriority w:val="0"/>
    <w:pPr>
      <w:widowControl/>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3">
    <w:name w:val="报告书"/>
    <w:basedOn w:val="1"/>
    <w:link w:val="197"/>
    <w:autoRedefine/>
    <w:qFormat/>
    <w:uiPriority w:val="0"/>
    <w:pPr>
      <w:adjustRightInd w:val="0"/>
      <w:snapToGrid w:val="0"/>
      <w:spacing w:line="440" w:lineRule="atLeast"/>
      <w:ind w:firstLine="482"/>
      <w:textAlignment w:val="baseline"/>
    </w:pPr>
    <w:rPr>
      <w:rFonts w:ascii="宋体"/>
      <w:kern w:val="24"/>
      <w:sz w:val="24"/>
    </w:rPr>
  </w:style>
  <w:style w:type="paragraph" w:customStyle="1" w:styleId="54">
    <w:name w:val="Char"/>
    <w:basedOn w:val="1"/>
    <w:autoRedefine/>
    <w:qFormat/>
    <w:uiPriority w:val="0"/>
    <w:pPr>
      <w:ind w:firstLine="200" w:firstLineChars="200"/>
    </w:pPr>
    <w:rPr>
      <w:rFonts w:ascii="宋体" w:hAnsi="宋体" w:cs="宋体"/>
      <w:sz w:val="24"/>
      <w:szCs w:val="24"/>
    </w:rPr>
  </w:style>
  <w:style w:type="paragraph" w:customStyle="1" w:styleId="55">
    <w:name w:val="标题4"/>
    <w:basedOn w:val="4"/>
    <w:next w:val="16"/>
    <w:autoRedefine/>
    <w:qFormat/>
    <w:uiPriority w:val="0"/>
    <w:pPr>
      <w:adjustRightInd w:val="0"/>
      <w:spacing w:line="480" w:lineRule="exact"/>
      <w:ind w:left="480" w:leftChars="200" w:firstLine="0"/>
      <w:jc w:val="left"/>
      <w:textAlignment w:val="baseline"/>
      <w:outlineLvl w:val="3"/>
    </w:pPr>
    <w:rPr>
      <w:rFonts w:hAnsi="Arial"/>
      <w:bCs/>
      <w:kern w:val="0"/>
      <w:szCs w:val="32"/>
    </w:rPr>
  </w:style>
  <w:style w:type="paragraph" w:customStyle="1" w:styleId="56">
    <w:name w:val="xl50"/>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7">
    <w:name w:val="1-正文"/>
    <w:basedOn w:val="1"/>
    <w:autoRedefine/>
    <w:qFormat/>
    <w:uiPriority w:val="0"/>
    <w:pPr>
      <w:ind w:firstLine="480" w:firstLineChars="200"/>
      <w:jc w:val="left"/>
    </w:pPr>
    <w:rPr>
      <w:rFonts w:ascii="宋体" w:hAnsi="宋体" w:cs="宋体"/>
      <w:sz w:val="24"/>
      <w:szCs w:val="24"/>
    </w:rPr>
  </w:style>
  <w:style w:type="paragraph" w:customStyle="1" w:styleId="58">
    <w:name w:val="1"/>
    <w:basedOn w:val="1"/>
    <w:next w:val="6"/>
    <w:autoRedefine/>
    <w:qFormat/>
    <w:uiPriority w:val="0"/>
    <w:pPr>
      <w:ind w:firstLine="420"/>
    </w:pPr>
  </w:style>
  <w:style w:type="paragraph" w:customStyle="1" w:styleId="59">
    <w:name w:val="Char Char Char Char Char1 Char Char Char Char Char Char Char Char Char1 Char Char Char Char Char Char Char Char Char Char Char Char Char"/>
    <w:basedOn w:val="13"/>
    <w:autoRedefine/>
    <w:qFormat/>
    <w:uiPriority w:val="0"/>
    <w:rPr>
      <w:rFonts w:ascii="Tahoma" w:hAnsi="Tahoma" w:eastAsia="等线"/>
      <w:sz w:val="24"/>
      <w:szCs w:val="24"/>
    </w:rPr>
  </w:style>
  <w:style w:type="paragraph" w:customStyle="1" w:styleId="60">
    <w:name w:val="表1"/>
    <w:basedOn w:val="1"/>
    <w:autoRedefine/>
    <w:qFormat/>
    <w:uiPriority w:val="0"/>
    <w:pPr>
      <w:spacing w:before="40" w:line="0" w:lineRule="atLeast"/>
      <w:jc w:val="center"/>
    </w:pPr>
  </w:style>
  <w:style w:type="paragraph" w:customStyle="1" w:styleId="61">
    <w:name w:val="xl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2">
    <w:name w:val="xl34"/>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63">
    <w:name w:val="表格内容"/>
    <w:basedOn w:val="1"/>
    <w:autoRedefine/>
    <w:qFormat/>
    <w:uiPriority w:val="0"/>
    <w:pPr>
      <w:adjustRightInd w:val="0"/>
      <w:jc w:val="center"/>
      <w:textAlignment w:val="baseline"/>
    </w:pPr>
    <w:rPr>
      <w:rFonts w:ascii="宋体"/>
      <w:kern w:val="0"/>
      <w:szCs w:val="28"/>
    </w:rPr>
  </w:style>
  <w:style w:type="paragraph" w:customStyle="1" w:styleId="64">
    <w:name w:val="font7"/>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65">
    <w:name w:val="其 它 文 件"/>
    <w:basedOn w:val="1"/>
    <w:autoRedefine/>
    <w:qFormat/>
    <w:uiPriority w:val="0"/>
    <w:pPr>
      <w:spacing w:after="80" w:line="440" w:lineRule="atLeast"/>
    </w:pPr>
    <w:rPr>
      <w:rFonts w:eastAsia="楷体"/>
    </w:rPr>
  </w:style>
  <w:style w:type="paragraph" w:customStyle="1" w:styleId="66">
    <w:name w:val="xl36"/>
    <w:basedOn w:val="1"/>
    <w:autoRedefine/>
    <w:qFormat/>
    <w:uiPriority w:val="0"/>
    <w:pPr>
      <w:widowControl/>
      <w:pBdr>
        <w:top w:val="double" w:color="auto" w:sz="6"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7">
    <w:name w:val="xl71"/>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8">
    <w:name w:val="2"/>
    <w:basedOn w:val="1"/>
    <w:next w:val="17"/>
    <w:autoRedefine/>
    <w:qFormat/>
    <w:uiPriority w:val="0"/>
    <w:pPr>
      <w:adjustRightInd w:val="0"/>
      <w:spacing w:line="440" w:lineRule="atLeast"/>
      <w:ind w:firstLine="480"/>
      <w:jc w:val="left"/>
      <w:textAlignment w:val="baseline"/>
    </w:pPr>
    <w:rPr>
      <w:kern w:val="0"/>
      <w:sz w:val="24"/>
    </w:rPr>
  </w:style>
  <w:style w:type="paragraph" w:customStyle="1" w:styleId="69">
    <w:name w:val="Char Char Char"/>
    <w:basedOn w:val="1"/>
    <w:autoRedefine/>
    <w:qFormat/>
    <w:uiPriority w:val="0"/>
    <w:rPr>
      <w:sz w:val="24"/>
      <w:szCs w:val="24"/>
    </w:rPr>
  </w:style>
  <w:style w:type="paragraph" w:customStyle="1" w:styleId="70">
    <w:name w:val="xl70"/>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1">
    <w:name w:val="样式 报告书正文 + 首行缩进:  2 字符"/>
    <w:basedOn w:val="1"/>
    <w:link w:val="174"/>
    <w:autoRedefine/>
    <w:qFormat/>
    <w:uiPriority w:val="0"/>
    <w:pPr>
      <w:ind w:firstLine="480" w:firstLineChars="200"/>
    </w:pPr>
    <w:rPr>
      <w:rFonts w:cs="宋体"/>
      <w:sz w:val="24"/>
    </w:rPr>
  </w:style>
  <w:style w:type="paragraph" w:customStyle="1" w:styleId="72">
    <w:name w:val="标注"/>
    <w:basedOn w:val="63"/>
    <w:autoRedefine/>
    <w:qFormat/>
    <w:uiPriority w:val="0"/>
    <w:pPr>
      <w:ind w:firstLine="425"/>
      <w:jc w:val="left"/>
    </w:pPr>
    <w:rPr>
      <w:sz w:val="24"/>
      <w:szCs w:val="24"/>
    </w:rPr>
  </w:style>
  <w:style w:type="paragraph" w:customStyle="1" w:styleId="73">
    <w:name w:val="xl43"/>
    <w:basedOn w:val="1"/>
    <w:autoRedefine/>
    <w:qFormat/>
    <w:uiPriority w:val="0"/>
    <w:pPr>
      <w:widowControl/>
      <w:pBdr>
        <w:top w:val="double" w:color="auto" w:sz="6"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4">
    <w:name w:val="font5"/>
    <w:basedOn w:val="1"/>
    <w:autoRedefine/>
    <w:qFormat/>
    <w:uiPriority w:val="0"/>
    <w:pPr>
      <w:widowControl/>
      <w:spacing w:before="100" w:beforeAutospacing="1" w:after="100" w:afterAutospacing="1"/>
      <w:jc w:val="left"/>
    </w:pPr>
    <w:rPr>
      <w:rFonts w:eastAsia="Arial Unicode MS"/>
      <w:kern w:val="0"/>
      <w:sz w:val="18"/>
      <w:szCs w:val="18"/>
    </w:rPr>
  </w:style>
  <w:style w:type="paragraph" w:customStyle="1" w:styleId="75">
    <w:name w:val="Default Text"/>
    <w:basedOn w:val="1"/>
    <w:autoRedefine/>
    <w:qFormat/>
    <w:uiPriority w:val="0"/>
    <w:pPr>
      <w:widowControl/>
      <w:tabs>
        <w:tab w:val="left" w:pos="2268"/>
      </w:tabs>
      <w:jc w:val="left"/>
    </w:pPr>
    <w:rPr>
      <w:kern w:val="0"/>
      <w:sz w:val="24"/>
      <w:lang w:eastAsia="en-US"/>
    </w:rPr>
  </w:style>
  <w:style w:type="paragraph" w:customStyle="1" w:styleId="76">
    <w:name w:val="表格王"/>
    <w:basedOn w:val="1"/>
    <w:autoRedefine/>
    <w:qFormat/>
    <w:uiPriority w:val="0"/>
    <w:pPr>
      <w:spacing w:line="240" w:lineRule="auto"/>
      <w:jc w:val="center"/>
    </w:pPr>
    <w:rPr>
      <w:rFonts w:ascii="宋体" w:hAnsi="宋体" w:eastAsia="宋体"/>
      <w:sz w:val="21"/>
    </w:rPr>
  </w:style>
  <w:style w:type="paragraph" w:customStyle="1" w:styleId="77">
    <w:name w:val="刘文婷"/>
    <w:basedOn w:val="1"/>
    <w:link w:val="179"/>
    <w:autoRedefine/>
    <w:qFormat/>
    <w:uiPriority w:val="0"/>
    <w:rPr>
      <w:szCs w:val="28"/>
    </w:rPr>
  </w:style>
  <w:style w:type="paragraph" w:customStyle="1" w:styleId="78">
    <w:name w:val="xl6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79">
    <w:name w:val="xl6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0">
    <w:name w:val="_Style 79"/>
    <w:autoRedefine/>
    <w:unhideWhenUsed/>
    <w:qFormat/>
    <w:uiPriority w:val="99"/>
    <w:rPr>
      <w:rFonts w:ascii="Calibri" w:hAnsi="Calibri" w:eastAsia="宋体" w:cs="Times New Roman"/>
      <w:kern w:val="2"/>
      <w:sz w:val="21"/>
      <w:lang w:val="en-US" w:eastAsia="zh-CN" w:bidi="ar-SA"/>
    </w:rPr>
  </w:style>
  <w:style w:type="paragraph" w:customStyle="1" w:styleId="81">
    <w:name w:val="表中文字"/>
    <w:basedOn w:val="1"/>
    <w:autoRedefine/>
    <w:qFormat/>
    <w:uiPriority w:val="0"/>
    <w:pPr>
      <w:spacing w:line="280" w:lineRule="exact"/>
      <w:jc w:val="center"/>
    </w:pPr>
    <w:rPr>
      <w:rFonts w:ascii="宋体" w:hAnsi="宋体"/>
      <w:sz w:val="18"/>
      <w:szCs w:val="18"/>
    </w:rPr>
  </w:style>
  <w:style w:type="paragraph" w:customStyle="1" w:styleId="82">
    <w:name w:val="预案-正文缩进"/>
    <w:basedOn w:val="1"/>
    <w:autoRedefine/>
    <w:qFormat/>
    <w:uiPriority w:val="0"/>
    <w:pPr>
      <w:adjustRightInd w:val="0"/>
      <w:spacing w:line="346" w:lineRule="atLeast"/>
      <w:ind w:firstLine="200" w:firstLineChars="200"/>
      <w:textAlignment w:val="baseline"/>
    </w:pPr>
    <w:rPr>
      <w:kern w:val="0"/>
      <w:sz w:val="24"/>
    </w:rPr>
  </w:style>
  <w:style w:type="paragraph" w:customStyle="1" w:styleId="83">
    <w:name w:val="Char Char Char Char Char Char1 Char Char Char Char"/>
    <w:basedOn w:val="1"/>
    <w:autoRedefine/>
    <w:qFormat/>
    <w:uiPriority w:val="0"/>
    <w:pPr>
      <w:ind w:firstLine="200" w:firstLineChars="200"/>
    </w:pPr>
    <w:rPr>
      <w:rFonts w:ascii="宋体" w:hAnsi="宋体" w:cs="宋体"/>
      <w:sz w:val="24"/>
      <w:szCs w:val="24"/>
    </w:rPr>
  </w:style>
  <w:style w:type="paragraph" w:customStyle="1" w:styleId="84">
    <w:name w:val="Char Char Char Char Char Char Char"/>
    <w:basedOn w:val="1"/>
    <w:autoRedefine/>
    <w:qFormat/>
    <w:uiPriority w:val="0"/>
    <w:pPr>
      <w:ind w:firstLine="200" w:firstLineChars="200"/>
    </w:pPr>
    <w:rPr>
      <w:rFonts w:ascii="宋体" w:hAnsi="宋体" w:cs="宋体"/>
      <w:sz w:val="24"/>
      <w:szCs w:val="24"/>
    </w:rPr>
  </w:style>
  <w:style w:type="paragraph" w:customStyle="1" w:styleId="85">
    <w:name w:val="Char Char Char1"/>
    <w:basedOn w:val="1"/>
    <w:autoRedefine/>
    <w:qFormat/>
    <w:uiPriority w:val="0"/>
    <w:rPr>
      <w:sz w:val="24"/>
      <w:szCs w:val="24"/>
    </w:rPr>
  </w:style>
  <w:style w:type="paragraph" w:customStyle="1" w:styleId="86">
    <w:name w:val="正文999"/>
    <w:basedOn w:val="1"/>
    <w:autoRedefine/>
    <w:qFormat/>
    <w:uiPriority w:val="0"/>
    <w:pPr>
      <w:ind w:firstLine="480" w:firstLineChars="200"/>
    </w:pPr>
    <w:rPr>
      <w:rFonts w:ascii="宋体" w:hAnsi="宋体"/>
      <w:sz w:val="24"/>
      <w:szCs w:val="24"/>
    </w:rPr>
  </w:style>
  <w:style w:type="paragraph" w:customStyle="1" w:styleId="87">
    <w:name w:val="样式 样式 (中文) 仿宋_GB2312 四号 + 首行缩进:  2 字符"/>
    <w:basedOn w:val="1"/>
    <w:autoRedefine/>
    <w:qFormat/>
    <w:uiPriority w:val="0"/>
    <w:pPr>
      <w:snapToGrid w:val="0"/>
      <w:ind w:firstLine="200" w:firstLineChars="200"/>
      <w:textAlignment w:val="baseline"/>
    </w:pPr>
    <w:rPr>
      <w:rFonts w:cs="宋体"/>
      <w:color w:val="000000"/>
      <w:kern w:val="0"/>
      <w:u w:color="000000"/>
    </w:rPr>
  </w:style>
  <w:style w:type="paragraph" w:customStyle="1" w:styleId="88">
    <w:name w:val="Char Char Char Char Char Char1 Char"/>
    <w:basedOn w:val="1"/>
    <w:autoRedefine/>
    <w:qFormat/>
    <w:uiPriority w:val="0"/>
    <w:pPr>
      <w:ind w:firstLine="200" w:firstLineChars="200"/>
    </w:pPr>
    <w:rPr>
      <w:rFonts w:ascii="宋体" w:hAnsi="宋体" w:cs="宋体"/>
      <w:sz w:val="24"/>
      <w:szCs w:val="24"/>
    </w:rPr>
  </w:style>
  <w:style w:type="paragraph" w:customStyle="1" w:styleId="89">
    <w:name w:val="xl6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0">
    <w:name w:val="xl32"/>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1">
    <w:name w:val="Char Char Char Char"/>
    <w:basedOn w:val="1"/>
    <w:autoRedefine/>
    <w:qFormat/>
    <w:uiPriority w:val="0"/>
    <w:pPr>
      <w:ind w:firstLine="200" w:firstLineChars="200"/>
    </w:pPr>
    <w:rPr>
      <w:rFonts w:ascii="宋体" w:hAnsi="宋体" w:cs="宋体"/>
      <w:sz w:val="24"/>
      <w:szCs w:val="24"/>
    </w:rPr>
  </w:style>
  <w:style w:type="paragraph" w:customStyle="1" w:styleId="92">
    <w:name w:val="xl7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kern w:val="0"/>
      <w:sz w:val="18"/>
      <w:szCs w:val="18"/>
    </w:rPr>
  </w:style>
  <w:style w:type="paragraph" w:customStyle="1" w:styleId="93">
    <w:name w:val="xl39"/>
    <w:basedOn w:val="1"/>
    <w:autoRedefine/>
    <w:qFormat/>
    <w:uiPriority w:val="0"/>
    <w:pPr>
      <w:widowControl/>
      <w:pBdr>
        <w:top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4">
    <w:name w:val="xl47"/>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5">
    <w:name w:val="表格正文"/>
    <w:basedOn w:val="1"/>
    <w:autoRedefine/>
    <w:qFormat/>
    <w:uiPriority w:val="0"/>
    <w:pPr>
      <w:spacing w:line="360" w:lineRule="exact"/>
      <w:jc w:val="center"/>
    </w:pPr>
    <w:rPr>
      <w:szCs w:val="24"/>
    </w:rPr>
  </w:style>
  <w:style w:type="paragraph" w:customStyle="1" w:styleId="96">
    <w:name w:val="其 它 文 件 样 式"/>
    <w:basedOn w:val="1"/>
    <w:autoRedefine/>
    <w:qFormat/>
    <w:uiPriority w:val="0"/>
    <w:pPr>
      <w:adjustRightInd w:val="0"/>
      <w:spacing w:line="400" w:lineRule="atLeast"/>
      <w:ind w:firstLine="567"/>
      <w:jc w:val="left"/>
      <w:textAlignment w:val="baseline"/>
    </w:pPr>
    <w:rPr>
      <w:rFonts w:eastAsia="楷体"/>
      <w:spacing w:val="10"/>
      <w:kern w:val="28"/>
    </w:rPr>
  </w:style>
  <w:style w:type="paragraph" w:customStyle="1" w:styleId="9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98">
    <w:name w:val="中 文 论 文"/>
    <w:basedOn w:val="1"/>
    <w:autoRedefine/>
    <w:qFormat/>
    <w:uiPriority w:val="0"/>
    <w:pPr>
      <w:adjustRightInd w:val="0"/>
      <w:spacing w:line="480" w:lineRule="atLeast"/>
      <w:ind w:firstLine="510"/>
      <w:jc w:val="left"/>
      <w:textAlignment w:val="baseline"/>
    </w:pPr>
    <w:rPr>
      <w:rFonts w:eastAsia="仿宋_GB2312"/>
      <w:kern w:val="0"/>
    </w:rPr>
  </w:style>
  <w:style w:type="paragraph" w:customStyle="1" w:styleId="99">
    <w:name w:val="Char Char Char Char Char Char1 Char Char Char Char1"/>
    <w:basedOn w:val="1"/>
    <w:autoRedefine/>
    <w:qFormat/>
    <w:uiPriority w:val="0"/>
    <w:pPr>
      <w:ind w:firstLine="200" w:firstLineChars="200"/>
    </w:pPr>
    <w:rPr>
      <w:rFonts w:ascii="宋体" w:hAnsi="宋体" w:cs="宋体"/>
      <w:sz w:val="24"/>
      <w:szCs w:val="24"/>
    </w:rPr>
  </w:style>
  <w:style w:type="paragraph" w:customStyle="1" w:styleId="100">
    <w:name w:val="Char Char Char Char Char Char1 Char1"/>
    <w:basedOn w:val="1"/>
    <w:autoRedefine/>
    <w:qFormat/>
    <w:uiPriority w:val="0"/>
    <w:pPr>
      <w:ind w:firstLine="200" w:firstLineChars="200"/>
    </w:pPr>
    <w:rPr>
      <w:rFonts w:ascii="宋体" w:hAnsi="宋体" w:cs="宋体"/>
      <w:sz w:val="24"/>
      <w:szCs w:val="24"/>
    </w:rPr>
  </w:style>
  <w:style w:type="paragraph" w:customStyle="1" w:styleId="101">
    <w:name w:val="xl7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2">
    <w:name w:val="xl35"/>
    <w:basedOn w:val="1"/>
    <w:autoRedefine/>
    <w:qFormat/>
    <w:uiPriority w:val="0"/>
    <w:pPr>
      <w:widowControl/>
      <w:pBdr>
        <w:top w:val="double" w:color="auto" w:sz="6"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03">
    <w:name w:val="样式 报告正文 + 首行缩进:  2 字符"/>
    <w:basedOn w:val="1"/>
    <w:autoRedefine/>
    <w:qFormat/>
    <w:uiPriority w:val="0"/>
    <w:pPr>
      <w:autoSpaceDE w:val="0"/>
      <w:autoSpaceDN w:val="0"/>
      <w:ind w:firstLine="200" w:firstLineChars="200"/>
    </w:pPr>
    <w:rPr>
      <w:rFonts w:cs="宋体"/>
      <w:sz w:val="24"/>
    </w:rPr>
  </w:style>
  <w:style w:type="paragraph" w:customStyle="1" w:styleId="104">
    <w:name w:val="表头"/>
    <w:link w:val="171"/>
    <w:autoRedefine/>
    <w:qFormat/>
    <w:uiPriority w:val="99"/>
    <w:pPr>
      <w:snapToGrid w:val="0"/>
      <w:jc w:val="center"/>
    </w:pPr>
    <w:rPr>
      <w:rFonts w:ascii="宋体" w:hAnsi="宋体" w:eastAsia="宋体" w:cs="Times New Roman"/>
      <w:sz w:val="24"/>
      <w:lang w:val="en-US" w:eastAsia="zh-CN" w:bidi="ar-SA"/>
    </w:rPr>
  </w:style>
  <w:style w:type="paragraph" w:customStyle="1" w:styleId="105">
    <w:name w:val="Char Char Char Char Char Char"/>
    <w:basedOn w:val="1"/>
    <w:autoRedefine/>
    <w:qFormat/>
    <w:uiPriority w:val="0"/>
    <w:pPr>
      <w:ind w:firstLine="200" w:firstLineChars="200"/>
    </w:pPr>
    <w:rPr>
      <w:rFonts w:ascii="宋体" w:hAnsi="宋体" w:cs="宋体"/>
      <w:sz w:val="24"/>
      <w:szCs w:val="24"/>
    </w:rPr>
  </w:style>
  <w:style w:type="paragraph" w:customStyle="1" w:styleId="106">
    <w:name w:val="表格"/>
    <w:basedOn w:val="1"/>
    <w:autoRedefine/>
    <w:qFormat/>
    <w:uiPriority w:val="0"/>
    <w:pPr>
      <w:adjustRightInd w:val="0"/>
      <w:snapToGrid w:val="0"/>
      <w:spacing w:before="120"/>
      <w:jc w:val="center"/>
      <w:textAlignment w:val="baseline"/>
    </w:pPr>
    <w:rPr>
      <w:kern w:val="0"/>
    </w:rPr>
  </w:style>
  <w:style w:type="paragraph" w:customStyle="1" w:styleId="107">
    <w:name w:val="Char Char Char Char Char1 Char Char Char Char Char Char Char Char Char1 Char Char Char Char Char Char Char Char Char Char Char Char Char1"/>
    <w:basedOn w:val="13"/>
    <w:autoRedefine/>
    <w:qFormat/>
    <w:uiPriority w:val="0"/>
    <w:rPr>
      <w:rFonts w:ascii="Tahoma" w:hAnsi="Tahoma"/>
      <w:sz w:val="24"/>
      <w:szCs w:val="24"/>
    </w:rPr>
  </w:style>
  <w:style w:type="paragraph" w:customStyle="1" w:styleId="108">
    <w:name w:val="表"/>
    <w:basedOn w:val="1"/>
    <w:autoRedefine/>
    <w:qFormat/>
    <w:uiPriority w:val="0"/>
    <w:pPr>
      <w:adjustRightInd w:val="0"/>
      <w:snapToGrid w:val="0"/>
    </w:pPr>
    <w:rPr>
      <w:rFonts w:eastAsia="仿宋_GB2312"/>
      <w:bCs/>
      <w:color w:val="000000"/>
      <w:szCs w:val="24"/>
    </w:rPr>
  </w:style>
  <w:style w:type="paragraph" w:customStyle="1" w:styleId="109">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10">
    <w:name w:val="中文报告书"/>
    <w:basedOn w:val="1"/>
    <w:autoRedefine/>
    <w:qFormat/>
    <w:uiPriority w:val="0"/>
    <w:pPr>
      <w:adjustRightInd w:val="0"/>
      <w:spacing w:after="80" w:line="420" w:lineRule="atLeast"/>
      <w:jc w:val="left"/>
      <w:textAlignment w:val="baseline"/>
    </w:pPr>
    <w:rPr>
      <w:kern w:val="0"/>
      <w:sz w:val="24"/>
    </w:rPr>
  </w:style>
  <w:style w:type="paragraph" w:customStyle="1" w:styleId="111">
    <w:name w:val="3"/>
    <w:basedOn w:val="1"/>
    <w:next w:val="21"/>
    <w:autoRedefine/>
    <w:qFormat/>
    <w:uiPriority w:val="0"/>
    <w:rPr>
      <w:rFonts w:ascii="宋体" w:hAnsi="Courier New" w:cs="宋体"/>
      <w:szCs w:val="21"/>
    </w:rPr>
  </w:style>
  <w:style w:type="paragraph" w:customStyle="1" w:styleId="112">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3">
    <w:name w:val="Char1 Char Char Char1 Char Char Char Char Char Char Char Char Char Char Char Char"/>
    <w:basedOn w:val="13"/>
    <w:autoRedefine/>
    <w:qFormat/>
    <w:uiPriority w:val="0"/>
    <w:pPr>
      <w:adjustRightInd w:val="0"/>
      <w:spacing w:line="436" w:lineRule="exact"/>
      <w:ind w:left="357"/>
      <w:jc w:val="left"/>
      <w:outlineLvl w:val="3"/>
    </w:pPr>
    <w:rPr>
      <w:rFonts w:ascii="Tahoma" w:hAnsi="Tahoma"/>
      <w:b/>
      <w:sz w:val="24"/>
      <w:szCs w:val="24"/>
    </w:rPr>
  </w:style>
  <w:style w:type="paragraph" w:customStyle="1" w:styleId="114">
    <w:name w:val="xl55"/>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15">
    <w:name w:val="xl3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6">
    <w:name w:val="默认段落字体 Para Char Char Char Char"/>
    <w:basedOn w:val="1"/>
    <w:autoRedefine/>
    <w:qFormat/>
    <w:uiPriority w:val="0"/>
    <w:rPr>
      <w:szCs w:val="24"/>
    </w:rPr>
  </w:style>
  <w:style w:type="paragraph" w:customStyle="1" w:styleId="117">
    <w:name w:val="xl5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18">
    <w:name w:val="xl38"/>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19">
    <w:name w:val="xl27"/>
    <w:basedOn w:val="1"/>
    <w:autoRedefine/>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0">
    <w:name w:val="xl24"/>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1">
    <w:name w:val="xl5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2">
    <w:name w:val="xl59"/>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3">
    <w:name w:val="Char1"/>
    <w:basedOn w:val="1"/>
    <w:autoRedefine/>
    <w:qFormat/>
    <w:uiPriority w:val="0"/>
    <w:pPr>
      <w:ind w:firstLine="200" w:firstLineChars="200"/>
    </w:pPr>
    <w:rPr>
      <w:rFonts w:ascii="宋体" w:hAnsi="宋体" w:cs="宋体"/>
      <w:sz w:val="24"/>
      <w:szCs w:val="24"/>
    </w:rPr>
  </w:style>
  <w:style w:type="paragraph" w:customStyle="1" w:styleId="124">
    <w:name w:val="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25">
    <w:name w:val="xl58"/>
    <w:basedOn w:val="1"/>
    <w:autoRedefine/>
    <w:qFormat/>
    <w:uiPriority w:val="0"/>
    <w:pPr>
      <w:widowControl/>
      <w:pBdr>
        <w:top w:val="double" w:color="auto" w:sz="6"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6">
    <w:name w:val="xl49"/>
    <w:basedOn w:val="1"/>
    <w:autoRedefine/>
    <w:qFormat/>
    <w:uiPriority w:val="0"/>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7">
    <w:name w:val="默认段落字体 Para Char"/>
    <w:basedOn w:val="1"/>
    <w:autoRedefine/>
    <w:qFormat/>
    <w:uiPriority w:val="0"/>
    <w:pPr>
      <w:ind w:firstLine="200" w:firstLineChars="200"/>
    </w:pPr>
    <w:rPr>
      <w:rFonts w:ascii="宋体" w:hAnsi="宋体" w:cs="宋体"/>
      <w:sz w:val="24"/>
      <w:szCs w:val="24"/>
    </w:rPr>
  </w:style>
  <w:style w:type="paragraph" w:customStyle="1" w:styleId="128">
    <w:name w:val="表格文字"/>
    <w:basedOn w:val="16"/>
    <w:autoRedefine/>
    <w:qFormat/>
    <w:uiPriority w:val="0"/>
    <w:pPr>
      <w:spacing w:line="240" w:lineRule="auto"/>
      <w:jc w:val="center"/>
    </w:pPr>
    <w:rPr>
      <w:szCs w:val="24"/>
    </w:rPr>
  </w:style>
  <w:style w:type="paragraph" w:customStyle="1" w:styleId="129">
    <w:name w:val="中心文件"/>
    <w:basedOn w:val="110"/>
    <w:autoRedefine/>
    <w:qFormat/>
    <w:uiPriority w:val="0"/>
    <w:pPr>
      <w:spacing w:after="0" w:line="480" w:lineRule="atLeast"/>
    </w:pPr>
    <w:rPr>
      <w:rFonts w:eastAsia="仿宋_GB2312"/>
      <w:sz w:val="28"/>
    </w:rPr>
  </w:style>
  <w:style w:type="paragraph" w:customStyle="1" w:styleId="130">
    <w:name w:val="Char Char Char Char Char Char1"/>
    <w:basedOn w:val="1"/>
    <w:autoRedefine/>
    <w:qFormat/>
    <w:uiPriority w:val="0"/>
    <w:pPr>
      <w:ind w:firstLine="200" w:firstLineChars="200"/>
    </w:pPr>
    <w:rPr>
      <w:rFonts w:ascii="宋体" w:hAnsi="宋体" w:cs="宋体"/>
      <w:sz w:val="24"/>
      <w:szCs w:val="24"/>
    </w:rPr>
  </w:style>
  <w:style w:type="paragraph" w:customStyle="1" w:styleId="131">
    <w:name w:val="正文格式"/>
    <w:basedOn w:val="1"/>
    <w:link w:val="175"/>
    <w:autoRedefine/>
    <w:qFormat/>
    <w:uiPriority w:val="0"/>
    <w:pPr>
      <w:ind w:firstLine="482"/>
    </w:pPr>
    <w:rPr>
      <w:rFonts w:ascii="宋体" w:hAnsi="宋体"/>
      <w:sz w:val="24"/>
      <w:szCs w:val="24"/>
    </w:rPr>
  </w:style>
  <w:style w:type="paragraph" w:customStyle="1" w:styleId="132">
    <w:name w:val="王治民正文"/>
    <w:basedOn w:val="1"/>
    <w:link w:val="194"/>
    <w:autoRedefine/>
    <w:qFormat/>
    <w:uiPriority w:val="0"/>
    <w:pPr>
      <w:ind w:firstLine="200" w:firstLineChars="200"/>
    </w:pPr>
    <w:rPr>
      <w:sz w:val="24"/>
      <w:szCs w:val="24"/>
    </w:rPr>
  </w:style>
  <w:style w:type="paragraph" w:customStyle="1" w:styleId="133">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4">
    <w:name w:val="declear1"/>
    <w:basedOn w:val="1"/>
    <w:autoRedefine/>
    <w:qFormat/>
    <w:uiPriority w:val="0"/>
    <w:pPr>
      <w:widowControl/>
      <w:spacing w:after="30" w:line="240" w:lineRule="atLeast"/>
      <w:jc w:val="left"/>
    </w:pPr>
    <w:rPr>
      <w:rFonts w:ascii="宋体" w:hAnsi="宋体" w:cs="宋体"/>
      <w:vanish/>
      <w:color w:val="999999"/>
      <w:kern w:val="0"/>
      <w:sz w:val="18"/>
      <w:szCs w:val="18"/>
    </w:rPr>
  </w:style>
  <w:style w:type="paragraph" w:customStyle="1" w:styleId="135">
    <w:name w:val="xl41"/>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6">
    <w:name w:val="默认段落字体 Para Char Char Char Char Char Char Char Char Char Char"/>
    <w:basedOn w:val="1"/>
    <w:autoRedefine/>
    <w:qFormat/>
    <w:uiPriority w:val="0"/>
    <w:pPr>
      <w:ind w:firstLine="200" w:firstLineChars="200"/>
    </w:pPr>
    <w:rPr>
      <w:rFonts w:ascii="宋体" w:hAnsi="宋体" w:cs="宋体"/>
      <w:sz w:val="24"/>
      <w:szCs w:val="24"/>
    </w:rPr>
  </w:style>
  <w:style w:type="paragraph" w:customStyle="1" w:styleId="137">
    <w:name w:val="xl4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38">
    <w:name w:val="_Style 137"/>
    <w:basedOn w:val="1"/>
    <w:autoRedefine/>
    <w:qFormat/>
    <w:uiPriority w:val="99"/>
    <w:pPr>
      <w:ind w:firstLine="420" w:firstLineChars="200"/>
    </w:pPr>
  </w:style>
  <w:style w:type="paragraph" w:customStyle="1" w:styleId="139">
    <w:name w:val="xl48"/>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0">
    <w:name w:val="xl52"/>
    <w:basedOn w:val="1"/>
    <w:autoRedefine/>
    <w:qFormat/>
    <w:uiPriority w:val="0"/>
    <w:pPr>
      <w:widowControl/>
      <w:pBdr>
        <w:left w:val="single" w:color="auto" w:sz="8"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1">
    <w:name w:val="xl46"/>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2">
    <w:name w:val="xl44"/>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3">
    <w:name w:val="Char Char Char Char Char Char Char Char Char Char1"/>
    <w:basedOn w:val="1"/>
    <w:autoRedefine/>
    <w:qFormat/>
    <w:uiPriority w:val="0"/>
    <w:pPr>
      <w:ind w:firstLine="200" w:firstLineChars="200"/>
    </w:pPr>
    <w:rPr>
      <w:rFonts w:ascii="宋体" w:hAnsi="宋体" w:cs="宋体"/>
      <w:sz w:val="24"/>
      <w:szCs w:val="24"/>
    </w:rPr>
  </w:style>
  <w:style w:type="paragraph" w:customStyle="1" w:styleId="144">
    <w:name w:val="xl51"/>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6"/>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46">
    <w:name w:val="Char Char Char Char1"/>
    <w:basedOn w:val="1"/>
    <w:autoRedefine/>
    <w:qFormat/>
    <w:uiPriority w:val="0"/>
    <w:pPr>
      <w:ind w:firstLine="200" w:firstLineChars="200"/>
    </w:pPr>
    <w:rPr>
      <w:rFonts w:ascii="宋体" w:hAnsi="宋体" w:cs="宋体"/>
      <w:sz w:val="24"/>
      <w:szCs w:val="24"/>
    </w:rPr>
  </w:style>
  <w:style w:type="paragraph" w:customStyle="1" w:styleId="147">
    <w:name w:val="列表段落1"/>
    <w:basedOn w:val="1"/>
    <w:autoRedefine/>
    <w:qFormat/>
    <w:uiPriority w:val="0"/>
    <w:pPr>
      <w:ind w:firstLine="420" w:firstLineChars="200"/>
    </w:pPr>
    <w:rPr>
      <w:szCs w:val="24"/>
    </w:rPr>
  </w:style>
  <w:style w:type="paragraph" w:customStyle="1" w:styleId="148">
    <w:name w:val="xl64"/>
    <w:basedOn w:val="1"/>
    <w:autoRedefine/>
    <w:qFormat/>
    <w:uiPriority w:val="0"/>
    <w:pPr>
      <w:widowControl/>
      <w:pBdr>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9">
    <w:name w:val="xl6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0">
    <w:name w:val="报告书表格"/>
    <w:basedOn w:val="1"/>
    <w:link w:val="169"/>
    <w:autoRedefine/>
    <w:qFormat/>
    <w:uiPriority w:val="0"/>
    <w:pPr>
      <w:adjustRightInd w:val="0"/>
      <w:snapToGrid w:val="0"/>
      <w:spacing w:line="240" w:lineRule="atLeast"/>
      <w:jc w:val="center"/>
      <w:textAlignment w:val="baseline"/>
    </w:pPr>
    <w:rPr>
      <w:kern w:val="0"/>
    </w:rPr>
  </w:style>
  <w:style w:type="paragraph" w:customStyle="1" w:styleId="151">
    <w:name w:val="xl53"/>
    <w:basedOn w:val="1"/>
    <w:autoRedefine/>
    <w:qFormat/>
    <w:uiPriority w:val="0"/>
    <w:pPr>
      <w:widowControl/>
      <w:pBdr>
        <w:top w:val="double" w:color="auto" w:sz="6"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2">
    <w:name w:val="列出段落1"/>
    <w:basedOn w:val="1"/>
    <w:autoRedefine/>
    <w:qFormat/>
    <w:uiPriority w:val="0"/>
    <w:pPr>
      <w:ind w:firstLine="420" w:firstLineChars="200"/>
    </w:pPr>
    <w:rPr>
      <w:szCs w:val="24"/>
    </w:rPr>
  </w:style>
  <w:style w:type="paragraph" w:customStyle="1" w:styleId="153">
    <w:name w:val="xl63"/>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4">
    <w:name w:val="BIG BOLD"/>
    <w:basedOn w:val="1"/>
    <w:autoRedefine/>
    <w:qFormat/>
    <w:uiPriority w:val="0"/>
    <w:pPr>
      <w:tabs>
        <w:tab w:val="left" w:leader="underscore" w:pos="1134"/>
      </w:tabs>
      <w:adjustRightInd w:val="0"/>
      <w:snapToGrid w:val="0"/>
      <w:spacing w:line="300" w:lineRule="auto"/>
    </w:pPr>
    <w:rPr>
      <w:b/>
    </w:rPr>
  </w:style>
  <w:style w:type="paragraph" w:customStyle="1" w:styleId="155">
    <w:name w:val="xl74"/>
    <w:basedOn w:val="1"/>
    <w:autoRedefine/>
    <w:qFormat/>
    <w:uiPriority w:val="0"/>
    <w:pPr>
      <w:widowControl/>
      <w:pBdr>
        <w:top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6">
    <w:name w:val="xl56"/>
    <w:basedOn w:val="1"/>
    <w:autoRedefine/>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157">
    <w:name w:val="xl42"/>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8">
    <w:name w:val="xl45"/>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9">
    <w:name w:val="【表格】"/>
    <w:basedOn w:val="76"/>
    <w:autoRedefine/>
    <w:qFormat/>
    <w:uiPriority w:val="0"/>
  </w:style>
  <w:style w:type="paragraph" w:customStyle="1" w:styleId="160">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161">
    <w:name w:val="xl66"/>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63">
    <w:name w:val="Char Char Char Char Char Char Char1"/>
    <w:basedOn w:val="1"/>
    <w:autoRedefine/>
    <w:qFormat/>
    <w:uiPriority w:val="0"/>
    <w:pPr>
      <w:ind w:firstLine="200" w:firstLineChars="200"/>
    </w:pPr>
    <w:rPr>
      <w:rFonts w:ascii="宋体" w:hAnsi="宋体" w:cs="宋体"/>
      <w:sz w:val="24"/>
      <w:szCs w:val="24"/>
    </w:rPr>
  </w:style>
  <w:style w:type="paragraph" w:customStyle="1" w:styleId="164">
    <w:name w:val="xl62"/>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5">
    <w:name w:val="Char3"/>
    <w:basedOn w:val="1"/>
    <w:autoRedefine/>
    <w:qFormat/>
    <w:uiPriority w:val="0"/>
    <w:pPr>
      <w:ind w:firstLine="200" w:firstLineChars="200"/>
    </w:pPr>
    <w:rPr>
      <w:rFonts w:ascii="宋体" w:hAnsi="宋体" w:cs="宋体"/>
      <w:sz w:val="24"/>
      <w:szCs w:val="24"/>
    </w:rPr>
  </w:style>
  <w:style w:type="character" w:customStyle="1" w:styleId="166">
    <w:name w:val="文档结构图 字符"/>
    <w:link w:val="13"/>
    <w:autoRedefine/>
    <w:semiHidden/>
    <w:qFormat/>
    <w:uiPriority w:val="99"/>
    <w:rPr>
      <w:kern w:val="2"/>
      <w:sz w:val="21"/>
      <w:shd w:val="clear" w:color="auto" w:fill="000080"/>
    </w:rPr>
  </w:style>
  <w:style w:type="character" w:customStyle="1" w:styleId="167">
    <w:name w:val="日期 字符"/>
    <w:link w:val="23"/>
    <w:autoRedefine/>
    <w:qFormat/>
    <w:uiPriority w:val="0"/>
    <w:rPr>
      <w:kern w:val="2"/>
      <w:sz w:val="24"/>
    </w:rPr>
  </w:style>
  <w:style w:type="character" w:customStyle="1" w:styleId="168">
    <w:name w:val="题注 字符"/>
    <w:link w:val="12"/>
    <w:autoRedefine/>
    <w:qFormat/>
    <w:uiPriority w:val="0"/>
    <w:rPr>
      <w:kern w:val="2"/>
      <w:sz w:val="24"/>
    </w:rPr>
  </w:style>
  <w:style w:type="character" w:customStyle="1" w:styleId="169">
    <w:name w:val="报告书表格 Char"/>
    <w:link w:val="150"/>
    <w:autoRedefine/>
    <w:qFormat/>
    <w:uiPriority w:val="0"/>
    <w:rPr>
      <w:sz w:val="21"/>
    </w:rPr>
  </w:style>
  <w:style w:type="character" w:customStyle="1" w:styleId="170">
    <w:name w:val="纯文本 Char1"/>
    <w:autoRedefine/>
    <w:qFormat/>
    <w:uiPriority w:val="0"/>
    <w:rPr>
      <w:rFonts w:ascii="宋体" w:hAnsi="Courier New"/>
      <w:kern w:val="2"/>
      <w:sz w:val="21"/>
    </w:rPr>
  </w:style>
  <w:style w:type="character" w:customStyle="1" w:styleId="171">
    <w:name w:val="表头 Char"/>
    <w:link w:val="104"/>
    <w:autoRedefine/>
    <w:qFormat/>
    <w:locked/>
    <w:uiPriority w:val="99"/>
    <w:rPr>
      <w:rFonts w:ascii="宋体" w:hAnsi="宋体"/>
      <w:sz w:val="24"/>
      <w:lang w:bidi="ar-SA"/>
    </w:rPr>
  </w:style>
  <w:style w:type="character" w:customStyle="1" w:styleId="172">
    <w:name w:val="Char Char1"/>
    <w:autoRedefine/>
    <w:qFormat/>
    <w:uiPriority w:val="0"/>
    <w:rPr>
      <w:rFonts w:hint="default" w:ascii="Arial" w:hAnsi="Arial" w:eastAsia="黑体" w:cs="Arial"/>
      <w:b/>
      <w:bCs/>
      <w:sz w:val="32"/>
      <w:szCs w:val="32"/>
      <w:lang w:val="en-US" w:eastAsia="zh-CN" w:bidi="ar-SA"/>
    </w:rPr>
  </w:style>
  <w:style w:type="character" w:customStyle="1" w:styleId="173">
    <w:name w:val="标题 4 字符"/>
    <w:link w:val="5"/>
    <w:autoRedefine/>
    <w:qFormat/>
    <w:uiPriority w:val="0"/>
    <w:rPr>
      <w:rFonts w:eastAsia="宋体"/>
      <w:kern w:val="2"/>
      <w:sz w:val="24"/>
      <w:lang w:val="en-US" w:eastAsia="zh-CN" w:bidi="ar-SA"/>
    </w:rPr>
  </w:style>
  <w:style w:type="character" w:customStyle="1" w:styleId="174">
    <w:name w:val="样式 报告书正文 + 首行缩进:  2 字符 Char"/>
    <w:link w:val="71"/>
    <w:autoRedefine/>
    <w:qFormat/>
    <w:uiPriority w:val="0"/>
    <w:rPr>
      <w:rFonts w:eastAsia="宋体" w:cs="宋体"/>
      <w:kern w:val="2"/>
      <w:sz w:val="24"/>
      <w:lang w:val="en-US" w:eastAsia="zh-CN" w:bidi="ar-SA"/>
    </w:rPr>
  </w:style>
  <w:style w:type="character" w:customStyle="1" w:styleId="175">
    <w:name w:val="正文格式 Char"/>
    <w:link w:val="131"/>
    <w:autoRedefine/>
    <w:qFormat/>
    <w:uiPriority w:val="0"/>
    <w:rPr>
      <w:rFonts w:ascii="宋体" w:hAnsi="宋体"/>
      <w:kern w:val="2"/>
      <w:sz w:val="24"/>
      <w:szCs w:val="24"/>
    </w:rPr>
  </w:style>
  <w:style w:type="character" w:customStyle="1" w:styleId="176">
    <w:name w:val="批注文字 字符"/>
    <w:link w:val="14"/>
    <w:autoRedefine/>
    <w:semiHidden/>
    <w:qFormat/>
    <w:locked/>
    <w:uiPriority w:val="0"/>
    <w:rPr>
      <w:rFonts w:eastAsia="宋体"/>
      <w:kern w:val="2"/>
      <w:sz w:val="21"/>
      <w:lang w:val="en-US" w:eastAsia="zh-CN" w:bidi="ar-SA"/>
    </w:rPr>
  </w:style>
  <w:style w:type="character" w:customStyle="1" w:styleId="177">
    <w:name w:val="gjz1"/>
    <w:autoRedefine/>
    <w:qFormat/>
    <w:uiPriority w:val="0"/>
    <w:rPr>
      <w:sz w:val="18"/>
      <w:szCs w:val="18"/>
    </w:rPr>
  </w:style>
  <w:style w:type="character" w:customStyle="1" w:styleId="178">
    <w:name w:val="timu1"/>
    <w:autoRedefine/>
    <w:qFormat/>
    <w:uiPriority w:val="0"/>
    <w:rPr>
      <w:sz w:val="24"/>
      <w:szCs w:val="24"/>
    </w:rPr>
  </w:style>
  <w:style w:type="character" w:customStyle="1" w:styleId="179">
    <w:name w:val="刘文婷 字符"/>
    <w:link w:val="77"/>
    <w:autoRedefine/>
    <w:qFormat/>
    <w:uiPriority w:val="0"/>
    <w:rPr>
      <w:rFonts w:eastAsia="仿宋"/>
      <w:kern w:val="2"/>
      <w:sz w:val="28"/>
      <w:szCs w:val="28"/>
    </w:rPr>
  </w:style>
  <w:style w:type="character" w:customStyle="1" w:styleId="180">
    <w:name w:val="正文文本缩进 2 字符"/>
    <w:link w:val="18"/>
    <w:autoRedefine/>
    <w:qFormat/>
    <w:uiPriority w:val="0"/>
    <w:rPr>
      <w:rFonts w:ascii="宋体" w:hAnsi="宋体"/>
      <w:kern w:val="2"/>
      <w:sz w:val="24"/>
    </w:rPr>
  </w:style>
  <w:style w:type="character" w:customStyle="1" w:styleId="181">
    <w:name w:val="中文报告书样式 Char1"/>
    <w:link w:val="8"/>
    <w:autoRedefine/>
    <w:qFormat/>
    <w:uiPriority w:val="0"/>
    <w:rPr>
      <w:rFonts w:eastAsia="宋体"/>
      <w:kern w:val="24"/>
      <w:sz w:val="24"/>
      <w:lang w:val="en-US" w:eastAsia="zh-CN" w:bidi="ar-SA"/>
    </w:rPr>
  </w:style>
  <w:style w:type="character" w:customStyle="1" w:styleId="182">
    <w:name w:val="标题 2 Char"/>
    <w:autoRedefine/>
    <w:qFormat/>
    <w:uiPriority w:val="9"/>
    <w:rPr>
      <w:rFonts w:ascii="Arial" w:hAnsi="Arial" w:eastAsia="黑体"/>
      <w:sz w:val="24"/>
      <w:lang w:val="en-US" w:eastAsia="zh-CN" w:bidi="ar-SA"/>
    </w:rPr>
  </w:style>
  <w:style w:type="character" w:customStyle="1" w:styleId="183">
    <w:name w:val="中文报告书 Char"/>
    <w:autoRedefine/>
    <w:qFormat/>
    <w:uiPriority w:val="0"/>
    <w:rPr>
      <w:rFonts w:eastAsia="宋体"/>
      <w:sz w:val="24"/>
      <w:lang w:val="en-US" w:eastAsia="zh-CN" w:bidi="ar-SA"/>
    </w:rPr>
  </w:style>
  <w:style w:type="character" w:customStyle="1" w:styleId="184">
    <w:name w:val="注释标题 字符"/>
    <w:link w:val="11"/>
    <w:autoRedefine/>
    <w:qFormat/>
    <w:uiPriority w:val="0"/>
    <w:rPr>
      <w:rFonts w:ascii="宋体"/>
      <w:kern w:val="2"/>
      <w:sz w:val="21"/>
    </w:rPr>
  </w:style>
  <w:style w:type="character" w:customStyle="1" w:styleId="185">
    <w:name w:val="副标题 字符"/>
    <w:link w:val="29"/>
    <w:autoRedefine/>
    <w:qFormat/>
    <w:uiPriority w:val="0"/>
    <w:rPr>
      <w:rFonts w:ascii="Cambria" w:hAnsi="Cambria"/>
      <w:b/>
      <w:bCs/>
      <w:kern w:val="28"/>
      <w:sz w:val="24"/>
      <w:szCs w:val="32"/>
    </w:rPr>
  </w:style>
  <w:style w:type="character" w:customStyle="1" w:styleId="186">
    <w:name w:val="正文文本缩进 字符"/>
    <w:autoRedefine/>
    <w:qFormat/>
    <w:uiPriority w:val="0"/>
    <w:rPr>
      <w:rFonts w:ascii="Times New Roman" w:hAnsi="Times New Roman" w:eastAsia="宋体" w:cs="Times New Roman"/>
      <w:kern w:val="0"/>
      <w:sz w:val="24"/>
      <w:szCs w:val="20"/>
    </w:rPr>
  </w:style>
  <w:style w:type="character" w:customStyle="1" w:styleId="187">
    <w:name w:val="中文报告书样式 Char"/>
    <w:autoRedefine/>
    <w:qFormat/>
    <w:uiPriority w:val="0"/>
    <w:rPr>
      <w:rFonts w:eastAsia="宋体"/>
      <w:kern w:val="24"/>
      <w:sz w:val="24"/>
      <w:lang w:val="en-US" w:eastAsia="zh-CN" w:bidi="ar-SA"/>
    </w:rPr>
  </w:style>
  <w:style w:type="character" w:customStyle="1" w:styleId="188">
    <w:name w:val="正文文本首行缩进 2 字符"/>
    <w:link w:val="38"/>
    <w:autoRedefine/>
    <w:qFormat/>
    <w:uiPriority w:val="99"/>
    <w:rPr>
      <w:kern w:val="2"/>
      <w:sz w:val="21"/>
    </w:rPr>
  </w:style>
  <w:style w:type="character" w:customStyle="1" w:styleId="189">
    <w:name w:val="标题 5 字符"/>
    <w:link w:val="7"/>
    <w:autoRedefine/>
    <w:qFormat/>
    <w:uiPriority w:val="0"/>
    <w:rPr>
      <w:b/>
      <w:kern w:val="24"/>
      <w:sz w:val="28"/>
    </w:rPr>
  </w:style>
  <w:style w:type="character" w:customStyle="1" w:styleId="190">
    <w:name w:val="页眉 字符"/>
    <w:link w:val="26"/>
    <w:autoRedefine/>
    <w:qFormat/>
    <w:uiPriority w:val="99"/>
    <w:rPr>
      <w:kern w:val="2"/>
      <w:sz w:val="18"/>
    </w:rPr>
  </w:style>
  <w:style w:type="character" w:customStyle="1" w:styleId="191">
    <w:name w:val="ht1"/>
    <w:autoRedefine/>
    <w:qFormat/>
    <w:uiPriority w:val="0"/>
    <w:rPr>
      <w:rFonts w:ascii="黑体" w:eastAsia="黑体"/>
      <w:b/>
      <w:bCs/>
    </w:rPr>
  </w:style>
  <w:style w:type="character" w:customStyle="1" w:styleId="192">
    <w:name w:val="正文文本 2 字符"/>
    <w:link w:val="34"/>
    <w:autoRedefine/>
    <w:qFormat/>
    <w:uiPriority w:val="0"/>
    <w:rPr>
      <w:kern w:val="2"/>
      <w:sz w:val="21"/>
    </w:rPr>
  </w:style>
  <w:style w:type="character" w:customStyle="1" w:styleId="193">
    <w:name w:val="批注主题 字符"/>
    <w:link w:val="37"/>
    <w:autoRedefine/>
    <w:semiHidden/>
    <w:qFormat/>
    <w:uiPriority w:val="0"/>
    <w:rPr>
      <w:b/>
      <w:bCs/>
      <w:kern w:val="2"/>
      <w:sz w:val="21"/>
    </w:rPr>
  </w:style>
  <w:style w:type="character" w:customStyle="1" w:styleId="194">
    <w:name w:val="王治民正文 Char"/>
    <w:link w:val="132"/>
    <w:autoRedefine/>
    <w:qFormat/>
    <w:uiPriority w:val="0"/>
    <w:rPr>
      <w:rFonts w:eastAsia="宋体"/>
      <w:kern w:val="2"/>
      <w:sz w:val="24"/>
      <w:szCs w:val="24"/>
      <w:lang w:val="en-US" w:eastAsia="zh-CN" w:bidi="ar-SA"/>
    </w:rPr>
  </w:style>
  <w:style w:type="character" w:customStyle="1" w:styleId="195">
    <w:name w:val="中文报告书样式 Char Char"/>
    <w:autoRedefine/>
    <w:qFormat/>
    <w:uiPriority w:val="0"/>
    <w:rPr>
      <w:rFonts w:hint="eastAsia" w:ascii="宋体" w:hAnsi="宋体" w:eastAsia="宋体"/>
      <w:kern w:val="24"/>
      <w:sz w:val="24"/>
      <w:lang w:val="en-US" w:eastAsia="zh-CN" w:bidi="ar-SA"/>
    </w:rPr>
  </w:style>
  <w:style w:type="character" w:customStyle="1" w:styleId="196">
    <w:name w:val="headline-content2"/>
    <w:basedOn w:val="41"/>
    <w:autoRedefine/>
    <w:qFormat/>
    <w:uiPriority w:val="0"/>
  </w:style>
  <w:style w:type="character" w:customStyle="1" w:styleId="197">
    <w:name w:val="报告书 Char"/>
    <w:link w:val="53"/>
    <w:autoRedefine/>
    <w:qFormat/>
    <w:uiPriority w:val="0"/>
    <w:rPr>
      <w:rFonts w:ascii="宋体" w:eastAsia="宋体"/>
      <w:kern w:val="24"/>
      <w:sz w:val="24"/>
      <w:lang w:val="en-US" w:eastAsia="zh-CN" w:bidi="ar-SA"/>
    </w:rPr>
  </w:style>
  <w:style w:type="character" w:customStyle="1" w:styleId="198">
    <w:name w:val="HTML 预设格式 字符"/>
    <w:link w:val="35"/>
    <w:autoRedefine/>
    <w:qFormat/>
    <w:uiPriority w:val="99"/>
    <w:rPr>
      <w:rFonts w:ascii="Arial" w:hAnsi="Arial" w:cs="Arial"/>
      <w:sz w:val="24"/>
      <w:szCs w:val="24"/>
    </w:rPr>
  </w:style>
  <w:style w:type="character" w:customStyle="1" w:styleId="199">
    <w:name w:val="showtreebodycontent1"/>
    <w:autoRedefine/>
    <w:qFormat/>
    <w:uiPriority w:val="0"/>
    <w:rPr>
      <w:sz w:val="21"/>
      <w:szCs w:val="21"/>
    </w:rPr>
  </w:style>
  <w:style w:type="character" w:customStyle="1" w:styleId="200">
    <w:name w:val="页脚 字符"/>
    <w:link w:val="25"/>
    <w:autoRedefine/>
    <w:qFormat/>
    <w:uiPriority w:val="99"/>
    <w:rPr>
      <w:kern w:val="2"/>
      <w:sz w:val="18"/>
    </w:rPr>
  </w:style>
  <w:style w:type="character" w:customStyle="1" w:styleId="201">
    <w:name w:val="正文文本缩进 3 字符"/>
    <w:link w:val="31"/>
    <w:autoRedefine/>
    <w:qFormat/>
    <w:uiPriority w:val="0"/>
    <w:rPr>
      <w:kern w:val="2"/>
      <w:sz w:val="16"/>
      <w:szCs w:val="16"/>
    </w:rPr>
  </w:style>
  <w:style w:type="character" w:customStyle="1" w:styleId="202">
    <w:name w:val="标题 1 字符"/>
    <w:link w:val="2"/>
    <w:autoRedefine/>
    <w:qFormat/>
    <w:uiPriority w:val="0"/>
    <w:rPr>
      <w:rFonts w:ascii="仿宋_GB2312" w:eastAsia="仿宋_GB2312"/>
      <w:b/>
      <w:kern w:val="44"/>
      <w:sz w:val="30"/>
      <w:szCs w:val="30"/>
    </w:rPr>
  </w:style>
  <w:style w:type="character" w:customStyle="1" w:styleId="203">
    <w:name w:val="正文文本 3 字符"/>
    <w:link w:val="15"/>
    <w:autoRedefine/>
    <w:qFormat/>
    <w:uiPriority w:val="0"/>
    <w:rPr>
      <w:rFonts w:ascii="黑体" w:hAnsi="宋体" w:eastAsia="黑体"/>
      <w:sz w:val="72"/>
      <w:szCs w:val="18"/>
    </w:rPr>
  </w:style>
  <w:style w:type="character" w:customStyle="1" w:styleId="204">
    <w:name w:val="标题 6 字符"/>
    <w:link w:val="9"/>
    <w:autoRedefine/>
    <w:qFormat/>
    <w:uiPriority w:val="0"/>
    <w:rPr>
      <w:rFonts w:eastAsia="仿宋_GB2312"/>
      <w:bCs/>
      <w:kern w:val="2"/>
      <w:sz w:val="24"/>
      <w:szCs w:val="24"/>
    </w:rPr>
  </w:style>
  <w:style w:type="character" w:customStyle="1" w:styleId="205">
    <w:name w:val="zhengwen"/>
    <w:basedOn w:val="41"/>
    <w:autoRedefine/>
    <w:qFormat/>
    <w:uiPriority w:val="0"/>
  </w:style>
  <w:style w:type="character" w:customStyle="1" w:styleId="206">
    <w:name w:val="副标题 字符1"/>
    <w:autoRedefine/>
    <w:qFormat/>
    <w:uiPriority w:val="11"/>
    <w:rPr>
      <w:b/>
      <w:bCs/>
      <w:kern w:val="28"/>
      <w:sz w:val="32"/>
      <w:szCs w:val="32"/>
    </w:rPr>
  </w:style>
  <w:style w:type="character" w:customStyle="1" w:styleId="207">
    <w:name w:val="标题 2 字符"/>
    <w:link w:val="3"/>
    <w:autoRedefine/>
    <w:qFormat/>
    <w:uiPriority w:val="0"/>
    <w:rPr>
      <w:rFonts w:eastAsia="黑体"/>
      <w:sz w:val="24"/>
      <w:lang w:val="en-US" w:eastAsia="zh-CN" w:bidi="ar-SA"/>
    </w:rPr>
  </w:style>
  <w:style w:type="character" w:customStyle="1" w:styleId="208">
    <w:name w:val="纯文本 字符"/>
    <w:link w:val="21"/>
    <w:autoRedefine/>
    <w:qFormat/>
    <w:uiPriority w:val="0"/>
    <w:rPr>
      <w:rFonts w:ascii="宋体" w:hAnsi="Courier New"/>
      <w:kern w:val="2"/>
      <w:sz w:val="21"/>
    </w:rPr>
  </w:style>
  <w:style w:type="character" w:customStyle="1" w:styleId="209">
    <w:name w:val="标题 3 字符"/>
    <w:link w:val="4"/>
    <w:autoRedefine/>
    <w:qFormat/>
    <w:uiPriority w:val="0"/>
    <w:rPr>
      <w:rFonts w:ascii="黑体" w:eastAsia="黑体"/>
      <w:kern w:val="2"/>
      <w:sz w:val="24"/>
    </w:rPr>
  </w:style>
  <w:style w:type="character" w:customStyle="1" w:styleId="210">
    <w:name w:val="kt1"/>
    <w:basedOn w:val="41"/>
    <w:autoRedefine/>
    <w:qFormat/>
    <w:uiPriority w:val="0"/>
  </w:style>
  <w:style w:type="character" w:customStyle="1" w:styleId="211">
    <w:name w:val="正文文本缩进 字符1"/>
    <w:link w:val="17"/>
    <w:autoRedefine/>
    <w:qFormat/>
    <w:uiPriority w:val="0"/>
    <w:rPr>
      <w:sz w:val="24"/>
    </w:rPr>
  </w:style>
  <w:style w:type="character" w:customStyle="1" w:styleId="212">
    <w:name w:val="副标题 Char"/>
    <w:autoRedefine/>
    <w:qFormat/>
    <w:uiPriority w:val="11"/>
    <w:rPr>
      <w:rFonts w:ascii="等线 Light" w:hAnsi="等线 Light" w:eastAsia="宋体" w:cs="Times New Roman"/>
      <w:b/>
      <w:bCs/>
      <w:kern w:val="28"/>
      <w:sz w:val="32"/>
      <w:szCs w:val="32"/>
    </w:rPr>
  </w:style>
  <w:style w:type="character" w:customStyle="1" w:styleId="213">
    <w:name w:val="批注框文本 字符"/>
    <w:link w:val="24"/>
    <w:autoRedefine/>
    <w:semiHidden/>
    <w:qFormat/>
    <w:uiPriority w:val="0"/>
    <w:rPr>
      <w:kern w:val="2"/>
      <w:sz w:val="18"/>
      <w:szCs w:val="18"/>
    </w:rPr>
  </w:style>
  <w:style w:type="character" w:customStyle="1" w:styleId="214">
    <w:name w:val="正文文本 字符"/>
    <w:link w:val="16"/>
    <w:autoRedefine/>
    <w:qFormat/>
    <w:uiPriority w:val="0"/>
    <w:rPr>
      <w:kern w:val="2"/>
      <w:sz w:val="24"/>
    </w:rPr>
  </w:style>
  <w:style w:type="character" w:customStyle="1" w:styleId="215">
    <w:name w:val="bb1"/>
    <w:autoRedefine/>
    <w:qFormat/>
    <w:uiPriority w:val="0"/>
    <w:rPr>
      <w:sz w:val="21"/>
      <w:szCs w:val="21"/>
      <w:u w:val="none"/>
    </w:rPr>
  </w:style>
  <w:style w:type="paragraph" w:customStyle="1" w:styleId="216">
    <w:name w:val="修订1"/>
    <w:autoRedefine/>
    <w:hidden/>
    <w:unhideWhenUsed/>
    <w:qFormat/>
    <w:uiPriority w:val="99"/>
    <w:rPr>
      <w:rFonts w:ascii="Calibri" w:hAnsi="Calibri" w:eastAsia="仿宋" w:cs="Times New Roman"/>
      <w:kern w:val="2"/>
      <w:sz w:val="28"/>
      <w:lang w:val="en-US" w:eastAsia="zh-CN" w:bidi="ar-SA"/>
    </w:rPr>
  </w:style>
  <w:style w:type="paragraph" w:customStyle="1" w:styleId="217">
    <w:name w:val="预案正文"/>
    <w:basedOn w:val="1"/>
    <w:autoRedefine/>
    <w:qFormat/>
    <w:uiPriority w:val="0"/>
    <w:pPr>
      <w:ind w:firstLine="200" w:firstLineChars="200"/>
    </w:pPr>
    <w:rPr>
      <w:rFonts w:eastAsia="仿宋_GB2312"/>
      <w:kern w:val="0"/>
    </w:rPr>
  </w:style>
  <w:style w:type="paragraph" w:customStyle="1" w:styleId="218">
    <w:name w:val="Char11"/>
    <w:basedOn w:val="1"/>
    <w:autoRedefine/>
    <w:qFormat/>
    <w:uiPriority w:val="0"/>
    <w:pPr>
      <w:snapToGrid w:val="0"/>
      <w:ind w:firstLine="200" w:firstLineChars="200"/>
    </w:pPr>
    <w:rPr>
      <w:rFonts w:ascii="Times New Roman" w:hAnsi="Times New Roman" w:eastAsia="宋体"/>
      <w:sz w:val="21"/>
    </w:rPr>
  </w:style>
  <w:style w:type="paragraph" w:customStyle="1" w:styleId="219">
    <w:name w:val="列表段落2"/>
    <w:basedOn w:val="1"/>
    <w:autoRedefine/>
    <w:qFormat/>
    <w:uiPriority w:val="0"/>
    <w:pPr>
      <w:spacing w:line="240" w:lineRule="auto"/>
      <w:ind w:firstLine="420" w:firstLineChars="200"/>
    </w:pPr>
    <w:rPr>
      <w:rFonts w:ascii="Times New Roman" w:hAnsi="Times New Roman"/>
      <w:sz w:val="24"/>
      <w:szCs w:val="24"/>
    </w:rPr>
  </w:style>
  <w:style w:type="character" w:customStyle="1" w:styleId="220">
    <w:name w:val="fontstyle01"/>
    <w:basedOn w:val="41"/>
    <w:autoRedefine/>
    <w:qFormat/>
    <w:uiPriority w:val="0"/>
    <w:rPr>
      <w:rFonts w:ascii="宋体" w:hAnsi="宋体" w:eastAsia="宋体" w:cs="宋体"/>
      <w:color w:val="000000"/>
      <w:sz w:val="24"/>
      <w:szCs w:val="24"/>
    </w:rPr>
  </w:style>
  <w:style w:type="paragraph" w:customStyle="1" w:styleId="221">
    <w:name w:val="Table Text"/>
    <w:basedOn w:val="1"/>
    <w:semiHidden/>
    <w:qFormat/>
    <w:uiPriority w:val="0"/>
    <w:rPr>
      <w:rFonts w:ascii="仿宋" w:hAnsi="仿宋" w:eastAsia="仿宋" w:cs="仿宋"/>
      <w:sz w:val="21"/>
      <w:szCs w:val="21"/>
      <w:lang w:val="en-US" w:eastAsia="en-US" w:bidi="ar-SA"/>
    </w:rPr>
  </w:style>
  <w:style w:type="table" w:customStyle="1" w:styleId="2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3" textRotate="1"/>
    <customShpInfo spid="_x0000_s3085" textRotate="1"/>
    <customShpInfo spid="_x0000_s3086" textRotate="1"/>
    <customShpInfo spid="_x0000_s3080" textRotate="1"/>
    <customShpInfo spid="_x0000_s2086"/>
    <customShpInfo spid="_x0000_s2085"/>
    <customShpInfo spid="_x0000_s2083"/>
    <customShpInfo spid="_x0000_s2052"/>
    <customShpInfo spid="_x0000_s2051"/>
    <customShpInfo spid="_x0000_s2050"/>
    <customShpInfo spid="_x0000_s2075"/>
    <customShpInfo spid="_x0000_s2088"/>
  </customShpExts>
  <extobjs>
    <extobj name="ECB019B1-382A-4266-B25C-5B523AA43C14-1">
      <extobjdata type="ECB019B1-382A-4266-B25C-5B523AA43C14" data="ewoJIkZpbGVJZCIgOiAiMzEwNjk0ODM4NzQ2IiwKCSJHcm91cElkIiA6ICI0MDYzOTE3NzAiLAoJIkltYWdlIiA6ICJpVkJPUncwS0dnb0FBQUFOU1VoRVVnQUFBMXNBQUFPRUNBWUFBQUJYVkN2L0FBQUFBWE5TUjBJQXJzNGM2UUFBSUFCSlJFRlVlSnpzM1hkNFZFVVhCdkIzN3RZVUlJUVFBZ1FJUFNDRUlrMHNGSkVtUlFSUm8wZ1RCUVJCaW9vVkZWQ2tTRkVwYW1nQkJFR2FJbEpFZWlqU0lZUm1RZytrUWRyV085OGZNZnV4cE5BQ3UwbmUzL1BvNDk1N2QrN1pDRHM1ZDJiT0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uZWovQUpKZ1hjMk1hMncrQUFBQUFFbEZUa1N1UW1DQyIsCgkiVGhlbWUiIDogIiIsCgkiVHlwZSIgOiAiZmxvdyIsCgkiVmVyc2lvbiIgOiAiMz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18275</Words>
  <Characters>20495</Characters>
  <Lines>145</Lines>
  <Paragraphs>41</Paragraphs>
  <TotalTime>1</TotalTime>
  <ScaleCrop>false</ScaleCrop>
  <LinksUpToDate>false</LinksUpToDate>
  <CharactersWithSpaces>20826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2019-06-21T08:19:00Z</dcterms:created>
  <dc:creator>WZ</dc:creator>
  <cp:lastModifiedBy>Jyyyssss.</cp:lastModifiedBy>
  <cp:lastPrinted>2022-11-24T06:15:00Z</cp:lastPrinted>
  <dcterms:modified xsi:type="dcterms:W3CDTF">2024-08-02T02:06:29Z</dcterms:modified>
  <dc:title>1ǰ�</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2EDE944DA885448DA671DFFBECB74FB9</vt:lpwstr>
  </property>
</Properties>
</file>